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1DCEF" w14:textId="30256ACB" w:rsidR="00600659" w:rsidRPr="008D6D12" w:rsidRDefault="00A4008D" w:rsidP="00284150">
      <w:pPr>
        <w:jc w:val="center"/>
        <w:rPr>
          <w:rFonts w:ascii="Times New Roman" w:hAnsi="Times New Roman" w:cs="Times New Roman"/>
          <w:sz w:val="24"/>
          <w:szCs w:val="24"/>
        </w:rPr>
      </w:pPr>
      <w:bookmarkStart w:id="0" w:name="_Hlk109054342"/>
      <w:r w:rsidRPr="008D6D12">
        <w:rPr>
          <w:rFonts w:ascii="Times New Roman" w:hAnsi="Times New Roman" w:cs="Times New Roman"/>
          <w:sz w:val="24"/>
          <w:szCs w:val="24"/>
        </w:rPr>
        <w:t>Performance analysis of a Vertical Axis Wind Turbine Using Computational Fluid Dynamics</w:t>
      </w:r>
    </w:p>
    <w:p w14:paraId="762D65D3" w14:textId="1D828B63" w:rsidR="00284150" w:rsidRPr="008D6D12" w:rsidRDefault="00284150" w:rsidP="00284150">
      <w:pPr>
        <w:jc w:val="center"/>
        <w:rPr>
          <w:rFonts w:ascii="Times New Roman" w:hAnsi="Times New Roman" w:cs="Times New Roman"/>
          <w:sz w:val="24"/>
          <w:szCs w:val="24"/>
        </w:rPr>
      </w:pPr>
      <w:bookmarkStart w:id="1" w:name="_Hlk109054361"/>
      <w:bookmarkEnd w:id="0"/>
      <w:r w:rsidRPr="008D6D12">
        <w:rPr>
          <w:rFonts w:ascii="Times New Roman" w:hAnsi="Times New Roman" w:cs="Times New Roman"/>
          <w:sz w:val="24"/>
          <w:szCs w:val="24"/>
        </w:rPr>
        <w:t xml:space="preserve">Tabbi Wilberforce, Abed </w:t>
      </w:r>
      <w:proofErr w:type="spellStart"/>
      <w:r w:rsidRPr="008D6D12">
        <w:rPr>
          <w:rFonts w:ascii="Times New Roman" w:hAnsi="Times New Roman" w:cs="Times New Roman"/>
          <w:sz w:val="24"/>
          <w:szCs w:val="24"/>
        </w:rPr>
        <w:t>Alaswad</w:t>
      </w:r>
      <w:proofErr w:type="spellEnd"/>
    </w:p>
    <w:bookmarkEnd w:id="1"/>
    <w:p w14:paraId="78F798ED" w14:textId="6BC25DDD" w:rsidR="00284150" w:rsidRPr="008D6D12" w:rsidRDefault="00284150" w:rsidP="005A134B">
      <w:pPr>
        <w:spacing w:line="360" w:lineRule="auto"/>
        <w:jc w:val="both"/>
        <w:rPr>
          <w:rFonts w:ascii="Times New Roman" w:hAnsi="Times New Roman" w:cs="Times New Roman"/>
          <w:iCs/>
          <w:sz w:val="24"/>
          <w:szCs w:val="24"/>
        </w:rPr>
      </w:pPr>
      <w:r w:rsidRPr="008D6D12">
        <w:rPr>
          <w:rFonts w:ascii="Times New Roman" w:hAnsi="Times New Roman" w:cs="Times New Roman"/>
          <w:iCs/>
          <w:sz w:val="24"/>
          <w:szCs w:val="24"/>
        </w:rPr>
        <w:t>College of Engineering and Physical Sciences, Department of Mechanical, Biomedical and Design Engineering, Aston University, Birmingham, B4 7ET, UK</w:t>
      </w:r>
      <w:r w:rsidR="00E23CA7" w:rsidRPr="008D6D12">
        <w:rPr>
          <w:rFonts w:ascii="Times New Roman" w:hAnsi="Times New Roman" w:cs="Times New Roman"/>
          <w:iCs/>
          <w:sz w:val="24"/>
          <w:szCs w:val="24"/>
        </w:rPr>
        <w:t>.</w:t>
      </w:r>
    </w:p>
    <w:p w14:paraId="71C0C34D" w14:textId="137E02D1" w:rsidR="00E23CA7" w:rsidRPr="008D6D12" w:rsidRDefault="00E23CA7" w:rsidP="00284150">
      <w:pPr>
        <w:jc w:val="both"/>
        <w:rPr>
          <w:rFonts w:ascii="Times New Roman" w:hAnsi="Times New Roman" w:cs="Times New Roman"/>
          <w:iCs/>
          <w:sz w:val="24"/>
          <w:szCs w:val="24"/>
        </w:rPr>
      </w:pPr>
      <w:bookmarkStart w:id="2" w:name="_Hlk107709970"/>
      <w:r w:rsidRPr="008D6D12">
        <w:rPr>
          <w:rFonts w:ascii="Times New Roman" w:hAnsi="Times New Roman" w:cs="Times New Roman"/>
          <w:iCs/>
          <w:sz w:val="24"/>
          <w:szCs w:val="24"/>
        </w:rPr>
        <w:t>Abstract</w:t>
      </w:r>
    </w:p>
    <w:p w14:paraId="2DAEE951" w14:textId="4BAA7200" w:rsidR="00BA6469" w:rsidRPr="008D6D12" w:rsidRDefault="00BA6469" w:rsidP="00BA6469">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Vertical axis wind turbines (VAWTs) have gained popularity in the last few decades due to their numerous advantages when deployed in urban areas. Despite this, Vertical axis wind turbines have complex aerodynamics, dynamic stall, hence lower performance. Low/zero starting torque, noise, visual impact, as well as blade safeness are further hurdles when they are fitted into the physical environment. Due to these pertinent issues that comes to play in a vertical axis wind turbine, the current investigation explores an augmented vertical axis wind turbine (AVAWT) having a rotor as well as a stator.</w:t>
      </w:r>
      <w:r w:rsidR="00DF6DC4" w:rsidRPr="008D6D12">
        <w:rPr>
          <w:rFonts w:ascii="Times New Roman" w:hAnsi="Times New Roman" w:cs="Times New Roman"/>
          <w:sz w:val="24"/>
          <w:szCs w:val="24"/>
        </w:rPr>
        <w:t xml:space="preserve"> </w:t>
      </w:r>
      <w:r w:rsidR="002717F0" w:rsidRPr="008D6D12">
        <w:rPr>
          <w:rFonts w:ascii="Times New Roman" w:hAnsi="Times New Roman" w:cs="Times New Roman"/>
          <w:sz w:val="24"/>
          <w:szCs w:val="24"/>
        </w:rPr>
        <w:t>The outcome of the study highlighted the effect of mesh density as well as the type of turbulence model selected in the determination of the forces being exerted on the blade using computational fluid dynamics. Investigation into the effect of time steps showed lesser effect of this parameter on the performance of the blade computationally.</w:t>
      </w:r>
      <w:r w:rsidR="005629FA" w:rsidRPr="008D6D12">
        <w:rPr>
          <w:rFonts w:ascii="Times New Roman" w:hAnsi="Times New Roman" w:cs="Times New Roman"/>
          <w:sz w:val="24"/>
          <w:szCs w:val="24"/>
        </w:rPr>
        <w:t xml:space="preserve"> The newly developed augmented turbine blades improved the </w:t>
      </w:r>
      <w:r w:rsidR="00E84A2A" w:rsidRPr="008D6D12">
        <w:rPr>
          <w:rFonts w:ascii="Times New Roman" w:hAnsi="Times New Roman" w:cs="Times New Roman"/>
          <w:sz w:val="24"/>
          <w:szCs w:val="24"/>
        </w:rPr>
        <w:t xml:space="preserve">output </w:t>
      </w:r>
      <w:r w:rsidR="005629FA" w:rsidRPr="008D6D12">
        <w:rPr>
          <w:rFonts w:ascii="Times New Roman" w:hAnsi="Times New Roman" w:cs="Times New Roman"/>
          <w:sz w:val="24"/>
          <w:szCs w:val="24"/>
        </w:rPr>
        <w:t xml:space="preserve">power by nearly 1.35 times in comparison to an open rotor. The shape for the conical surface as well as the stator blade impacted the performance as well. </w:t>
      </w:r>
      <w:r w:rsidR="00DF6DC4" w:rsidRPr="008D6D12">
        <w:rPr>
          <w:rFonts w:ascii="Times New Roman" w:hAnsi="Times New Roman" w:cs="Times New Roman"/>
          <w:sz w:val="24"/>
          <w:szCs w:val="24"/>
        </w:rPr>
        <w:t xml:space="preserve"> </w:t>
      </w:r>
      <w:r w:rsidR="004B24DD" w:rsidRPr="008D6D12">
        <w:rPr>
          <w:rFonts w:ascii="Times New Roman" w:hAnsi="Times New Roman" w:cs="Times New Roman"/>
          <w:sz w:val="24"/>
          <w:szCs w:val="24"/>
        </w:rPr>
        <w:t>Furthermore</w:t>
      </w:r>
      <w:r w:rsidR="005629FA" w:rsidRPr="008D6D12">
        <w:rPr>
          <w:rFonts w:ascii="Times New Roman" w:hAnsi="Times New Roman" w:cs="Times New Roman"/>
          <w:sz w:val="24"/>
          <w:szCs w:val="24"/>
        </w:rPr>
        <w:t xml:space="preserve">, it was deduced that there </w:t>
      </w:r>
      <w:r w:rsidR="00A4008D" w:rsidRPr="008D6D12">
        <w:rPr>
          <w:rFonts w:ascii="Times New Roman" w:hAnsi="Times New Roman" w:cs="Times New Roman"/>
          <w:sz w:val="24"/>
          <w:szCs w:val="24"/>
        </w:rPr>
        <w:t>was</w:t>
      </w:r>
      <w:r w:rsidR="005629FA" w:rsidRPr="008D6D12">
        <w:rPr>
          <w:rFonts w:ascii="Times New Roman" w:hAnsi="Times New Roman" w:cs="Times New Roman"/>
          <w:sz w:val="24"/>
          <w:szCs w:val="24"/>
        </w:rPr>
        <w:t xml:space="preserve"> higher dynamic stall for scenarios where the tip speed ratios were lower. The study showed the importance of the stator in a vertical axis wind turbine in ensuring that</w:t>
      </w:r>
      <w:r w:rsidR="00D86A2F" w:rsidRPr="008D6D12">
        <w:rPr>
          <w:rFonts w:ascii="Times New Roman" w:hAnsi="Times New Roman" w:cs="Times New Roman"/>
          <w:sz w:val="24"/>
          <w:szCs w:val="24"/>
        </w:rPr>
        <w:t xml:space="preserve"> the incoming</w:t>
      </w:r>
      <w:r w:rsidR="005629FA" w:rsidRPr="008D6D12">
        <w:rPr>
          <w:rFonts w:ascii="Times New Roman" w:hAnsi="Times New Roman" w:cs="Times New Roman"/>
          <w:sz w:val="24"/>
          <w:szCs w:val="24"/>
        </w:rPr>
        <w:t xml:space="preserve"> wind attains some acceleration</w:t>
      </w:r>
      <w:r w:rsidR="00D86A2F" w:rsidRPr="008D6D12">
        <w:rPr>
          <w:rFonts w:ascii="Times New Roman" w:hAnsi="Times New Roman" w:cs="Times New Roman"/>
          <w:sz w:val="24"/>
          <w:szCs w:val="24"/>
        </w:rPr>
        <w:t xml:space="preserve"> as well as creating a lower pressure outlet but overall aids in the improvement of the power and torque coefficients by </w:t>
      </w:r>
      <w:r w:rsidR="005A134B" w:rsidRPr="008D6D12">
        <w:rPr>
          <w:rFonts w:ascii="Times New Roman" w:hAnsi="Times New Roman" w:cs="Times New Roman"/>
          <w:sz w:val="24"/>
          <w:szCs w:val="24"/>
        </w:rPr>
        <w:t>more than</w:t>
      </w:r>
      <w:r w:rsidR="00D86A2F" w:rsidRPr="008D6D12">
        <w:rPr>
          <w:rFonts w:ascii="Times New Roman" w:hAnsi="Times New Roman" w:cs="Times New Roman"/>
          <w:sz w:val="24"/>
          <w:szCs w:val="24"/>
        </w:rPr>
        <w:t xml:space="preserve"> 3</w:t>
      </w:r>
      <w:r w:rsidR="005A134B" w:rsidRPr="008D6D12">
        <w:rPr>
          <w:rFonts w:ascii="Times New Roman" w:hAnsi="Times New Roman" w:cs="Times New Roman"/>
          <w:sz w:val="24"/>
          <w:szCs w:val="24"/>
        </w:rPr>
        <w:t>6</w:t>
      </w:r>
      <w:r w:rsidR="00D86A2F" w:rsidRPr="008D6D12">
        <w:rPr>
          <w:rFonts w:ascii="Times New Roman" w:hAnsi="Times New Roman" w:cs="Times New Roman"/>
          <w:sz w:val="24"/>
          <w:szCs w:val="24"/>
        </w:rPr>
        <w:t>%.</w:t>
      </w:r>
    </w:p>
    <w:bookmarkEnd w:id="2"/>
    <w:p w14:paraId="1325297D" w14:textId="2C62BFDD" w:rsidR="00604FC1" w:rsidRPr="008D6D12" w:rsidRDefault="00D86A2F" w:rsidP="00BA6469">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Keywords: Vertical axis wind turbine, Computational Fluid Dynamics, Aerodynamics,  </w:t>
      </w:r>
    </w:p>
    <w:p w14:paraId="3D12B9B9" w14:textId="6737F97D" w:rsidR="008F7667" w:rsidRPr="008D6D12" w:rsidRDefault="008F7667" w:rsidP="00284150">
      <w:pPr>
        <w:jc w:val="both"/>
        <w:rPr>
          <w:rFonts w:ascii="Times New Roman" w:hAnsi="Times New Roman" w:cs="Times New Roman"/>
          <w:sz w:val="24"/>
          <w:szCs w:val="24"/>
        </w:rPr>
      </w:pPr>
      <w:r w:rsidRPr="008D6D12">
        <w:rPr>
          <w:rFonts w:ascii="Times New Roman" w:hAnsi="Times New Roman" w:cs="Times New Roman"/>
          <w:sz w:val="24"/>
          <w:szCs w:val="24"/>
        </w:rPr>
        <w:t>Introduction</w:t>
      </w:r>
    </w:p>
    <w:p w14:paraId="2545D2D8" w14:textId="4EE2EFAB" w:rsidR="00CE7100" w:rsidRPr="008D6D12" w:rsidRDefault="00F216D5" w:rsidP="00CE7100">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With the world currently exploring diverse medium of energy generation, renewable energy sources </w:t>
      </w:r>
      <w:proofErr w:type="gramStart"/>
      <w:r w:rsidRPr="008D6D12">
        <w:rPr>
          <w:rFonts w:ascii="Times New Roman" w:hAnsi="Times New Roman" w:cs="Times New Roman"/>
          <w:sz w:val="24"/>
          <w:szCs w:val="24"/>
        </w:rPr>
        <w:t>are considered to be</w:t>
      </w:r>
      <w:proofErr w:type="gramEnd"/>
      <w:r w:rsidRPr="008D6D12">
        <w:rPr>
          <w:rFonts w:ascii="Times New Roman" w:hAnsi="Times New Roman" w:cs="Times New Roman"/>
          <w:sz w:val="24"/>
          <w:szCs w:val="24"/>
        </w:rPr>
        <w:t xml:space="preserve"> one of the primary sources that is capable of bringing this transition to fusion. This paradigm shift has become necessary due to the </w:t>
      </w:r>
      <w:r w:rsidR="005A7B24" w:rsidRPr="008D6D12">
        <w:rPr>
          <w:rFonts w:ascii="Times New Roman" w:hAnsi="Times New Roman" w:cs="Times New Roman"/>
          <w:sz w:val="24"/>
          <w:szCs w:val="24"/>
        </w:rPr>
        <w:t>harmful effect of fossil commodities on the environment [1].</w:t>
      </w:r>
      <w:r w:rsidR="00992A0B" w:rsidRPr="008D6D12">
        <w:rPr>
          <w:rFonts w:ascii="Times New Roman" w:hAnsi="Times New Roman" w:cs="Times New Roman"/>
          <w:sz w:val="24"/>
          <w:szCs w:val="24"/>
        </w:rPr>
        <w:t xml:space="preserve"> A proactive approach capable of reducing the high dependency on fossil commodities is the evolution of a net zero energy community</w:t>
      </w:r>
      <w:r w:rsidR="00B74D69" w:rsidRPr="008D6D12">
        <w:rPr>
          <w:rFonts w:ascii="Times New Roman" w:hAnsi="Times New Roman" w:cs="Times New Roman"/>
          <w:sz w:val="24"/>
          <w:szCs w:val="24"/>
        </w:rPr>
        <w:t xml:space="preserve"> (NZEC)</w:t>
      </w:r>
      <w:r w:rsidR="00992A0B" w:rsidRPr="008D6D12">
        <w:rPr>
          <w:rFonts w:ascii="Times New Roman" w:hAnsi="Times New Roman" w:cs="Times New Roman"/>
          <w:sz w:val="24"/>
          <w:szCs w:val="24"/>
        </w:rPr>
        <w:t>.</w:t>
      </w:r>
      <w:r w:rsidR="00B74D69" w:rsidRPr="008D6D12">
        <w:rPr>
          <w:rFonts w:ascii="Times New Roman" w:hAnsi="Times New Roman" w:cs="Times New Roman"/>
          <w:sz w:val="24"/>
          <w:szCs w:val="24"/>
        </w:rPr>
        <w:t xml:space="preserve"> With</w:t>
      </w:r>
      <w:r w:rsidR="00A4008D" w:rsidRPr="008D6D12">
        <w:rPr>
          <w:rFonts w:ascii="Times New Roman" w:hAnsi="Times New Roman" w:cs="Times New Roman"/>
          <w:sz w:val="24"/>
          <w:szCs w:val="24"/>
        </w:rPr>
        <w:t>in</w:t>
      </w:r>
      <w:r w:rsidR="00B74D69" w:rsidRPr="008D6D12">
        <w:rPr>
          <w:rFonts w:ascii="Times New Roman" w:hAnsi="Times New Roman" w:cs="Times New Roman"/>
          <w:sz w:val="24"/>
          <w:szCs w:val="24"/>
        </w:rPr>
        <w:t xml:space="preserve"> such communities, harnessing energy for electrical as well as thermal purposes originates from sustainable energy sources [2]</w:t>
      </w:r>
      <w:r w:rsidR="001101A4" w:rsidRPr="008D6D12">
        <w:rPr>
          <w:rFonts w:ascii="Times New Roman" w:hAnsi="Times New Roman" w:cs="Times New Roman"/>
          <w:sz w:val="24"/>
          <w:szCs w:val="24"/>
        </w:rPr>
        <w:t>.</w:t>
      </w:r>
      <w:r w:rsidR="0075669F" w:rsidRPr="008D6D12">
        <w:rPr>
          <w:rFonts w:ascii="Times New Roman" w:hAnsi="Times New Roman" w:cs="Times New Roman"/>
          <w:sz w:val="24"/>
          <w:szCs w:val="24"/>
        </w:rPr>
        <w:t xml:space="preserve"> The development of wind turbines can be traced to the late 1930’s. Over the years, there has been significant improvement leading to the two </w:t>
      </w:r>
      <w:r w:rsidR="0075669F" w:rsidRPr="008D6D12">
        <w:rPr>
          <w:rFonts w:ascii="Times New Roman" w:hAnsi="Times New Roman" w:cs="Times New Roman"/>
          <w:sz w:val="24"/>
          <w:szCs w:val="24"/>
        </w:rPr>
        <w:lastRenderedPageBreak/>
        <w:t xml:space="preserve">common types of turbines namely, </w:t>
      </w:r>
      <w:proofErr w:type="gramStart"/>
      <w:r w:rsidR="0075669F" w:rsidRPr="008D6D12">
        <w:rPr>
          <w:rFonts w:ascii="Times New Roman" w:hAnsi="Times New Roman" w:cs="Times New Roman"/>
          <w:sz w:val="24"/>
          <w:szCs w:val="24"/>
        </w:rPr>
        <w:t>horizontal</w:t>
      </w:r>
      <w:proofErr w:type="gramEnd"/>
      <w:r w:rsidR="0075669F" w:rsidRPr="008D6D12">
        <w:rPr>
          <w:rFonts w:ascii="Times New Roman" w:hAnsi="Times New Roman" w:cs="Times New Roman"/>
          <w:sz w:val="24"/>
          <w:szCs w:val="24"/>
        </w:rPr>
        <w:t xml:space="preserve"> and vertical axis wind turbines.</w:t>
      </w:r>
      <w:r w:rsidR="002D1A78" w:rsidRPr="008D6D12">
        <w:rPr>
          <w:rFonts w:ascii="Times New Roman" w:hAnsi="Times New Roman" w:cs="Times New Roman"/>
          <w:sz w:val="24"/>
          <w:szCs w:val="24"/>
        </w:rPr>
        <w:t xml:space="preserve"> Vertical axis is predominantly preferred in urban areas because of the merits associated </w:t>
      </w:r>
      <w:r w:rsidR="00C654E3" w:rsidRPr="008D6D12">
        <w:rPr>
          <w:rFonts w:ascii="Times New Roman" w:hAnsi="Times New Roman" w:cs="Times New Roman"/>
          <w:sz w:val="24"/>
          <w:szCs w:val="24"/>
        </w:rPr>
        <w:t>with</w:t>
      </w:r>
      <w:r w:rsidR="002D1A78" w:rsidRPr="008D6D12">
        <w:rPr>
          <w:rFonts w:ascii="Times New Roman" w:hAnsi="Times New Roman" w:cs="Times New Roman"/>
          <w:sz w:val="24"/>
          <w:szCs w:val="24"/>
        </w:rPr>
        <w:t xml:space="preserve"> them [</w:t>
      </w:r>
      <w:r w:rsidR="000B23FC" w:rsidRPr="008D6D12">
        <w:rPr>
          <w:rFonts w:ascii="Times New Roman" w:hAnsi="Times New Roman" w:cs="Times New Roman"/>
          <w:sz w:val="24"/>
          <w:szCs w:val="24"/>
        </w:rPr>
        <w:t>3].</w:t>
      </w:r>
      <w:r w:rsidR="00C654E3" w:rsidRPr="008D6D12">
        <w:rPr>
          <w:rFonts w:ascii="Times New Roman" w:hAnsi="Times New Roman" w:cs="Times New Roman"/>
          <w:sz w:val="24"/>
          <w:szCs w:val="24"/>
        </w:rPr>
        <w:t xml:space="preserve">  Some of the notable merits are less material needed in relation to the size of the rotor, production cost as well as the shape of the blades being uniform. Others include the stability of the structure due to its proximity to the ground. </w:t>
      </w:r>
      <w:bookmarkStart w:id="3" w:name="_Hlk107710864"/>
      <w:r w:rsidR="00C654E3" w:rsidRPr="008D6D12">
        <w:rPr>
          <w:rFonts w:ascii="Times New Roman" w:hAnsi="Times New Roman" w:cs="Times New Roman"/>
          <w:sz w:val="24"/>
          <w:szCs w:val="24"/>
        </w:rPr>
        <w:t xml:space="preserve">Vertical axis wind turbines are also able to </w:t>
      </w:r>
      <w:r w:rsidR="00DF6DC4" w:rsidRPr="008D6D12">
        <w:rPr>
          <w:rFonts w:ascii="Times New Roman" w:hAnsi="Times New Roman" w:cs="Times New Roman"/>
          <w:sz w:val="24"/>
          <w:szCs w:val="24"/>
        </w:rPr>
        <w:t xml:space="preserve">generate </w:t>
      </w:r>
      <w:r w:rsidR="00C7740C" w:rsidRPr="008D6D12">
        <w:rPr>
          <w:rFonts w:ascii="Times New Roman" w:hAnsi="Times New Roman" w:cs="Times New Roman"/>
          <w:sz w:val="24"/>
          <w:szCs w:val="24"/>
        </w:rPr>
        <w:t>some power at the least wind speed [4].</w:t>
      </w:r>
      <w:bookmarkEnd w:id="3"/>
      <w:r w:rsidR="00F0059D" w:rsidRPr="008D6D12">
        <w:rPr>
          <w:rFonts w:ascii="Times New Roman" w:hAnsi="Times New Roman" w:cs="Times New Roman"/>
          <w:sz w:val="24"/>
          <w:szCs w:val="24"/>
        </w:rPr>
        <w:t xml:space="preserve"> The development of wind turbine has lately evolved from being sited in remote </w:t>
      </w:r>
      <w:r w:rsidR="00E03148" w:rsidRPr="008D6D12">
        <w:rPr>
          <w:rFonts w:ascii="Times New Roman" w:hAnsi="Times New Roman" w:cs="Times New Roman"/>
          <w:sz w:val="24"/>
          <w:szCs w:val="24"/>
        </w:rPr>
        <w:t>communities as</w:t>
      </w:r>
      <w:r w:rsidR="00F0059D" w:rsidRPr="008D6D12">
        <w:rPr>
          <w:rFonts w:ascii="Times New Roman" w:hAnsi="Times New Roman" w:cs="Times New Roman"/>
          <w:sz w:val="24"/>
          <w:szCs w:val="24"/>
        </w:rPr>
        <w:t xml:space="preserve"> well as open locations to the built environment. The advantage of institutionalising this approach is the huge reduction in the cost of cables as well as transmission losses unlike the onshore and offshore horizontal axis wind turbine</w:t>
      </w:r>
      <w:r w:rsidR="00A67D94" w:rsidRPr="008D6D12">
        <w:rPr>
          <w:rFonts w:ascii="Times New Roman" w:hAnsi="Times New Roman" w:cs="Times New Roman"/>
          <w:sz w:val="24"/>
          <w:szCs w:val="24"/>
        </w:rPr>
        <w:t xml:space="preserve"> [5].</w:t>
      </w:r>
      <w:r w:rsidR="00F51209" w:rsidRPr="008D6D12">
        <w:rPr>
          <w:rFonts w:ascii="Times New Roman" w:hAnsi="Times New Roman" w:cs="Times New Roman"/>
          <w:sz w:val="24"/>
          <w:szCs w:val="24"/>
        </w:rPr>
        <w:t xml:space="preserve"> Despite the significant advancement on the horizontal axis wind turbine being best suited for the built environment, others have argued that the vertical axis wind turbine will be the most ideal </w:t>
      </w:r>
      <w:r w:rsidR="00C064A4" w:rsidRPr="008D6D12">
        <w:rPr>
          <w:rFonts w:ascii="Times New Roman" w:hAnsi="Times New Roman" w:cs="Times New Roman"/>
          <w:sz w:val="24"/>
          <w:szCs w:val="24"/>
        </w:rPr>
        <w:t>for urban communities [6]. The absence of a yaw mechanism making the system omni – directional coupled with their higher efficiency even under turbulent conditions are notable reasons for their high recommendation for the built environment [7].</w:t>
      </w:r>
      <w:r w:rsidR="009F4148" w:rsidRPr="008D6D12">
        <w:rPr>
          <w:rFonts w:ascii="Times New Roman" w:hAnsi="Times New Roman" w:cs="Times New Roman"/>
          <w:sz w:val="24"/>
          <w:szCs w:val="24"/>
        </w:rPr>
        <w:t xml:space="preserve"> </w:t>
      </w:r>
      <w:bookmarkStart w:id="4" w:name="_Hlk107711087"/>
      <w:r w:rsidR="00A501B9" w:rsidRPr="008D6D12">
        <w:rPr>
          <w:rFonts w:ascii="Times New Roman" w:hAnsi="Times New Roman" w:cs="Times New Roman"/>
          <w:sz w:val="24"/>
          <w:szCs w:val="24"/>
        </w:rPr>
        <w:t>The main setback for the commercialization of vertical axis wind turbines for the build environment is large</w:t>
      </w:r>
      <w:r w:rsidR="006E5AC6" w:rsidRPr="008D6D12">
        <w:rPr>
          <w:rFonts w:ascii="Times New Roman" w:hAnsi="Times New Roman" w:cs="Times New Roman"/>
          <w:sz w:val="24"/>
          <w:szCs w:val="24"/>
        </w:rPr>
        <w:t>ly</w:t>
      </w:r>
      <w:r w:rsidR="00A501B9" w:rsidRPr="008D6D12">
        <w:rPr>
          <w:rFonts w:ascii="Times New Roman" w:hAnsi="Times New Roman" w:cs="Times New Roman"/>
          <w:sz w:val="24"/>
          <w:szCs w:val="24"/>
        </w:rPr>
        <w:t xml:space="preserve"> due to their lower starting torque, fluctuations in the torque as well as complex flow.</w:t>
      </w:r>
      <w:r w:rsidR="00A06D5C" w:rsidRPr="008D6D12">
        <w:rPr>
          <w:rFonts w:ascii="Times New Roman" w:hAnsi="Times New Roman" w:cs="Times New Roman"/>
          <w:sz w:val="24"/>
          <w:szCs w:val="24"/>
        </w:rPr>
        <w:t xml:space="preserve"> </w:t>
      </w:r>
      <w:bookmarkEnd w:id="4"/>
      <w:r w:rsidR="00A06D5C" w:rsidRPr="008D6D12">
        <w:rPr>
          <w:rFonts w:ascii="Times New Roman" w:hAnsi="Times New Roman" w:cs="Times New Roman"/>
          <w:sz w:val="24"/>
          <w:szCs w:val="24"/>
        </w:rPr>
        <w:t>The evolution of augmented devices is mainly to mitigate some of these notable challenges [8].</w:t>
      </w:r>
      <w:r w:rsidR="00BB4E87" w:rsidRPr="008D6D12">
        <w:rPr>
          <w:rFonts w:ascii="Times New Roman" w:hAnsi="Times New Roman" w:cs="Times New Roman"/>
          <w:sz w:val="24"/>
          <w:szCs w:val="24"/>
        </w:rPr>
        <w:t xml:space="preserve"> This design has been in existence since 1960 but majority of them were unidirectional as well as expensive [9].</w:t>
      </w:r>
      <w:r w:rsidR="00276D13" w:rsidRPr="008D6D12">
        <w:rPr>
          <w:rFonts w:ascii="Times New Roman" w:hAnsi="Times New Roman" w:cs="Times New Roman"/>
          <w:sz w:val="24"/>
          <w:szCs w:val="24"/>
        </w:rPr>
        <w:t xml:space="preserve"> The concept of augmented wind turbines has been necessary for the built environment </w:t>
      </w:r>
      <w:proofErr w:type="gramStart"/>
      <w:r w:rsidR="00276D13" w:rsidRPr="008D6D12">
        <w:rPr>
          <w:rFonts w:ascii="Times New Roman" w:hAnsi="Times New Roman" w:cs="Times New Roman"/>
          <w:sz w:val="24"/>
          <w:szCs w:val="24"/>
        </w:rPr>
        <w:t>in order to</w:t>
      </w:r>
      <w:proofErr w:type="gramEnd"/>
      <w:r w:rsidR="00276D13" w:rsidRPr="008D6D12">
        <w:rPr>
          <w:rFonts w:ascii="Times New Roman" w:hAnsi="Times New Roman" w:cs="Times New Roman"/>
          <w:sz w:val="24"/>
          <w:szCs w:val="24"/>
        </w:rPr>
        <w:t xml:space="preserve"> be able to accommodate lower wind speeds as well as higher turbulence. </w:t>
      </w:r>
      <w:r w:rsidR="009B5361" w:rsidRPr="008D6D12">
        <w:rPr>
          <w:rFonts w:ascii="Times New Roman" w:hAnsi="Times New Roman" w:cs="Times New Roman"/>
          <w:sz w:val="24"/>
          <w:szCs w:val="24"/>
        </w:rPr>
        <w:t xml:space="preserve">An omnidirectional augmented wind turbine popularly called Zephyr vertical axis wind turbine </w:t>
      </w:r>
      <w:r w:rsidR="00533F78" w:rsidRPr="008D6D12">
        <w:rPr>
          <w:rFonts w:ascii="Times New Roman" w:hAnsi="Times New Roman" w:cs="Times New Roman"/>
          <w:sz w:val="24"/>
          <w:szCs w:val="24"/>
        </w:rPr>
        <w:t>has a</w:t>
      </w:r>
      <w:r w:rsidR="001A78C2" w:rsidRPr="008D6D12">
        <w:rPr>
          <w:rFonts w:ascii="Times New Roman" w:hAnsi="Times New Roman" w:cs="Times New Roman"/>
          <w:sz w:val="24"/>
          <w:szCs w:val="24"/>
        </w:rPr>
        <w:t>l</w:t>
      </w:r>
      <w:r w:rsidR="00533F78" w:rsidRPr="008D6D12">
        <w:rPr>
          <w:rFonts w:ascii="Times New Roman" w:hAnsi="Times New Roman" w:cs="Times New Roman"/>
          <w:sz w:val="24"/>
          <w:szCs w:val="24"/>
        </w:rPr>
        <w:t>so been investigated [10].</w:t>
      </w:r>
      <w:r w:rsidR="001A78C2" w:rsidRPr="008D6D12">
        <w:rPr>
          <w:rFonts w:ascii="Times New Roman" w:hAnsi="Times New Roman" w:cs="Times New Roman"/>
          <w:sz w:val="24"/>
          <w:szCs w:val="24"/>
        </w:rPr>
        <w:t xml:space="preserve"> The augmented wind turbine studied came with a stator as well as rotor design. Power coefficient for the Zephyr turbine was deduced as 0.12.</w:t>
      </w:r>
      <w:r w:rsidR="00657CA9" w:rsidRPr="008D6D12">
        <w:rPr>
          <w:rFonts w:ascii="Times New Roman" w:hAnsi="Times New Roman" w:cs="Times New Roman"/>
          <w:sz w:val="24"/>
          <w:szCs w:val="24"/>
        </w:rPr>
        <w:t xml:space="preserve"> </w:t>
      </w:r>
      <w:r w:rsidR="000E0067" w:rsidRPr="008D6D12">
        <w:rPr>
          <w:rFonts w:ascii="Times New Roman" w:hAnsi="Times New Roman" w:cs="Times New Roman"/>
          <w:sz w:val="24"/>
          <w:szCs w:val="24"/>
        </w:rPr>
        <w:t>For the fact that the power coefficient was lower, these turbines were not ideal for commercial purposes. Other authors explored the development of power augmentation guide vane design for vertical axis wind turbine [11]</w:t>
      </w:r>
      <w:r w:rsidR="00A210F9" w:rsidRPr="008D6D12">
        <w:rPr>
          <w:rFonts w:ascii="Times New Roman" w:hAnsi="Times New Roman" w:cs="Times New Roman"/>
          <w:sz w:val="24"/>
          <w:szCs w:val="24"/>
        </w:rPr>
        <w:t xml:space="preserve">. The unit was investigated to enhance the speed of wind prior to their entry into the turbine. The outcome of the study via the application of computational fluid dynamics presented a conclusion that the presence of the augmented guide vane ensured an increment of power by over 1.2 in comparison to the open vertical axis wind turbine of the same capacity. A directed guide vane row to also enhance the efficiency of a straight </w:t>
      </w:r>
      <w:r w:rsidR="00112EA0" w:rsidRPr="008D6D12">
        <w:rPr>
          <w:rFonts w:ascii="Times New Roman" w:hAnsi="Times New Roman" w:cs="Times New Roman"/>
          <w:sz w:val="24"/>
          <w:szCs w:val="24"/>
        </w:rPr>
        <w:t>bladed vertical axis wind turbine have also been presented</w:t>
      </w:r>
      <w:r w:rsidR="00547747" w:rsidRPr="008D6D12">
        <w:rPr>
          <w:rFonts w:ascii="Times New Roman" w:hAnsi="Times New Roman" w:cs="Times New Roman"/>
          <w:sz w:val="24"/>
          <w:szCs w:val="24"/>
        </w:rPr>
        <w:t xml:space="preserve"> [1</w:t>
      </w:r>
      <w:r w:rsidR="009D45CF" w:rsidRPr="008D6D12">
        <w:rPr>
          <w:rFonts w:ascii="Times New Roman" w:hAnsi="Times New Roman" w:cs="Times New Roman"/>
          <w:sz w:val="24"/>
          <w:szCs w:val="24"/>
        </w:rPr>
        <w:t>2</w:t>
      </w:r>
      <w:r w:rsidR="00547747" w:rsidRPr="008D6D12">
        <w:rPr>
          <w:rFonts w:ascii="Times New Roman" w:hAnsi="Times New Roman" w:cs="Times New Roman"/>
          <w:sz w:val="24"/>
          <w:szCs w:val="24"/>
        </w:rPr>
        <w:t>]</w:t>
      </w:r>
      <w:r w:rsidR="00112EA0" w:rsidRPr="008D6D12">
        <w:rPr>
          <w:rFonts w:ascii="Times New Roman" w:hAnsi="Times New Roman" w:cs="Times New Roman"/>
          <w:sz w:val="24"/>
          <w:szCs w:val="24"/>
        </w:rPr>
        <w:t>.</w:t>
      </w:r>
      <w:r w:rsidR="00CE7100" w:rsidRPr="008D6D12">
        <w:rPr>
          <w:rFonts w:ascii="Times New Roman" w:hAnsi="Times New Roman" w:cs="Times New Roman"/>
          <w:sz w:val="24"/>
          <w:szCs w:val="24"/>
        </w:rPr>
        <w:t xml:space="preserve"> The primary goal was to evaluate the correlation between the guide vane geometry for varying set of angles as well as the gap between the rotor and the guide vane row. The </w:t>
      </w:r>
      <w:r w:rsidR="006279F6" w:rsidRPr="008D6D12">
        <w:rPr>
          <w:rFonts w:ascii="Times New Roman" w:hAnsi="Times New Roman" w:cs="Times New Roman"/>
          <w:sz w:val="24"/>
          <w:szCs w:val="24"/>
        </w:rPr>
        <w:t>authors</w:t>
      </w:r>
      <w:r w:rsidR="00CE7100" w:rsidRPr="008D6D12">
        <w:rPr>
          <w:rFonts w:ascii="Times New Roman" w:hAnsi="Times New Roman" w:cs="Times New Roman"/>
          <w:sz w:val="24"/>
          <w:szCs w:val="24"/>
        </w:rPr>
        <w:t xml:space="preserve"> argued that the peak coefficient was high </w:t>
      </w:r>
      <w:proofErr w:type="gramStart"/>
      <w:r w:rsidR="00CE7100" w:rsidRPr="008D6D12">
        <w:rPr>
          <w:rFonts w:ascii="Times New Roman" w:hAnsi="Times New Roman" w:cs="Times New Roman"/>
          <w:sz w:val="24"/>
          <w:szCs w:val="24"/>
        </w:rPr>
        <w:t>compare</w:t>
      </w:r>
      <w:proofErr w:type="gramEnd"/>
      <w:r w:rsidR="00CE7100" w:rsidRPr="008D6D12">
        <w:rPr>
          <w:rFonts w:ascii="Times New Roman" w:hAnsi="Times New Roman" w:cs="Times New Roman"/>
          <w:sz w:val="24"/>
          <w:szCs w:val="24"/>
        </w:rPr>
        <w:t xml:space="preserve"> to wind turbine not having a guide vane. A power coefficient being more than 1.8 greater compared to an open </w:t>
      </w:r>
      <w:r w:rsidR="00CE7100" w:rsidRPr="008D6D12">
        <w:rPr>
          <w:rFonts w:ascii="Times New Roman" w:hAnsi="Times New Roman" w:cs="Times New Roman"/>
          <w:sz w:val="24"/>
          <w:szCs w:val="24"/>
        </w:rPr>
        <w:lastRenderedPageBreak/>
        <w:t xml:space="preserve">rotor was equally presented for an angle of </w:t>
      </w:r>
      <w:bookmarkStart w:id="5" w:name="bbib8"/>
      <w:r w:rsidR="00CE7100" w:rsidRPr="008D6D12">
        <w:rPr>
          <w:rFonts w:ascii="Times New Roman" w:hAnsi="Times New Roman" w:cs="Times New Roman"/>
          <w:sz w:val="24"/>
          <w:szCs w:val="24"/>
        </w:rPr>
        <w:t>45</w:t>
      </w:r>
      <w:r w:rsidR="00CE7100" w:rsidRPr="008D6D12">
        <w:rPr>
          <w:rFonts w:ascii="Times New Roman" w:hAnsi="Times New Roman" w:cs="Times New Roman"/>
          <w:sz w:val="24"/>
          <w:szCs w:val="24"/>
          <w:vertAlign w:val="superscript"/>
        </w:rPr>
        <w:t>o</w:t>
      </w:r>
      <w:r w:rsidR="00CE7100" w:rsidRPr="008D6D12">
        <w:rPr>
          <w:rFonts w:ascii="Times New Roman" w:hAnsi="Times New Roman" w:cs="Times New Roman"/>
          <w:sz w:val="24"/>
          <w:szCs w:val="24"/>
        </w:rPr>
        <w:t xml:space="preserve">. </w:t>
      </w:r>
      <w:r w:rsidR="004B24DD" w:rsidRPr="008D6D12">
        <w:rPr>
          <w:rFonts w:ascii="Times New Roman" w:hAnsi="Times New Roman" w:cs="Times New Roman"/>
          <w:sz w:val="24"/>
          <w:szCs w:val="24"/>
        </w:rPr>
        <w:t>S</w:t>
      </w:r>
      <w:r w:rsidR="00CE7100" w:rsidRPr="008D6D12">
        <w:rPr>
          <w:rFonts w:ascii="Times New Roman" w:hAnsi="Times New Roman" w:cs="Times New Roman"/>
          <w:sz w:val="24"/>
          <w:szCs w:val="24"/>
        </w:rPr>
        <w:t xml:space="preserve">everal investigations </w:t>
      </w:r>
      <w:r w:rsidR="00D9120E" w:rsidRPr="008D6D12">
        <w:rPr>
          <w:rFonts w:ascii="Times New Roman" w:hAnsi="Times New Roman" w:cs="Times New Roman"/>
          <w:sz w:val="24"/>
          <w:szCs w:val="24"/>
        </w:rPr>
        <w:t>have</w:t>
      </w:r>
      <w:r w:rsidR="00CE7100" w:rsidRPr="008D6D12">
        <w:rPr>
          <w:rFonts w:ascii="Times New Roman" w:hAnsi="Times New Roman" w:cs="Times New Roman"/>
          <w:sz w:val="24"/>
          <w:szCs w:val="24"/>
        </w:rPr>
        <w:t xml:space="preserve"> also been championed experimentally to comprehend the efficiency of varying hydrokinetic turbines </w:t>
      </w:r>
      <w:r w:rsidR="00C97562" w:rsidRPr="008D6D12">
        <w:rPr>
          <w:rFonts w:ascii="Times New Roman" w:hAnsi="Times New Roman" w:cs="Times New Roman"/>
          <w:sz w:val="24"/>
          <w:szCs w:val="24"/>
        </w:rPr>
        <w:t>in the absence of a diffuser or with a diffuser [13].</w:t>
      </w:r>
      <w:r w:rsidR="00D12323" w:rsidRPr="008D6D12">
        <w:rPr>
          <w:rFonts w:ascii="Times New Roman" w:hAnsi="Times New Roman" w:cs="Times New Roman"/>
          <w:sz w:val="24"/>
          <w:szCs w:val="24"/>
        </w:rPr>
        <w:t xml:space="preserve"> </w:t>
      </w:r>
      <w:proofErr w:type="gramStart"/>
      <w:r w:rsidR="00D12323" w:rsidRPr="008D6D12">
        <w:rPr>
          <w:rFonts w:ascii="Times New Roman" w:hAnsi="Times New Roman" w:cs="Times New Roman"/>
          <w:sz w:val="24"/>
          <w:szCs w:val="24"/>
        </w:rPr>
        <w:t>Due to the fact that</w:t>
      </w:r>
      <w:proofErr w:type="gramEnd"/>
      <w:r w:rsidR="00D12323" w:rsidRPr="008D6D12">
        <w:rPr>
          <w:rFonts w:ascii="Times New Roman" w:hAnsi="Times New Roman" w:cs="Times New Roman"/>
          <w:sz w:val="24"/>
          <w:szCs w:val="24"/>
        </w:rPr>
        <w:t xml:space="preserve"> the presence of the diffuser did not make a significant in terms of the power coefficient, it was not recommended according to the authors.</w:t>
      </w:r>
      <w:r w:rsidR="007D4F0E" w:rsidRPr="008D6D12">
        <w:rPr>
          <w:rFonts w:ascii="Times New Roman" w:hAnsi="Times New Roman" w:cs="Times New Roman"/>
          <w:sz w:val="24"/>
          <w:szCs w:val="24"/>
        </w:rPr>
        <w:t xml:space="preserve"> </w:t>
      </w:r>
      <w:proofErr w:type="spellStart"/>
      <w:r w:rsidR="00D9120E" w:rsidRPr="008D6D12">
        <w:rPr>
          <w:rFonts w:ascii="Times New Roman" w:hAnsi="Times New Roman" w:cs="Times New Roman"/>
          <w:sz w:val="24"/>
          <w:szCs w:val="24"/>
        </w:rPr>
        <w:t>Yingyi</w:t>
      </w:r>
      <w:proofErr w:type="spellEnd"/>
      <w:r w:rsidR="00D9120E" w:rsidRPr="008D6D12">
        <w:rPr>
          <w:rFonts w:ascii="Times New Roman" w:hAnsi="Times New Roman" w:cs="Times New Roman"/>
          <w:sz w:val="24"/>
          <w:szCs w:val="24"/>
        </w:rPr>
        <w:t xml:space="preserve"> and Shigeo [14] equally investigated the extension of the generalised actuator disc theory for aerodynamic analysis of the diffuser – augmented wind turbines. A linear as well as quadratic approximation were given for the </w:t>
      </w:r>
      <w:proofErr w:type="spellStart"/>
      <w:r w:rsidR="00D9120E" w:rsidRPr="008D6D12">
        <w:rPr>
          <w:rFonts w:ascii="Times New Roman" w:hAnsi="Times New Roman" w:cs="Times New Roman"/>
          <w:sz w:val="24"/>
          <w:szCs w:val="24"/>
        </w:rPr>
        <w:t>Glauert</w:t>
      </w:r>
      <w:proofErr w:type="spellEnd"/>
      <w:r w:rsidR="00D9120E" w:rsidRPr="008D6D12">
        <w:rPr>
          <w:rFonts w:ascii="Times New Roman" w:hAnsi="Times New Roman" w:cs="Times New Roman"/>
          <w:sz w:val="24"/>
          <w:szCs w:val="24"/>
        </w:rPr>
        <w:t xml:space="preserve"> correction of the DAWT in the turbulent wake state. An empirical model was hence proposed for predicting the axial velocity profile at the rotor plane.</w:t>
      </w:r>
    </w:p>
    <w:p w14:paraId="23C06305" w14:textId="765DE934" w:rsidR="007D4F0E" w:rsidRPr="008D6D12" w:rsidRDefault="007D4F0E" w:rsidP="00CE7100">
      <w:pPr>
        <w:spacing w:line="360" w:lineRule="auto"/>
        <w:jc w:val="both"/>
        <w:rPr>
          <w:rFonts w:ascii="Georgia" w:hAnsi="Georgia"/>
          <w:sz w:val="27"/>
          <w:szCs w:val="27"/>
        </w:rPr>
      </w:pPr>
      <w:r w:rsidRPr="008D6D12">
        <w:rPr>
          <w:rFonts w:ascii="Times New Roman" w:hAnsi="Times New Roman" w:cs="Times New Roman"/>
          <w:sz w:val="24"/>
          <w:szCs w:val="24"/>
        </w:rPr>
        <w:t xml:space="preserve">The present study </w:t>
      </w:r>
      <w:r w:rsidR="00E84A2A" w:rsidRPr="008D6D12">
        <w:rPr>
          <w:rFonts w:ascii="Times New Roman" w:hAnsi="Times New Roman" w:cs="Times New Roman"/>
          <w:sz w:val="24"/>
          <w:szCs w:val="24"/>
        </w:rPr>
        <w:t xml:space="preserve">explores </w:t>
      </w:r>
      <w:r w:rsidRPr="008D6D12">
        <w:rPr>
          <w:rFonts w:ascii="Times New Roman" w:hAnsi="Times New Roman" w:cs="Times New Roman"/>
          <w:sz w:val="24"/>
          <w:szCs w:val="24"/>
        </w:rPr>
        <w:t xml:space="preserve">a newly developed vertical axis augmented wind turbine. The operationalization of this novel concept will best be suited for the built </w:t>
      </w:r>
      <w:r w:rsidR="001F2E21" w:rsidRPr="008D6D12">
        <w:rPr>
          <w:rFonts w:ascii="Times New Roman" w:hAnsi="Times New Roman" w:cs="Times New Roman"/>
          <w:sz w:val="24"/>
          <w:szCs w:val="24"/>
        </w:rPr>
        <w:t>environment,</w:t>
      </w:r>
      <w:r w:rsidRPr="008D6D12">
        <w:rPr>
          <w:rFonts w:ascii="Times New Roman" w:hAnsi="Times New Roman" w:cs="Times New Roman"/>
          <w:sz w:val="24"/>
          <w:szCs w:val="24"/>
        </w:rPr>
        <w:t xml:space="preserve"> and they are simply made up of a stator, </w:t>
      </w:r>
      <w:proofErr w:type="gramStart"/>
      <w:r w:rsidR="0077722B">
        <w:rPr>
          <w:rFonts w:ascii="Times New Roman" w:hAnsi="Times New Roman" w:cs="Times New Roman"/>
          <w:sz w:val="24"/>
          <w:szCs w:val="24"/>
        </w:rPr>
        <w:t>r</w:t>
      </w:r>
      <w:r w:rsidRPr="008D6D12">
        <w:rPr>
          <w:rFonts w:ascii="Times New Roman" w:hAnsi="Times New Roman" w:cs="Times New Roman"/>
          <w:sz w:val="24"/>
          <w:szCs w:val="24"/>
        </w:rPr>
        <w:t>otor</w:t>
      </w:r>
      <w:proofErr w:type="gramEnd"/>
      <w:r w:rsidRPr="008D6D12">
        <w:rPr>
          <w:rFonts w:ascii="Times New Roman" w:hAnsi="Times New Roman" w:cs="Times New Roman"/>
          <w:sz w:val="24"/>
          <w:szCs w:val="24"/>
        </w:rPr>
        <w:t xml:space="preserve"> and the tunnel.</w:t>
      </w:r>
      <w:r w:rsidR="00FF0509" w:rsidRPr="008D6D12">
        <w:rPr>
          <w:rFonts w:ascii="Times New Roman" w:hAnsi="Times New Roman" w:cs="Times New Roman"/>
          <w:sz w:val="24"/>
          <w:szCs w:val="24"/>
        </w:rPr>
        <w:t xml:space="preserve"> </w:t>
      </w:r>
      <w:bookmarkStart w:id="6" w:name="_Hlk112416268"/>
      <w:r w:rsidR="00FF0509" w:rsidRPr="008D6D12">
        <w:rPr>
          <w:rFonts w:ascii="Times New Roman" w:hAnsi="Times New Roman" w:cs="Times New Roman"/>
          <w:sz w:val="24"/>
          <w:szCs w:val="24"/>
        </w:rPr>
        <w:t xml:space="preserve">The stator comes as </w:t>
      </w:r>
      <w:r w:rsidR="001F2E21" w:rsidRPr="008D6D12">
        <w:rPr>
          <w:rFonts w:ascii="Times New Roman" w:hAnsi="Times New Roman" w:cs="Times New Roman"/>
          <w:sz w:val="24"/>
          <w:szCs w:val="24"/>
        </w:rPr>
        <w:t>eight vertical blades</w:t>
      </w:r>
      <w:r w:rsidR="00FF0509" w:rsidRPr="008D6D12">
        <w:rPr>
          <w:rFonts w:ascii="Times New Roman" w:hAnsi="Times New Roman" w:cs="Times New Roman"/>
          <w:sz w:val="24"/>
          <w:szCs w:val="24"/>
        </w:rPr>
        <w:t xml:space="preserve"> whiles the rotor is made up of </w:t>
      </w:r>
      <w:r w:rsidR="00EC2134" w:rsidRPr="008D6D12">
        <w:rPr>
          <w:rFonts w:ascii="Times New Roman" w:hAnsi="Times New Roman" w:cs="Times New Roman"/>
          <w:sz w:val="24"/>
          <w:szCs w:val="24"/>
        </w:rPr>
        <w:t>5</w:t>
      </w:r>
      <w:r w:rsidR="00FF0509" w:rsidRPr="008D6D12">
        <w:rPr>
          <w:rFonts w:ascii="Times New Roman" w:hAnsi="Times New Roman" w:cs="Times New Roman"/>
          <w:sz w:val="24"/>
          <w:szCs w:val="24"/>
        </w:rPr>
        <w:t xml:space="preserve"> blades fixed to a shaft.</w:t>
      </w:r>
      <w:bookmarkEnd w:id="6"/>
    </w:p>
    <w:bookmarkEnd w:id="5"/>
    <w:p w14:paraId="644294D2" w14:textId="615A3262" w:rsidR="00FF0509" w:rsidRPr="008D6D12" w:rsidRDefault="007932F7" w:rsidP="00F0059D">
      <w:pPr>
        <w:pStyle w:val="NormalWeb"/>
        <w:spacing w:before="0" w:beforeAutospacing="0" w:after="240" w:afterAutospacing="0"/>
      </w:pPr>
      <w:r w:rsidRPr="008D6D12">
        <w:t>2. Computational dynamics for the augmented wind turbine</w:t>
      </w:r>
    </w:p>
    <w:p w14:paraId="5C4BD468" w14:textId="47E1D831" w:rsidR="00033DD1" w:rsidRPr="008D6D12" w:rsidRDefault="00033DD1" w:rsidP="00033DD1">
      <w:pPr>
        <w:pStyle w:val="NormalWeb"/>
        <w:spacing w:before="0" w:beforeAutospacing="0" w:after="240" w:afterAutospacing="0" w:line="360" w:lineRule="auto"/>
        <w:jc w:val="both"/>
      </w:pPr>
      <w:r w:rsidRPr="008D6D12">
        <w:t xml:space="preserve">Computational fluid dynamics (CFD) has been utilised to tackle various fluid flow problems and predict fluid flow in and around </w:t>
      </w:r>
      <w:r w:rsidR="005D5C1A" w:rsidRPr="008D6D12">
        <w:t>varying geometries</w:t>
      </w:r>
      <w:r w:rsidRPr="008D6D12">
        <w:t xml:space="preserve"> in recent years. CFD is a numerical code that solves governing equations in space and time for a given fluid flow scenario. The simulations for this project were performed using CFX 202</w:t>
      </w:r>
      <w:r w:rsidR="00CE5A1A" w:rsidRPr="008D6D12">
        <w:t>0</w:t>
      </w:r>
      <w:r w:rsidRPr="008D6D12">
        <w:t xml:space="preserve">R2. The development of the geometry was </w:t>
      </w:r>
      <w:r w:rsidR="005D5C1A" w:rsidRPr="008D6D12">
        <w:t>carried out using solid works 2020</w:t>
      </w:r>
      <w:r w:rsidR="007D122D" w:rsidRPr="008D6D12">
        <w:t>. To reduce computational time but maintain the accuracy of the simulation process, the investigation was further explored in 2D.</w:t>
      </w:r>
    </w:p>
    <w:p w14:paraId="4E6255BF" w14:textId="1B128004" w:rsidR="00F0059D" w:rsidRPr="008D6D12" w:rsidRDefault="00391205" w:rsidP="007932F7">
      <w:pPr>
        <w:jc w:val="center"/>
        <w:rPr>
          <w:rFonts w:ascii="Times New Roman" w:hAnsi="Times New Roman" w:cs="Times New Roman"/>
          <w:sz w:val="24"/>
          <w:szCs w:val="24"/>
        </w:rPr>
      </w:pPr>
      <w:r w:rsidRPr="008D6D12">
        <w:rPr>
          <w:noProof/>
        </w:rPr>
        <w:drawing>
          <wp:inline distT="0" distB="0" distL="0" distR="0" wp14:anchorId="3A536438" wp14:editId="36B6E08E">
            <wp:extent cx="3831974" cy="2842352"/>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7"/>
                    <a:stretch>
                      <a:fillRect/>
                    </a:stretch>
                  </pic:blipFill>
                  <pic:spPr>
                    <a:xfrm>
                      <a:off x="0" y="0"/>
                      <a:ext cx="3919319" cy="2907140"/>
                    </a:xfrm>
                    <a:prstGeom prst="rect">
                      <a:avLst/>
                    </a:prstGeom>
                  </pic:spPr>
                </pic:pic>
              </a:graphicData>
            </a:graphic>
          </wp:inline>
        </w:drawing>
      </w:r>
    </w:p>
    <w:p w14:paraId="2FC5E668" w14:textId="6B7FB93D" w:rsidR="007D122D" w:rsidRPr="008D6D12" w:rsidRDefault="007D122D" w:rsidP="007932F7">
      <w:pPr>
        <w:jc w:val="center"/>
        <w:rPr>
          <w:rFonts w:ascii="Times New Roman" w:hAnsi="Times New Roman" w:cs="Times New Roman"/>
          <w:sz w:val="24"/>
          <w:szCs w:val="24"/>
        </w:rPr>
      </w:pPr>
      <w:r w:rsidRPr="008D6D12">
        <w:rPr>
          <w:rFonts w:ascii="Times New Roman" w:hAnsi="Times New Roman" w:cs="Times New Roman"/>
          <w:sz w:val="24"/>
          <w:szCs w:val="24"/>
        </w:rPr>
        <w:t>Fig. 1: Sketch of the imported geometry in ANSYS.</w:t>
      </w:r>
    </w:p>
    <w:p w14:paraId="373D214E" w14:textId="4C8905B6" w:rsidR="00DF4D55" w:rsidRPr="008D6D12" w:rsidRDefault="00DF4D55" w:rsidP="00DF4D55">
      <w:pPr>
        <w:rPr>
          <w:rFonts w:ascii="Times New Roman" w:hAnsi="Times New Roman" w:cs="Times New Roman"/>
          <w:sz w:val="24"/>
          <w:szCs w:val="24"/>
        </w:rPr>
      </w:pPr>
      <w:r w:rsidRPr="008D6D12">
        <w:rPr>
          <w:rFonts w:ascii="Times New Roman" w:hAnsi="Times New Roman" w:cs="Times New Roman"/>
          <w:sz w:val="24"/>
          <w:szCs w:val="24"/>
        </w:rPr>
        <w:lastRenderedPageBreak/>
        <w:t>2.1 The rotor</w:t>
      </w:r>
    </w:p>
    <w:p w14:paraId="4EB397BE" w14:textId="7158E5A5" w:rsidR="00563833" w:rsidRPr="008D6D12" w:rsidRDefault="00563833" w:rsidP="00563833">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The rotor</w:t>
      </w:r>
      <w:r w:rsidR="00D8269C" w:rsidRPr="008D6D12">
        <w:rPr>
          <w:rFonts w:ascii="Times New Roman" w:hAnsi="Times New Roman" w:cs="Times New Roman"/>
          <w:sz w:val="24"/>
          <w:szCs w:val="24"/>
        </w:rPr>
        <w:t xml:space="preserve"> (Fig. 2)</w:t>
      </w:r>
      <w:r w:rsidRPr="008D6D12">
        <w:rPr>
          <w:rFonts w:ascii="Times New Roman" w:hAnsi="Times New Roman" w:cs="Times New Roman"/>
          <w:sz w:val="24"/>
          <w:szCs w:val="24"/>
        </w:rPr>
        <w:t xml:space="preserve"> utilised for this study is a straight bladed </w:t>
      </w:r>
      <w:proofErr w:type="spellStart"/>
      <w:r w:rsidRPr="008D6D12">
        <w:rPr>
          <w:rFonts w:ascii="Times New Roman" w:hAnsi="Times New Roman" w:cs="Times New Roman"/>
          <w:sz w:val="24"/>
          <w:szCs w:val="24"/>
        </w:rPr>
        <w:t>Darrieus</w:t>
      </w:r>
      <w:proofErr w:type="spellEnd"/>
      <w:r w:rsidRPr="008D6D12">
        <w:rPr>
          <w:rFonts w:ascii="Times New Roman" w:hAnsi="Times New Roman" w:cs="Times New Roman"/>
          <w:sz w:val="24"/>
          <w:szCs w:val="24"/>
        </w:rPr>
        <w:t xml:space="preserve"> rotor having a diameter of 140mm. The rotor is designed to have </w:t>
      </w:r>
      <w:r w:rsidR="00B30F7E" w:rsidRPr="008D6D12">
        <w:rPr>
          <w:rFonts w:ascii="Times New Roman" w:hAnsi="Times New Roman" w:cs="Times New Roman"/>
          <w:sz w:val="24"/>
          <w:szCs w:val="24"/>
        </w:rPr>
        <w:t>5</w:t>
      </w:r>
      <w:r w:rsidRPr="008D6D12">
        <w:rPr>
          <w:rFonts w:ascii="Times New Roman" w:hAnsi="Times New Roman" w:cs="Times New Roman"/>
          <w:sz w:val="24"/>
          <w:szCs w:val="24"/>
        </w:rPr>
        <w:t xml:space="preserve"> blades </w:t>
      </w:r>
      <w:r w:rsidR="009C7771" w:rsidRPr="008D6D12">
        <w:rPr>
          <w:rFonts w:ascii="Times New Roman" w:hAnsi="Times New Roman" w:cs="Times New Roman"/>
          <w:sz w:val="24"/>
          <w:szCs w:val="24"/>
        </w:rPr>
        <w:t>connected</w:t>
      </w:r>
      <w:r w:rsidRPr="008D6D12">
        <w:rPr>
          <w:rFonts w:ascii="Times New Roman" w:hAnsi="Times New Roman" w:cs="Times New Roman"/>
          <w:sz w:val="24"/>
          <w:szCs w:val="24"/>
        </w:rPr>
        <w:t xml:space="preserve"> by a shaft. There are apparently 8 supporting arms</w:t>
      </w:r>
      <w:r w:rsidR="00F415BF" w:rsidRPr="008D6D12">
        <w:rPr>
          <w:rFonts w:ascii="Times New Roman" w:hAnsi="Times New Roman" w:cs="Times New Roman"/>
          <w:sz w:val="24"/>
          <w:szCs w:val="24"/>
        </w:rPr>
        <w:t xml:space="preserve"> and these arms are all linked together by the centralised shaft. NACA 0018 was the aerofoil utilised for this study. The solidity for the rotor </w:t>
      </w:r>
      <w:r w:rsidR="002F7315" w:rsidRPr="008D6D12">
        <w:rPr>
          <w:rFonts w:ascii="Times New Roman" w:hAnsi="Times New Roman" w:cs="Times New Roman"/>
          <w:sz w:val="24"/>
          <w:szCs w:val="24"/>
        </w:rPr>
        <w:t>was kept at 0.73 whiles the pitch angle for the vertical as well as the horizontal blades was maintained to 0</w:t>
      </w:r>
      <w:r w:rsidR="002F7315" w:rsidRPr="008D6D12">
        <w:rPr>
          <w:rFonts w:ascii="Times New Roman" w:hAnsi="Times New Roman" w:cs="Times New Roman"/>
          <w:sz w:val="24"/>
          <w:szCs w:val="24"/>
          <w:vertAlign w:val="superscript"/>
        </w:rPr>
        <w:t>o</w:t>
      </w:r>
      <w:r w:rsidR="002F7315" w:rsidRPr="008D6D12">
        <w:rPr>
          <w:rFonts w:ascii="Times New Roman" w:hAnsi="Times New Roman" w:cs="Times New Roman"/>
          <w:sz w:val="24"/>
          <w:szCs w:val="24"/>
        </w:rPr>
        <w:t>. Using the blade chord(c), the pressure centre was kept at 0.25c</w:t>
      </w:r>
    </w:p>
    <w:p w14:paraId="08CB29EC" w14:textId="3F45A7AD" w:rsidR="00DF4D55" w:rsidRPr="008D6D12" w:rsidRDefault="007F237F" w:rsidP="00F415BF">
      <w:pPr>
        <w:jc w:val="center"/>
        <w:rPr>
          <w:rFonts w:ascii="Times New Roman" w:hAnsi="Times New Roman" w:cs="Times New Roman"/>
          <w:sz w:val="24"/>
          <w:szCs w:val="24"/>
        </w:rPr>
      </w:pPr>
      <w:r w:rsidRPr="008D6D12">
        <w:rPr>
          <w:noProof/>
        </w:rPr>
        <w:drawing>
          <wp:inline distT="0" distB="0" distL="0" distR="0" wp14:anchorId="3AE2BAF5" wp14:editId="669E8412">
            <wp:extent cx="3836227" cy="2209675"/>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3889654" cy="2240449"/>
                    </a:xfrm>
                    <a:prstGeom prst="rect">
                      <a:avLst/>
                    </a:prstGeom>
                  </pic:spPr>
                </pic:pic>
              </a:graphicData>
            </a:graphic>
          </wp:inline>
        </w:drawing>
      </w:r>
    </w:p>
    <w:p w14:paraId="6E3E6A6B" w14:textId="772A020C" w:rsidR="00F415BF" w:rsidRPr="008D6D12" w:rsidRDefault="00F415BF" w:rsidP="00F415BF">
      <w:pPr>
        <w:jc w:val="center"/>
        <w:rPr>
          <w:rFonts w:ascii="Times New Roman" w:hAnsi="Times New Roman" w:cs="Times New Roman"/>
          <w:sz w:val="24"/>
          <w:szCs w:val="24"/>
        </w:rPr>
      </w:pPr>
      <w:r w:rsidRPr="008D6D12">
        <w:rPr>
          <w:rFonts w:ascii="Times New Roman" w:hAnsi="Times New Roman" w:cs="Times New Roman"/>
          <w:sz w:val="24"/>
          <w:szCs w:val="24"/>
        </w:rPr>
        <w:t>Fig. 2: Rotor blade design</w:t>
      </w:r>
    </w:p>
    <w:p w14:paraId="620A68A6" w14:textId="1FD8366D" w:rsidR="00391205" w:rsidRPr="008D6D12" w:rsidRDefault="00391205" w:rsidP="00DF4D55">
      <w:pPr>
        <w:rPr>
          <w:rFonts w:ascii="Times New Roman" w:hAnsi="Times New Roman" w:cs="Times New Roman"/>
          <w:sz w:val="24"/>
          <w:szCs w:val="24"/>
        </w:rPr>
      </w:pPr>
      <w:r w:rsidRPr="008D6D12">
        <w:rPr>
          <w:rFonts w:ascii="Times New Roman" w:hAnsi="Times New Roman" w:cs="Times New Roman"/>
          <w:sz w:val="24"/>
          <w:szCs w:val="24"/>
        </w:rPr>
        <w:t>2.2 Stator</w:t>
      </w:r>
    </w:p>
    <w:p w14:paraId="748793F9" w14:textId="2419BBEE" w:rsidR="00EB7D7C" w:rsidRDefault="00D8269C" w:rsidP="00EB7D7C">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The stator is made up of 8 straight vertical blades as well as two circular </w:t>
      </w:r>
      <w:r w:rsidR="001F480A" w:rsidRPr="008D6D12">
        <w:rPr>
          <w:rFonts w:ascii="Times New Roman" w:hAnsi="Times New Roman" w:cs="Times New Roman"/>
          <w:sz w:val="24"/>
          <w:szCs w:val="24"/>
        </w:rPr>
        <w:t>bases</w:t>
      </w:r>
      <w:r w:rsidRPr="008D6D12">
        <w:rPr>
          <w:rFonts w:ascii="Times New Roman" w:hAnsi="Times New Roman" w:cs="Times New Roman"/>
          <w:sz w:val="24"/>
          <w:szCs w:val="24"/>
        </w:rPr>
        <w:t xml:space="preserve">. </w:t>
      </w:r>
      <w:r w:rsidR="005832EC" w:rsidRPr="008D6D12">
        <w:rPr>
          <w:rFonts w:ascii="Times New Roman" w:hAnsi="Times New Roman" w:cs="Times New Roman"/>
          <w:sz w:val="24"/>
          <w:szCs w:val="24"/>
        </w:rPr>
        <w:t xml:space="preserve">The stator blades form eight similar and converging inlet surfaces to focus the mass flow rate adjacent to the rotor, while the cylindrical bases outer edges induce turbulent mixing above and below to lower back pressure inside the stator and boost the wind turbine's power output. The stator blades' aerofoil </w:t>
      </w:r>
      <w:r w:rsidR="00C02859" w:rsidRPr="008D6D12">
        <w:rPr>
          <w:rFonts w:ascii="Times New Roman" w:hAnsi="Times New Roman" w:cs="Times New Roman"/>
          <w:sz w:val="24"/>
          <w:szCs w:val="24"/>
        </w:rPr>
        <w:t>was designed as</w:t>
      </w:r>
      <w:r w:rsidR="005832EC" w:rsidRPr="008D6D12">
        <w:rPr>
          <w:rFonts w:ascii="Times New Roman" w:hAnsi="Times New Roman" w:cs="Times New Roman"/>
          <w:sz w:val="24"/>
          <w:szCs w:val="24"/>
        </w:rPr>
        <w:t> NACA0018</w:t>
      </w:r>
      <w:r w:rsidR="00C02859" w:rsidRPr="008D6D12">
        <w:rPr>
          <w:rFonts w:ascii="Times New Roman" w:hAnsi="Times New Roman" w:cs="Times New Roman"/>
          <w:sz w:val="24"/>
          <w:szCs w:val="24"/>
        </w:rPr>
        <w:t xml:space="preserve"> profile</w:t>
      </w:r>
      <w:r w:rsidR="005832EC" w:rsidRPr="008D6D12">
        <w:rPr>
          <w:rFonts w:ascii="Times New Roman" w:hAnsi="Times New Roman" w:cs="Times New Roman"/>
          <w:sz w:val="24"/>
          <w:szCs w:val="24"/>
        </w:rPr>
        <w:t>.</w:t>
      </w:r>
      <w:r w:rsidR="00EB7D7C" w:rsidRPr="008D6D12">
        <w:rPr>
          <w:rFonts w:ascii="Times New Roman" w:hAnsi="Times New Roman" w:cs="Times New Roman"/>
          <w:sz w:val="24"/>
          <w:szCs w:val="24"/>
        </w:rPr>
        <w:t xml:space="preserve"> The gap δ between stator and rotor, also called stator-rotor clearance, was set to 0.2m with a stator-rotor turbine diameter ratio (Ds(out)/Dr) of 1.6. The stator blades are set at a 0 degrees angle from the radius, while the top and bottom conical surfaces are set at a </w:t>
      </w:r>
      <w:proofErr w:type="gramStart"/>
      <w:r w:rsidR="00EB7D7C" w:rsidRPr="008D6D12">
        <w:rPr>
          <w:rFonts w:ascii="Times New Roman" w:hAnsi="Times New Roman" w:cs="Times New Roman"/>
          <w:sz w:val="24"/>
          <w:szCs w:val="24"/>
        </w:rPr>
        <w:t>+30 and -30 degrees</w:t>
      </w:r>
      <w:proofErr w:type="gramEnd"/>
      <w:r w:rsidR="00EB7D7C" w:rsidRPr="008D6D12">
        <w:rPr>
          <w:rFonts w:ascii="Times New Roman" w:hAnsi="Times New Roman" w:cs="Times New Roman"/>
          <w:sz w:val="24"/>
          <w:szCs w:val="24"/>
        </w:rPr>
        <w:t xml:space="preserve"> angle from the horizontal.</w:t>
      </w:r>
    </w:p>
    <w:p w14:paraId="0A4B691D" w14:textId="0A0C343D" w:rsidR="00D0348B" w:rsidRDefault="00D0348B" w:rsidP="00EB7D7C">
      <w:pPr>
        <w:spacing w:line="360" w:lineRule="auto"/>
        <w:jc w:val="both"/>
        <w:rPr>
          <w:rFonts w:ascii="Times New Roman" w:hAnsi="Times New Roman" w:cs="Times New Roman"/>
          <w:sz w:val="24"/>
          <w:szCs w:val="24"/>
        </w:rPr>
      </w:pPr>
    </w:p>
    <w:p w14:paraId="113CAC34" w14:textId="5FA70887" w:rsidR="00D0348B" w:rsidRDefault="00D0348B" w:rsidP="00EB7D7C">
      <w:pPr>
        <w:spacing w:line="360" w:lineRule="auto"/>
        <w:jc w:val="both"/>
        <w:rPr>
          <w:rFonts w:ascii="Times New Roman" w:hAnsi="Times New Roman" w:cs="Times New Roman"/>
          <w:sz w:val="24"/>
          <w:szCs w:val="24"/>
        </w:rPr>
      </w:pPr>
    </w:p>
    <w:p w14:paraId="25FF0161" w14:textId="42E4B404" w:rsidR="00D0348B" w:rsidRDefault="00D0348B" w:rsidP="00EB7D7C">
      <w:pPr>
        <w:spacing w:line="360" w:lineRule="auto"/>
        <w:jc w:val="both"/>
        <w:rPr>
          <w:rFonts w:ascii="Times New Roman" w:hAnsi="Times New Roman" w:cs="Times New Roman"/>
          <w:sz w:val="24"/>
          <w:szCs w:val="24"/>
        </w:rPr>
      </w:pPr>
    </w:p>
    <w:p w14:paraId="5ADAC5C2" w14:textId="15E1882F" w:rsidR="00D0348B" w:rsidRDefault="00D0348B" w:rsidP="00EB7D7C">
      <w:pPr>
        <w:spacing w:line="360" w:lineRule="auto"/>
        <w:jc w:val="both"/>
        <w:rPr>
          <w:rFonts w:ascii="Times New Roman" w:hAnsi="Times New Roman" w:cs="Times New Roman"/>
          <w:sz w:val="24"/>
          <w:szCs w:val="24"/>
        </w:rPr>
      </w:pPr>
    </w:p>
    <w:p w14:paraId="08322B59" w14:textId="07B5B89F" w:rsidR="00D0348B" w:rsidRDefault="00D0348B" w:rsidP="00EB7D7C">
      <w:pPr>
        <w:spacing w:line="360" w:lineRule="auto"/>
        <w:jc w:val="both"/>
        <w:rPr>
          <w:rFonts w:ascii="Times New Roman" w:hAnsi="Times New Roman" w:cs="Times New Roman"/>
          <w:sz w:val="24"/>
          <w:szCs w:val="24"/>
        </w:rPr>
      </w:pPr>
    </w:p>
    <w:tbl>
      <w:tblPr>
        <w:tblStyle w:val="TableGridLight"/>
        <w:tblW w:w="0" w:type="auto"/>
        <w:tblLook w:val="04A0" w:firstRow="1" w:lastRow="0" w:firstColumn="1" w:lastColumn="0" w:noHBand="0" w:noVBand="1"/>
      </w:tblPr>
      <w:tblGrid>
        <w:gridCol w:w="9016"/>
      </w:tblGrid>
      <w:tr w:rsidR="00D0348B" w14:paraId="701CF16B" w14:textId="77777777" w:rsidTr="00D0348B">
        <w:tc>
          <w:tcPr>
            <w:tcW w:w="9016" w:type="dxa"/>
          </w:tcPr>
          <w:p w14:paraId="5E9F7CD6" w14:textId="77777777" w:rsidR="00D0348B" w:rsidRDefault="00D0348B" w:rsidP="00D0348B">
            <w:pPr>
              <w:spacing w:line="360" w:lineRule="auto"/>
              <w:jc w:val="center"/>
              <w:rPr>
                <w:rFonts w:ascii="Times New Roman" w:hAnsi="Times New Roman" w:cs="Times New Roman"/>
                <w:color w:val="000033"/>
                <w:sz w:val="24"/>
                <w:szCs w:val="24"/>
                <w:shd w:val="clear" w:color="auto" w:fill="FFFFFF"/>
              </w:rPr>
            </w:pPr>
            <w:r w:rsidRPr="008D6D12">
              <w:rPr>
                <w:noProof/>
              </w:rPr>
              <w:lastRenderedPageBreak/>
              <w:drawing>
                <wp:inline distT="0" distB="0" distL="0" distR="0" wp14:anchorId="722A632B" wp14:editId="5F2B508C">
                  <wp:extent cx="4089824" cy="2205317"/>
                  <wp:effectExtent l="0" t="0" r="635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stretch>
                            <a:fillRect/>
                          </a:stretch>
                        </pic:blipFill>
                        <pic:spPr>
                          <a:xfrm>
                            <a:off x="0" y="0"/>
                            <a:ext cx="4145981" cy="2235598"/>
                          </a:xfrm>
                          <a:prstGeom prst="rect">
                            <a:avLst/>
                          </a:prstGeom>
                        </pic:spPr>
                      </pic:pic>
                    </a:graphicData>
                  </a:graphic>
                </wp:inline>
              </w:drawing>
            </w:r>
          </w:p>
          <w:p w14:paraId="62B90C62" w14:textId="358D849C" w:rsidR="00D0348B" w:rsidRDefault="00D0348B" w:rsidP="00D0348B">
            <w:pPr>
              <w:spacing w:line="360" w:lineRule="auto"/>
              <w:jc w:val="center"/>
              <w:rPr>
                <w:rFonts w:ascii="Times New Roman" w:hAnsi="Times New Roman" w:cs="Times New Roman"/>
                <w:color w:val="000033"/>
                <w:sz w:val="24"/>
                <w:szCs w:val="24"/>
                <w:shd w:val="clear" w:color="auto" w:fill="FFFFFF"/>
              </w:rPr>
            </w:pPr>
            <w:r>
              <w:rPr>
                <w:rFonts w:ascii="Times New Roman" w:hAnsi="Times New Roman" w:cs="Times New Roman"/>
                <w:color w:val="000033"/>
                <w:sz w:val="24"/>
                <w:szCs w:val="24"/>
                <w:shd w:val="clear" w:color="auto" w:fill="FFFFFF"/>
              </w:rPr>
              <w:t>a)</w:t>
            </w:r>
          </w:p>
        </w:tc>
      </w:tr>
      <w:tr w:rsidR="00D0348B" w14:paraId="74706D10" w14:textId="77777777" w:rsidTr="00D0348B">
        <w:tc>
          <w:tcPr>
            <w:tcW w:w="9016" w:type="dxa"/>
          </w:tcPr>
          <w:p w14:paraId="03D49CBA" w14:textId="77777777" w:rsidR="00D0348B" w:rsidRDefault="00D0348B" w:rsidP="00D0348B">
            <w:pPr>
              <w:spacing w:line="360" w:lineRule="auto"/>
              <w:jc w:val="center"/>
              <w:rPr>
                <w:rFonts w:ascii="Times New Roman" w:hAnsi="Times New Roman" w:cs="Times New Roman"/>
                <w:color w:val="000033"/>
                <w:sz w:val="24"/>
                <w:szCs w:val="24"/>
                <w:shd w:val="clear" w:color="auto" w:fill="FFFFFF"/>
              </w:rPr>
            </w:pPr>
            <w:r w:rsidRPr="008D6D12">
              <w:rPr>
                <w:noProof/>
              </w:rPr>
              <w:drawing>
                <wp:inline distT="0" distB="0" distL="0" distR="0" wp14:anchorId="013A376B" wp14:editId="316CBE9E">
                  <wp:extent cx="3176953" cy="2964358"/>
                  <wp:effectExtent l="0" t="0" r="4445" b="7620"/>
                  <wp:docPr id="5" name="Picture 5"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sinesscard&#10;&#10;Description automatically generated"/>
                          <pic:cNvPicPr/>
                        </pic:nvPicPr>
                        <pic:blipFill>
                          <a:blip r:embed="rId10"/>
                          <a:stretch>
                            <a:fillRect/>
                          </a:stretch>
                        </pic:blipFill>
                        <pic:spPr>
                          <a:xfrm>
                            <a:off x="0" y="0"/>
                            <a:ext cx="3181010" cy="2968144"/>
                          </a:xfrm>
                          <a:prstGeom prst="rect">
                            <a:avLst/>
                          </a:prstGeom>
                        </pic:spPr>
                      </pic:pic>
                    </a:graphicData>
                  </a:graphic>
                </wp:inline>
              </w:drawing>
            </w:r>
          </w:p>
          <w:p w14:paraId="21668105" w14:textId="59F25577" w:rsidR="00D0348B" w:rsidRDefault="00D0348B" w:rsidP="00D0348B">
            <w:pPr>
              <w:spacing w:line="360" w:lineRule="auto"/>
              <w:jc w:val="center"/>
              <w:rPr>
                <w:rFonts w:ascii="Times New Roman" w:hAnsi="Times New Roman" w:cs="Times New Roman"/>
                <w:color w:val="000033"/>
                <w:sz w:val="24"/>
                <w:szCs w:val="24"/>
                <w:shd w:val="clear" w:color="auto" w:fill="FFFFFF"/>
              </w:rPr>
            </w:pPr>
            <w:r>
              <w:rPr>
                <w:rFonts w:ascii="Times New Roman" w:hAnsi="Times New Roman" w:cs="Times New Roman"/>
                <w:color w:val="000033"/>
                <w:sz w:val="24"/>
                <w:szCs w:val="24"/>
                <w:shd w:val="clear" w:color="auto" w:fill="FFFFFF"/>
              </w:rPr>
              <w:t>b)</w:t>
            </w:r>
          </w:p>
        </w:tc>
      </w:tr>
    </w:tbl>
    <w:p w14:paraId="560268EF" w14:textId="5C4A72E8" w:rsidR="005832EC" w:rsidRPr="008D6D12" w:rsidRDefault="005832EC" w:rsidP="00D0348B">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3: </w:t>
      </w:r>
      <w:r w:rsidR="00D0348B">
        <w:rPr>
          <w:rFonts w:ascii="Times New Roman" w:hAnsi="Times New Roman" w:cs="Times New Roman"/>
          <w:sz w:val="24"/>
          <w:szCs w:val="24"/>
        </w:rPr>
        <w:t xml:space="preserve">a) </w:t>
      </w:r>
      <w:r w:rsidRPr="008D6D12">
        <w:rPr>
          <w:rFonts w:ascii="Times New Roman" w:hAnsi="Times New Roman" w:cs="Times New Roman"/>
          <w:sz w:val="24"/>
          <w:szCs w:val="24"/>
        </w:rPr>
        <w:t>3D stator for the augmented wind turbine</w:t>
      </w:r>
      <w:r w:rsidR="00D0348B">
        <w:rPr>
          <w:rFonts w:ascii="Times New Roman" w:hAnsi="Times New Roman" w:cs="Times New Roman"/>
          <w:sz w:val="24"/>
          <w:szCs w:val="24"/>
        </w:rPr>
        <w:t xml:space="preserve"> b) </w:t>
      </w:r>
      <w:r w:rsidR="00D0348B" w:rsidRPr="008D6D12">
        <w:rPr>
          <w:rFonts w:ascii="Times New Roman" w:hAnsi="Times New Roman" w:cs="Times New Roman"/>
          <w:sz w:val="24"/>
          <w:szCs w:val="24"/>
        </w:rPr>
        <w:t>Proposed wind tunnel</w:t>
      </w:r>
    </w:p>
    <w:p w14:paraId="26450135" w14:textId="77094B71" w:rsidR="008B4CCF" w:rsidRPr="008D6D12" w:rsidRDefault="008B4CCF" w:rsidP="00DF4D55">
      <w:pPr>
        <w:rPr>
          <w:rFonts w:ascii="Times New Roman" w:hAnsi="Times New Roman" w:cs="Times New Roman"/>
          <w:sz w:val="24"/>
          <w:szCs w:val="24"/>
        </w:rPr>
      </w:pPr>
      <w:r w:rsidRPr="008D6D12">
        <w:rPr>
          <w:rFonts w:ascii="Times New Roman" w:hAnsi="Times New Roman" w:cs="Times New Roman"/>
          <w:sz w:val="24"/>
          <w:szCs w:val="24"/>
        </w:rPr>
        <w:t xml:space="preserve">2.3 </w:t>
      </w:r>
      <w:r w:rsidR="007D3F46" w:rsidRPr="008D6D12">
        <w:rPr>
          <w:rFonts w:ascii="Times New Roman" w:hAnsi="Times New Roman" w:cs="Times New Roman"/>
          <w:sz w:val="24"/>
          <w:szCs w:val="24"/>
        </w:rPr>
        <w:t>Computational domain</w:t>
      </w:r>
    </w:p>
    <w:p w14:paraId="39692241" w14:textId="1B88461A" w:rsidR="005832EC" w:rsidRPr="008D6D12" w:rsidRDefault="007057E5" w:rsidP="007057E5">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With the present study exploring the operational characteristics of a 4 bladed rotor for a vertical axis wind turbine, the usage of both fixed as well as rotating domains has become very necessary.</w:t>
      </w:r>
      <w:r w:rsidR="008C196F" w:rsidRPr="008D6D12">
        <w:rPr>
          <w:rFonts w:ascii="Times New Roman" w:hAnsi="Times New Roman" w:cs="Times New Roman"/>
          <w:sz w:val="24"/>
          <w:szCs w:val="24"/>
        </w:rPr>
        <w:t xml:space="preserve"> As captured in Fig. </w:t>
      </w:r>
      <w:r w:rsidR="00D0348B">
        <w:rPr>
          <w:rFonts w:ascii="Times New Roman" w:hAnsi="Times New Roman" w:cs="Times New Roman"/>
          <w:sz w:val="24"/>
          <w:szCs w:val="24"/>
        </w:rPr>
        <w:t>3b</w:t>
      </w:r>
      <w:r w:rsidR="008C196F" w:rsidRPr="008D6D12">
        <w:rPr>
          <w:rFonts w:ascii="Times New Roman" w:hAnsi="Times New Roman" w:cs="Times New Roman"/>
          <w:sz w:val="24"/>
          <w:szCs w:val="24"/>
        </w:rPr>
        <w:t xml:space="preserve"> the fluid domain is made up of 2 separate domains namely a rectangular outer domain having a circular aperture as well as an inner circular domain that fit perfectly into the opening.</w:t>
      </w:r>
      <w:r w:rsidR="005F2DD5" w:rsidRPr="008D6D12">
        <w:rPr>
          <w:rFonts w:ascii="Times New Roman" w:hAnsi="Times New Roman" w:cs="Times New Roman"/>
          <w:sz w:val="24"/>
          <w:szCs w:val="24"/>
        </w:rPr>
        <w:t xml:space="preserve"> The wind tunnel is basically the rectangular domain whiles the rotor domain is represented as the circular section.</w:t>
      </w:r>
    </w:p>
    <w:p w14:paraId="59583C5B" w14:textId="77024441" w:rsidR="005F2DD5" w:rsidRPr="008D6D12" w:rsidRDefault="005F2DD5" w:rsidP="005F2DD5">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The wind tunnel is designed to capture air flow around the augmented rotor. The dimensions for the </w:t>
      </w:r>
      <w:r w:rsidR="004263CB" w:rsidRPr="008D6D12">
        <w:rPr>
          <w:rFonts w:ascii="Times New Roman" w:hAnsi="Times New Roman" w:cs="Times New Roman"/>
          <w:sz w:val="24"/>
          <w:szCs w:val="24"/>
        </w:rPr>
        <w:t xml:space="preserve">rotor diameter </w:t>
      </w:r>
      <w:proofErr w:type="gramStart"/>
      <w:r w:rsidR="004263CB" w:rsidRPr="008D6D12">
        <w:rPr>
          <w:rFonts w:ascii="Times New Roman" w:hAnsi="Times New Roman" w:cs="Times New Roman"/>
          <w:sz w:val="24"/>
          <w:szCs w:val="24"/>
        </w:rPr>
        <w:t>was</w:t>
      </w:r>
      <w:proofErr w:type="gramEnd"/>
      <w:r w:rsidR="004263CB" w:rsidRPr="008D6D12">
        <w:rPr>
          <w:rFonts w:ascii="Times New Roman" w:hAnsi="Times New Roman" w:cs="Times New Roman"/>
          <w:sz w:val="24"/>
          <w:szCs w:val="24"/>
        </w:rPr>
        <w:t xml:space="preserve"> six times lower than that of the wind tunn</w:t>
      </w:r>
      <w:r w:rsidR="00092587" w:rsidRPr="008D6D12">
        <w:rPr>
          <w:rFonts w:ascii="Times New Roman" w:hAnsi="Times New Roman" w:cs="Times New Roman"/>
          <w:sz w:val="24"/>
          <w:szCs w:val="24"/>
        </w:rPr>
        <w:t xml:space="preserve">el domain. The hole within </w:t>
      </w:r>
      <w:r w:rsidR="00092587" w:rsidRPr="008D6D12">
        <w:rPr>
          <w:rFonts w:ascii="Times New Roman" w:hAnsi="Times New Roman" w:cs="Times New Roman"/>
          <w:sz w:val="24"/>
          <w:szCs w:val="24"/>
        </w:rPr>
        <w:lastRenderedPageBreak/>
        <w:t xml:space="preserve">the tunnel is also designed as explained earlier to accommodate the stator – rotor domain. For consistency, the boundary parameters for the inlet </w:t>
      </w:r>
      <w:proofErr w:type="gramStart"/>
      <w:r w:rsidR="00092587" w:rsidRPr="008D6D12">
        <w:rPr>
          <w:rFonts w:ascii="Times New Roman" w:hAnsi="Times New Roman" w:cs="Times New Roman"/>
          <w:sz w:val="24"/>
          <w:szCs w:val="24"/>
        </w:rPr>
        <w:t>was</w:t>
      </w:r>
      <w:proofErr w:type="gramEnd"/>
      <w:r w:rsidR="00092587" w:rsidRPr="008D6D12">
        <w:rPr>
          <w:rFonts w:ascii="Times New Roman" w:hAnsi="Times New Roman" w:cs="Times New Roman"/>
          <w:sz w:val="24"/>
          <w:szCs w:val="24"/>
        </w:rPr>
        <w:t xml:space="preserve"> designed as 10 rotor diameters upwind due to the fact that the boundary conditions closer to the rotor will present an inaccurate solution. The outlet boundary condition on the other hand was also designed to be 14 rotor diameters downwind mainly for monitoring the formation of wake when the turbine is in operation. With a turbulence intensity kept at 5% mainly for simulating the operation of the wind turbine in an urban area, the inlet of the model was placed on the left region of the tunnel. The right section accommodated the outlet and a relative pressure of 0 Pa assigned. The outer rectangular domain had a structured mesh mainly to speed up the computational </w:t>
      </w:r>
      <w:r w:rsidR="00C02859" w:rsidRPr="008D6D12">
        <w:rPr>
          <w:rFonts w:ascii="Times New Roman" w:hAnsi="Times New Roman" w:cs="Times New Roman"/>
          <w:sz w:val="24"/>
          <w:szCs w:val="24"/>
        </w:rPr>
        <w:t>calculations and reduce simulation time</w:t>
      </w:r>
      <w:r w:rsidR="00092587" w:rsidRPr="008D6D12">
        <w:rPr>
          <w:rFonts w:ascii="Times New Roman" w:hAnsi="Times New Roman" w:cs="Times New Roman"/>
          <w:sz w:val="24"/>
          <w:szCs w:val="24"/>
        </w:rPr>
        <w:t>.</w:t>
      </w:r>
      <w:r w:rsidR="00C150ED" w:rsidRPr="008D6D12">
        <w:rPr>
          <w:rFonts w:ascii="Times New Roman" w:hAnsi="Times New Roman" w:cs="Times New Roman"/>
          <w:sz w:val="24"/>
          <w:szCs w:val="24"/>
        </w:rPr>
        <w:t xml:space="preserve"> The side walls were subjected to 2 wall boundary circumstances. As the 2D model was generated from the 3D complete model's midsection, two symmetry boundary criteria were evaluated for the top and bottom halves of the tunnel. </w:t>
      </w:r>
      <w:proofErr w:type="gramStart"/>
      <w:r w:rsidR="00C150ED" w:rsidRPr="008D6D12">
        <w:rPr>
          <w:rFonts w:ascii="Times New Roman" w:hAnsi="Times New Roman" w:cs="Times New Roman"/>
          <w:sz w:val="24"/>
          <w:szCs w:val="24"/>
        </w:rPr>
        <w:t>In order to</w:t>
      </w:r>
      <w:proofErr w:type="gramEnd"/>
      <w:r w:rsidR="00C150ED" w:rsidRPr="008D6D12">
        <w:rPr>
          <w:rFonts w:ascii="Times New Roman" w:hAnsi="Times New Roman" w:cs="Times New Roman"/>
          <w:sz w:val="24"/>
          <w:szCs w:val="24"/>
        </w:rPr>
        <w:t xml:space="preserve"> assure fluid continuity and quicker result convergence, an interface boundary condition was used.</w:t>
      </w:r>
      <w:r w:rsidR="00FC2791" w:rsidRPr="008D6D12">
        <w:rPr>
          <w:rFonts w:ascii="Times New Roman" w:hAnsi="Times New Roman" w:cs="Times New Roman"/>
          <w:sz w:val="24"/>
          <w:szCs w:val="24"/>
        </w:rPr>
        <w:t xml:space="preserve"> The rotor is divided into 2 varying subdomains </w:t>
      </w:r>
      <w:proofErr w:type="spellStart"/>
      <w:proofErr w:type="gramStart"/>
      <w:r w:rsidR="00FC2791" w:rsidRPr="008D6D12">
        <w:rPr>
          <w:rFonts w:ascii="Times New Roman" w:hAnsi="Times New Roman" w:cs="Times New Roman"/>
          <w:sz w:val="24"/>
          <w:szCs w:val="24"/>
        </w:rPr>
        <w:t>ie</w:t>
      </w:r>
      <w:proofErr w:type="spellEnd"/>
      <w:proofErr w:type="gramEnd"/>
      <w:r w:rsidR="00FC2791" w:rsidRPr="008D6D12">
        <w:rPr>
          <w:rFonts w:ascii="Times New Roman" w:hAnsi="Times New Roman" w:cs="Times New Roman"/>
          <w:sz w:val="24"/>
          <w:szCs w:val="24"/>
        </w:rPr>
        <w:t xml:space="preserve"> the circular subdomain near the rotor blades as well as a circular domain within the rotor having a central shaft. An angular velocity was introduced for each of these domains. These domains were then fixed into the circular hole within the wind tunnel domain. The domains were initially meshed with irregular mesh densities </w:t>
      </w:r>
      <w:r w:rsidR="00C02859" w:rsidRPr="008D6D12">
        <w:rPr>
          <w:rFonts w:ascii="Times New Roman" w:hAnsi="Times New Roman" w:cs="Times New Roman"/>
          <w:sz w:val="24"/>
          <w:szCs w:val="24"/>
        </w:rPr>
        <w:t xml:space="preserve">because </w:t>
      </w:r>
      <w:r w:rsidR="00FC2791" w:rsidRPr="008D6D12">
        <w:rPr>
          <w:rFonts w:ascii="Times New Roman" w:hAnsi="Times New Roman" w:cs="Times New Roman"/>
          <w:sz w:val="24"/>
          <w:szCs w:val="24"/>
        </w:rPr>
        <w:t xml:space="preserve">these types of meshes were best suited for aerofoils. This approach of clearly separating the domains was necessary </w:t>
      </w:r>
      <w:proofErr w:type="gramStart"/>
      <w:r w:rsidR="00FC2791" w:rsidRPr="008D6D12">
        <w:rPr>
          <w:rFonts w:ascii="Times New Roman" w:hAnsi="Times New Roman" w:cs="Times New Roman"/>
          <w:sz w:val="24"/>
          <w:szCs w:val="24"/>
        </w:rPr>
        <w:t>in order to</w:t>
      </w:r>
      <w:proofErr w:type="gramEnd"/>
      <w:r w:rsidR="00FC2791" w:rsidRPr="008D6D12">
        <w:rPr>
          <w:rFonts w:ascii="Times New Roman" w:hAnsi="Times New Roman" w:cs="Times New Roman"/>
          <w:sz w:val="24"/>
          <w:szCs w:val="24"/>
        </w:rPr>
        <w:t xml:space="preserve"> create some leverage in the creation of the quality of mesh around the rotor. To ensure the continuity of fluid through the domains, interface boundary conditions was equally adopted. To </w:t>
      </w:r>
      <w:r w:rsidR="00CD0126" w:rsidRPr="008D6D12">
        <w:rPr>
          <w:rFonts w:ascii="Times New Roman" w:hAnsi="Times New Roman" w:cs="Times New Roman"/>
          <w:sz w:val="24"/>
          <w:szCs w:val="24"/>
        </w:rPr>
        <w:t xml:space="preserve">reduce </w:t>
      </w:r>
      <w:r w:rsidR="00FC2791" w:rsidRPr="008D6D12">
        <w:rPr>
          <w:rFonts w:ascii="Times New Roman" w:hAnsi="Times New Roman" w:cs="Times New Roman"/>
          <w:sz w:val="24"/>
          <w:szCs w:val="24"/>
        </w:rPr>
        <w:t>computational time, mesh size in between the two domain</w:t>
      </w:r>
      <w:r w:rsidR="00127D73" w:rsidRPr="008D6D12">
        <w:rPr>
          <w:rFonts w:ascii="Times New Roman" w:hAnsi="Times New Roman" w:cs="Times New Roman"/>
          <w:sz w:val="24"/>
          <w:szCs w:val="24"/>
        </w:rPr>
        <w:t>s</w:t>
      </w:r>
      <w:r w:rsidR="00FC2791" w:rsidRPr="008D6D12">
        <w:rPr>
          <w:rFonts w:ascii="Times New Roman" w:hAnsi="Times New Roman" w:cs="Times New Roman"/>
          <w:sz w:val="24"/>
          <w:szCs w:val="24"/>
        </w:rPr>
        <w:t xml:space="preserve"> was maintained throughout the simulation. To further </w:t>
      </w:r>
      <w:r w:rsidR="00CD0126" w:rsidRPr="008D6D12">
        <w:rPr>
          <w:rFonts w:ascii="Times New Roman" w:hAnsi="Times New Roman" w:cs="Times New Roman"/>
          <w:sz w:val="24"/>
          <w:szCs w:val="24"/>
        </w:rPr>
        <w:t xml:space="preserve">reduce </w:t>
      </w:r>
      <w:r w:rsidR="00FC2791" w:rsidRPr="008D6D12">
        <w:rPr>
          <w:rFonts w:ascii="Times New Roman" w:hAnsi="Times New Roman" w:cs="Times New Roman"/>
          <w:sz w:val="24"/>
          <w:szCs w:val="24"/>
        </w:rPr>
        <w:t xml:space="preserve">the computational time a symmetry boundary condition was </w:t>
      </w:r>
      <w:r w:rsidR="008408E4" w:rsidRPr="008D6D12">
        <w:rPr>
          <w:rFonts w:ascii="Times New Roman" w:hAnsi="Times New Roman" w:cs="Times New Roman"/>
          <w:sz w:val="24"/>
          <w:szCs w:val="24"/>
        </w:rPr>
        <w:t xml:space="preserve">utilised </w:t>
      </w:r>
      <w:proofErr w:type="gramStart"/>
      <w:r w:rsidR="008408E4" w:rsidRPr="008D6D12">
        <w:rPr>
          <w:rFonts w:ascii="Times New Roman" w:hAnsi="Times New Roman" w:cs="Times New Roman"/>
          <w:sz w:val="24"/>
          <w:szCs w:val="24"/>
        </w:rPr>
        <w:t>in order to</w:t>
      </w:r>
      <w:proofErr w:type="gramEnd"/>
      <w:r w:rsidR="008408E4" w:rsidRPr="008D6D12">
        <w:rPr>
          <w:rFonts w:ascii="Times New Roman" w:hAnsi="Times New Roman" w:cs="Times New Roman"/>
          <w:sz w:val="24"/>
          <w:szCs w:val="24"/>
        </w:rPr>
        <w:t xml:space="preserve"> conduct the simulation in 2D. The stator on the other hand had 8 NACA0018 symmetrical blades positioned around the rotor within the circular section in the proposed wind tunnel. Similarly, interface boundary condition was also kept in between the wind tunnel and the stator.</w:t>
      </w:r>
      <w:r w:rsidR="00987262" w:rsidRPr="008D6D12">
        <w:rPr>
          <w:rFonts w:ascii="Times New Roman" w:hAnsi="Times New Roman" w:cs="Times New Roman"/>
          <w:sz w:val="24"/>
          <w:szCs w:val="24"/>
        </w:rPr>
        <w:t xml:space="preserve"> The stator blades were also maintained as wall boundary conditions. The top as well as bottom section</w:t>
      </w:r>
      <w:r w:rsidR="00127D73" w:rsidRPr="008D6D12">
        <w:rPr>
          <w:rFonts w:ascii="Times New Roman" w:hAnsi="Times New Roman" w:cs="Times New Roman"/>
          <w:sz w:val="24"/>
          <w:szCs w:val="24"/>
        </w:rPr>
        <w:t>s</w:t>
      </w:r>
      <w:r w:rsidR="00987262" w:rsidRPr="008D6D12">
        <w:rPr>
          <w:rFonts w:ascii="Times New Roman" w:hAnsi="Times New Roman" w:cs="Times New Roman"/>
          <w:sz w:val="24"/>
          <w:szCs w:val="24"/>
        </w:rPr>
        <w:t xml:space="preserve"> of the stator </w:t>
      </w:r>
      <w:r w:rsidR="00127D73" w:rsidRPr="008D6D12">
        <w:rPr>
          <w:rFonts w:ascii="Times New Roman" w:hAnsi="Times New Roman" w:cs="Times New Roman"/>
          <w:sz w:val="24"/>
          <w:szCs w:val="24"/>
        </w:rPr>
        <w:t xml:space="preserve">were </w:t>
      </w:r>
      <w:r w:rsidR="00987262" w:rsidRPr="008D6D12">
        <w:rPr>
          <w:rFonts w:ascii="Times New Roman" w:hAnsi="Times New Roman" w:cs="Times New Roman"/>
          <w:sz w:val="24"/>
          <w:szCs w:val="24"/>
        </w:rPr>
        <w:t>also halved using symmetry boundary condition. The presence of the stationary ring positioned closer to the stator blades was to have some room in controlling the quality of mesh within this region.</w:t>
      </w:r>
      <w:r w:rsidR="002C2AC7" w:rsidRPr="008D6D12">
        <w:rPr>
          <w:rFonts w:ascii="Times New Roman" w:hAnsi="Times New Roman" w:cs="Times New Roman"/>
          <w:sz w:val="24"/>
          <w:szCs w:val="24"/>
        </w:rPr>
        <w:t xml:space="preserve"> The stator domain also had an unstructured mesh. Fig. 5 shows the type of mesh used for the investigation.</w:t>
      </w:r>
    </w:p>
    <w:p w14:paraId="3ED54F88" w14:textId="5027C4D0" w:rsidR="002C2AC7" w:rsidRPr="008D6D12" w:rsidRDefault="000267C9" w:rsidP="000267C9">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382EB21A" wp14:editId="3FD35D73">
            <wp:extent cx="4672031" cy="25321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10"/>
                    <a:stretch/>
                  </pic:blipFill>
                  <pic:spPr bwMode="auto">
                    <a:xfrm>
                      <a:off x="0" y="0"/>
                      <a:ext cx="4726575" cy="2561747"/>
                    </a:xfrm>
                    <a:prstGeom prst="rect">
                      <a:avLst/>
                    </a:prstGeom>
                    <a:ln>
                      <a:noFill/>
                    </a:ln>
                    <a:extLst>
                      <a:ext uri="{53640926-AAD7-44D8-BBD7-CCE9431645EC}">
                        <a14:shadowObscured xmlns:a14="http://schemas.microsoft.com/office/drawing/2010/main"/>
                      </a:ext>
                    </a:extLst>
                  </pic:spPr>
                </pic:pic>
              </a:graphicData>
            </a:graphic>
          </wp:inline>
        </w:drawing>
      </w:r>
    </w:p>
    <w:p w14:paraId="20B64DB6" w14:textId="44266C25" w:rsidR="000267C9" w:rsidRPr="008D6D12" w:rsidRDefault="000267C9" w:rsidP="000267C9">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4: Mesh developed during simulation for the various domains.</w:t>
      </w:r>
    </w:p>
    <w:p w14:paraId="199935B8" w14:textId="5E9EB71F" w:rsidR="008408E4" w:rsidRPr="008D6D12" w:rsidRDefault="000267C9" w:rsidP="005F2DD5">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From Fig. 4 it can be observed that these subdomains were necessary </w:t>
      </w:r>
      <w:proofErr w:type="gramStart"/>
      <w:r w:rsidRPr="008D6D12">
        <w:rPr>
          <w:rFonts w:ascii="Times New Roman" w:hAnsi="Times New Roman" w:cs="Times New Roman"/>
          <w:sz w:val="24"/>
          <w:szCs w:val="24"/>
        </w:rPr>
        <w:t>in order to</w:t>
      </w:r>
      <w:proofErr w:type="gramEnd"/>
      <w:r w:rsidRPr="008D6D12">
        <w:rPr>
          <w:rFonts w:ascii="Times New Roman" w:hAnsi="Times New Roman" w:cs="Times New Roman"/>
          <w:sz w:val="24"/>
          <w:szCs w:val="24"/>
        </w:rPr>
        <w:t xml:space="preserve"> enhance the quality of the mesh closer to the stator as well as rotor blades. This was necessary to clearly deduced and appreciate the development of wakes closer to the blades. </w:t>
      </w:r>
      <w:r w:rsidR="007E1934" w:rsidRPr="008D6D12">
        <w:rPr>
          <w:rFonts w:ascii="Times New Roman" w:hAnsi="Times New Roman" w:cs="Times New Roman"/>
          <w:sz w:val="24"/>
          <w:szCs w:val="24"/>
        </w:rPr>
        <w:t xml:space="preserve"> A CFD </w:t>
      </w:r>
      <w:r w:rsidR="00515409" w:rsidRPr="008D6D12">
        <w:rPr>
          <w:rFonts w:ascii="Times New Roman" w:hAnsi="Times New Roman" w:cs="Times New Roman"/>
          <w:sz w:val="24"/>
          <w:szCs w:val="24"/>
        </w:rPr>
        <w:t>Ansys</w:t>
      </w:r>
      <w:r w:rsidR="007E1934" w:rsidRPr="008D6D12">
        <w:rPr>
          <w:rFonts w:ascii="Times New Roman" w:hAnsi="Times New Roman" w:cs="Times New Roman"/>
          <w:sz w:val="24"/>
          <w:szCs w:val="24"/>
        </w:rPr>
        <w:t xml:space="preserve"> </w:t>
      </w:r>
      <w:proofErr w:type="spellStart"/>
      <w:r w:rsidR="007E1934" w:rsidRPr="008D6D12">
        <w:rPr>
          <w:rFonts w:ascii="Times New Roman" w:hAnsi="Times New Roman" w:cs="Times New Roman"/>
          <w:sz w:val="24"/>
          <w:szCs w:val="24"/>
        </w:rPr>
        <w:t>cfx</w:t>
      </w:r>
      <w:proofErr w:type="spellEnd"/>
      <w:r w:rsidR="007E1934" w:rsidRPr="008D6D12">
        <w:rPr>
          <w:rFonts w:ascii="Times New Roman" w:hAnsi="Times New Roman" w:cs="Times New Roman"/>
          <w:sz w:val="24"/>
          <w:szCs w:val="24"/>
        </w:rPr>
        <w:t xml:space="preserve"> 2020R2 was used for the simulation. The Reynolds Averaged Navier Stokes equations was used via the application of the finite volume method. Equation 1 and 2 highlights the equation used.</w:t>
      </w:r>
    </w:p>
    <w:p w14:paraId="624DEF28" w14:textId="49C89260" w:rsidR="007E1934" w:rsidRPr="008D6D12" w:rsidRDefault="007E1934" w:rsidP="007E1934">
      <w:pPr>
        <w:rPr>
          <w:rFonts w:ascii="Times New Roman" w:eastAsiaTheme="minorEastAsia" w:hAnsi="Times New Roman" w:cs="Times New Roman"/>
          <w:shd w:val="clear" w:color="auto" w:fill="FFFFFF"/>
        </w:rPr>
      </w:pPr>
      <m:oMath>
        <m:r>
          <m:rPr>
            <m:nor/>
          </m:rPr>
          <w:rPr>
            <w:rFonts w:ascii="Times New Roman" w:hAnsi="Times New Roman" w:cs="Times New Roman"/>
          </w:rPr>
          <m:t xml:space="preserve">Continuity equation: </m:t>
        </m:r>
        <m:r>
          <m:rPr>
            <m:nor/>
          </m:rPr>
          <w:rPr>
            <w:rFonts w:ascii="Cambria Math" w:hAnsi="Cambria Math" w:cs="Cambria Math"/>
            <w:shd w:val="clear" w:color="auto" w:fill="FFFFFF"/>
          </w:rPr>
          <m:t>∇</m:t>
        </m:r>
        <m:r>
          <m:rPr>
            <m:nor/>
          </m:rPr>
          <w:rPr>
            <w:rFonts w:ascii="Times New Roman" w:hAnsi="Times New Roman" w:cs="Times New Roman"/>
            <w:shd w:val="clear" w:color="auto" w:fill="FFFFFF"/>
          </w:rPr>
          <m:t>.</m:t>
        </m:r>
        <m:r>
          <m:rPr>
            <m:sty m:val="p"/>
          </m:rPr>
          <w:rPr>
            <w:rFonts w:ascii="Cambria Math" w:hAnsi="Cambria Math" w:cs="Times New Roman"/>
            <w:shd w:val="clear" w:color="auto" w:fill="FFFFFF"/>
          </w:rPr>
          <m:t xml:space="preserve"> </m:t>
        </m:r>
        <m:acc>
          <m:accPr>
            <m:chr m:val="⃗"/>
            <m:ctrlPr>
              <w:rPr>
                <w:rFonts w:ascii="Cambria Math" w:hAnsi="Cambria Math" w:cs="Times New Roman"/>
                <w:shd w:val="clear" w:color="auto" w:fill="FFFFFF"/>
              </w:rPr>
            </m:ctrlPr>
          </m:accPr>
          <m:e>
            <m:r>
              <m:rPr>
                <m:nor/>
              </m:rPr>
              <w:rPr>
                <w:rFonts w:ascii="Times New Roman" w:hAnsi="Times New Roman" w:cs="Times New Roman"/>
                <w:shd w:val="clear" w:color="auto" w:fill="FFFFFF"/>
              </w:rPr>
              <m:t>v</m:t>
            </m:r>
          </m:e>
        </m:acc>
        <m:r>
          <m:rPr>
            <m:nor/>
          </m:rPr>
          <w:rPr>
            <w:rFonts w:ascii="Times New Roman" w:hAnsi="Times New Roman" w:cs="Times New Roman"/>
            <w:shd w:val="clear" w:color="auto" w:fill="FFFFFF"/>
          </w:rPr>
          <m:t>=0</m:t>
        </m:r>
      </m:oMath>
      <w:r w:rsidRPr="008D6D12">
        <w:rPr>
          <w:rFonts w:ascii="Times New Roman" w:eastAsiaTheme="minorEastAsia" w:hAnsi="Times New Roman" w:cs="Times New Roman"/>
          <w:shd w:val="clear" w:color="auto" w:fill="FFFFFF"/>
        </w:rPr>
        <w:t xml:space="preserve">                                                                                                                 (1)</w:t>
      </w:r>
    </w:p>
    <w:p w14:paraId="1618C760" w14:textId="0C5D0CF1" w:rsidR="007E1934" w:rsidRPr="008D6D12" w:rsidRDefault="007E1934" w:rsidP="007E1934">
      <w:pPr>
        <w:rPr>
          <w:rFonts w:ascii="Times New Roman" w:hAnsi="Times New Roman" w:cs="Times New Roman"/>
        </w:rPr>
      </w:pPr>
      <m:oMath>
        <m:r>
          <m:rPr>
            <m:nor/>
          </m:rPr>
          <w:rPr>
            <w:rFonts w:ascii="Times New Roman" w:hAnsi="Times New Roman" w:cs="Times New Roman"/>
          </w:rPr>
          <m:t xml:space="preserve">Momentum equation: </m:t>
        </m:r>
        <m:r>
          <m:rPr>
            <m:nor/>
          </m:rPr>
          <w:rPr>
            <w:rFonts w:ascii="Times New Roman" w:hAnsi="Times New Roman" w:cs="Times New Roman"/>
            <w:shd w:val="clear" w:color="auto" w:fill="FFFFFF"/>
          </w:rPr>
          <m:t>ρ</m:t>
        </m:r>
        <m:d>
          <m:dPr>
            <m:begChr m:val="["/>
            <m:endChr m:val="]"/>
            <m:ctrlPr>
              <w:rPr>
                <w:rFonts w:ascii="Cambria Math" w:hAnsi="Cambria Math" w:cs="Times New Roman"/>
                <w:shd w:val="clear" w:color="auto" w:fill="FFFFFF"/>
              </w:rPr>
            </m:ctrlPr>
          </m:dPr>
          <m:e>
            <m:f>
              <m:fPr>
                <m:ctrlPr>
                  <w:rPr>
                    <w:rFonts w:ascii="Cambria Math" w:hAnsi="Cambria Math" w:cs="Times New Roman"/>
                    <w:shd w:val="clear" w:color="auto" w:fill="FFFFFF"/>
                  </w:rPr>
                </m:ctrlPr>
              </m:fPr>
              <m:num>
                <m:r>
                  <m:rPr>
                    <m:nor/>
                  </m:rPr>
                  <w:rPr>
                    <w:rFonts w:ascii="Times New Roman" w:hAnsi="Times New Roman" w:cs="Times New Roman"/>
                    <w:shd w:val="clear" w:color="auto" w:fill="FFFFFF"/>
                  </w:rPr>
                  <m:t>∂</m:t>
                </m:r>
                <m:acc>
                  <m:accPr>
                    <m:chr m:val="⃗"/>
                    <m:ctrlPr>
                      <w:rPr>
                        <w:rFonts w:ascii="Cambria Math" w:hAnsi="Cambria Math" w:cs="Times New Roman"/>
                        <w:shd w:val="clear" w:color="auto" w:fill="FFFFFF"/>
                      </w:rPr>
                    </m:ctrlPr>
                  </m:accPr>
                  <m:e>
                    <m:r>
                      <m:rPr>
                        <m:nor/>
                      </m:rPr>
                      <w:rPr>
                        <w:rFonts w:ascii="Times New Roman" w:hAnsi="Times New Roman" w:cs="Times New Roman"/>
                        <w:shd w:val="clear" w:color="auto" w:fill="FFFFFF"/>
                      </w:rPr>
                      <m:t>V</m:t>
                    </m:r>
                  </m:e>
                </m:acc>
              </m:num>
              <m:den>
                <m:r>
                  <m:rPr>
                    <m:nor/>
                  </m:rPr>
                  <w:rPr>
                    <w:rFonts w:ascii="Times New Roman" w:hAnsi="Times New Roman" w:cs="Times New Roman"/>
                    <w:shd w:val="clear" w:color="auto" w:fill="FFFFFF"/>
                  </w:rPr>
                  <m:t>∂t</m:t>
                </m:r>
              </m:den>
            </m:f>
            <m:r>
              <m:rPr>
                <m:nor/>
              </m:rPr>
              <w:rPr>
                <w:rFonts w:ascii="Times New Roman" w:hAnsi="Times New Roman" w:cs="Times New Roman"/>
                <w:shd w:val="clear" w:color="auto" w:fill="FFFFFF"/>
              </w:rPr>
              <m:t>+</m:t>
            </m:r>
            <m:d>
              <m:dPr>
                <m:ctrlPr>
                  <w:rPr>
                    <w:rFonts w:ascii="Cambria Math" w:hAnsi="Cambria Math" w:cs="Times New Roman"/>
                    <w:i/>
                    <w:shd w:val="clear" w:color="auto" w:fill="FFFFFF"/>
                  </w:rPr>
                </m:ctrlPr>
              </m:dPr>
              <m:e>
                <m:r>
                  <m:rPr>
                    <m:nor/>
                  </m:rPr>
                  <w:rPr>
                    <w:rFonts w:ascii="Times New Roman" w:hAnsi="Times New Roman" w:cs="Times New Roman"/>
                    <w:shd w:val="clear" w:color="auto" w:fill="FFFFFF"/>
                  </w:rPr>
                  <m:t>V.</m:t>
                </m:r>
                <m:r>
                  <m:rPr>
                    <m:nor/>
                  </m:rPr>
                  <w:rPr>
                    <w:rFonts w:ascii="Cambria Math" w:hAnsi="Cambria Math" w:cs="Cambria Math"/>
                    <w:shd w:val="clear" w:color="auto" w:fill="FFFFFF"/>
                  </w:rPr>
                  <m:t>∇</m:t>
                </m:r>
                <m:ctrlPr>
                  <w:rPr>
                    <w:rFonts w:ascii="Cambria Math" w:hAnsi="Cambria Math" w:cs="Times New Roman"/>
                    <w:shd w:val="clear" w:color="auto" w:fill="FFFFFF"/>
                  </w:rPr>
                </m:ctrlPr>
              </m:e>
            </m:d>
            <m:r>
              <m:rPr>
                <m:nor/>
              </m:rPr>
              <w:rPr>
                <w:rFonts w:ascii="Times New Roman" w:hAnsi="Times New Roman" w:cs="Times New Roman"/>
                <w:shd w:val="clear" w:color="auto" w:fill="FFFFFF"/>
              </w:rPr>
              <m:t>V</m:t>
            </m:r>
          </m:e>
        </m:d>
        <m:r>
          <m:rPr>
            <m:nor/>
          </m:rPr>
          <w:rPr>
            <w:rFonts w:ascii="Times New Roman" w:hAnsi="Times New Roman" w:cs="Times New Roman"/>
            <w:shd w:val="clear" w:color="auto" w:fill="FFFFFF"/>
          </w:rPr>
          <m:t>= -</m:t>
        </m:r>
        <m:r>
          <m:rPr>
            <m:nor/>
          </m:rPr>
          <w:rPr>
            <w:rFonts w:ascii="Cambria Math" w:hAnsi="Cambria Math" w:cs="Cambria Math"/>
            <w:shd w:val="clear" w:color="auto" w:fill="FFFFFF"/>
          </w:rPr>
          <m:t>∇</m:t>
        </m:r>
        <w:proofErr w:type="spellStart"/>
        <m:r>
          <m:rPr>
            <m:nor/>
          </m:rPr>
          <w:rPr>
            <w:rFonts w:ascii="Times New Roman" w:hAnsi="Times New Roman" w:cs="Times New Roman"/>
            <w:shd w:val="clear" w:color="auto" w:fill="FFFFFF"/>
          </w:rPr>
          <m:t>P+ρg+μ</m:t>
        </m:r>
        <w:proofErr w:type="spellEnd"/>
        <m:sSup>
          <m:sSupPr>
            <m:ctrlPr>
              <w:rPr>
                <w:rFonts w:ascii="Cambria Math" w:hAnsi="Cambria Math" w:cs="Times New Roman"/>
                <w:shd w:val="clear" w:color="auto" w:fill="FFFFFF"/>
              </w:rPr>
            </m:ctrlPr>
          </m:sSupPr>
          <m:e>
            <m:r>
              <m:rPr>
                <m:nor/>
              </m:rPr>
              <w:rPr>
                <w:rFonts w:ascii="Cambria Math" w:hAnsi="Cambria Math" w:cs="Cambria Math"/>
                <w:shd w:val="clear" w:color="auto" w:fill="FFFFFF"/>
              </w:rPr>
              <m:t>∇</m:t>
            </m:r>
          </m:e>
          <m:sup>
            <m:r>
              <m:rPr>
                <m:nor/>
              </m:rPr>
              <w:rPr>
                <w:rFonts w:ascii="Times New Roman" w:hAnsi="Times New Roman" w:cs="Times New Roman"/>
                <w:shd w:val="clear" w:color="auto" w:fill="FFFFFF"/>
              </w:rPr>
              <m:t>2</m:t>
            </m:r>
          </m:sup>
        </m:sSup>
        <m:acc>
          <m:accPr>
            <m:chr m:val="⃗"/>
            <m:ctrlPr>
              <w:rPr>
                <w:rFonts w:ascii="Cambria Math" w:hAnsi="Cambria Math" w:cs="Times New Roman"/>
                <w:i/>
                <w:shd w:val="clear" w:color="auto" w:fill="FFFFFF"/>
              </w:rPr>
            </m:ctrlPr>
          </m:accPr>
          <m:e>
            <m:r>
              <m:rPr>
                <m:nor/>
              </m:rPr>
              <w:rPr>
                <w:rFonts w:ascii="Times New Roman" w:hAnsi="Times New Roman" w:cs="Times New Roman"/>
                <w:shd w:val="clear" w:color="auto" w:fill="FFFFFF"/>
              </w:rPr>
              <m:t>V</m:t>
            </m:r>
          </m:e>
        </m:acc>
      </m:oMath>
      <w:r w:rsidRPr="008D6D12">
        <w:rPr>
          <w:rFonts w:ascii="Times New Roman" w:eastAsiaTheme="minorEastAsia" w:hAnsi="Times New Roman" w:cs="Times New Roman"/>
          <w:shd w:val="clear" w:color="auto" w:fill="FFFFFF"/>
        </w:rPr>
        <w:t xml:space="preserve">                                                                     </w:t>
      </w:r>
      <w:r w:rsidR="00825E7B" w:rsidRPr="008D6D12">
        <w:rPr>
          <w:rFonts w:ascii="Times New Roman" w:eastAsiaTheme="minorEastAsia" w:hAnsi="Times New Roman" w:cs="Times New Roman"/>
          <w:shd w:val="clear" w:color="auto" w:fill="FFFFFF"/>
        </w:rPr>
        <w:t xml:space="preserve"> </w:t>
      </w:r>
      <w:r w:rsidRPr="008D6D12">
        <w:rPr>
          <w:rFonts w:ascii="Times New Roman" w:eastAsiaTheme="minorEastAsia" w:hAnsi="Times New Roman" w:cs="Times New Roman"/>
          <w:shd w:val="clear" w:color="auto" w:fill="FFFFFF"/>
        </w:rPr>
        <w:t>(2)</w:t>
      </w:r>
    </w:p>
    <w:p w14:paraId="1902A8F7" w14:textId="68C63411" w:rsidR="007E1934" w:rsidRPr="008D6D12" w:rsidRDefault="007E1934" w:rsidP="007E1934">
      <w:pPr>
        <w:spacing w:line="360" w:lineRule="auto"/>
        <w:jc w:val="both"/>
        <w:rPr>
          <w:rFonts w:ascii="Times New Roman" w:eastAsiaTheme="minorEastAsia" w:hAnsi="Times New Roman" w:cs="Times New Roman"/>
          <w:shd w:val="clear" w:color="auto" w:fill="FFFFFF"/>
        </w:rPr>
      </w:pPr>
      <w:proofErr w:type="gramStart"/>
      <w:r w:rsidRPr="008D6D12">
        <w:rPr>
          <w:rFonts w:ascii="Times New Roman" w:hAnsi="Times New Roman" w:cs="Times New Roman"/>
          <w:shd w:val="clear" w:color="auto" w:fill="FFFFFF"/>
        </w:rPr>
        <w:t>Where;</w:t>
      </w:r>
      <w:proofErr w:type="gramEnd"/>
      <w:r w:rsidRPr="008D6D12">
        <w:rPr>
          <w:rFonts w:ascii="Times New Roman" w:hAnsi="Times New Roman" w:cs="Times New Roman"/>
          <w:shd w:val="clear" w:color="auto" w:fill="FFFFFF"/>
        </w:rPr>
        <w:t xml:space="preserve"> </w:t>
      </w:r>
      <m:oMath>
        <m:r>
          <m:rPr>
            <m:nor/>
          </m:rPr>
          <w:rPr>
            <w:rFonts w:ascii="Times New Roman" w:hAnsi="Times New Roman" w:cs="Times New Roman"/>
            <w:shd w:val="clear" w:color="auto" w:fill="FFFFFF"/>
          </w:rPr>
          <m:t>ρ</m:t>
        </m:r>
      </m:oMath>
      <w:r w:rsidRPr="008D6D12">
        <w:rPr>
          <w:rFonts w:ascii="Times New Roman" w:eastAsiaTheme="minorEastAsia" w:hAnsi="Times New Roman" w:cs="Times New Roman"/>
          <w:shd w:val="clear" w:color="auto" w:fill="FFFFFF"/>
        </w:rPr>
        <w:t xml:space="preserve"> is density, change in velocity with respect to time is  </w:t>
      </w:r>
      <m:oMath>
        <m:f>
          <m:fPr>
            <m:ctrlPr>
              <w:rPr>
                <w:rFonts w:ascii="Cambria Math" w:hAnsi="Cambria Math" w:cs="Times New Roman"/>
                <w:shd w:val="clear" w:color="auto" w:fill="FFFFFF"/>
              </w:rPr>
            </m:ctrlPr>
          </m:fPr>
          <m:num>
            <m:r>
              <m:rPr>
                <m:nor/>
              </m:rPr>
              <w:rPr>
                <w:rFonts w:ascii="Times New Roman" w:hAnsi="Times New Roman" w:cs="Times New Roman"/>
                <w:shd w:val="clear" w:color="auto" w:fill="FFFFFF"/>
              </w:rPr>
              <m:t>∂</m:t>
            </m:r>
            <m:acc>
              <m:accPr>
                <m:chr m:val="⃗"/>
                <m:ctrlPr>
                  <w:rPr>
                    <w:rFonts w:ascii="Cambria Math" w:hAnsi="Cambria Math" w:cs="Times New Roman"/>
                    <w:shd w:val="clear" w:color="auto" w:fill="FFFFFF"/>
                  </w:rPr>
                </m:ctrlPr>
              </m:accPr>
              <m:e>
                <m:r>
                  <m:rPr>
                    <m:nor/>
                  </m:rPr>
                  <w:rPr>
                    <w:rFonts w:ascii="Times New Roman" w:hAnsi="Times New Roman" w:cs="Times New Roman"/>
                    <w:shd w:val="clear" w:color="auto" w:fill="FFFFFF"/>
                  </w:rPr>
                  <m:t>V</m:t>
                </m:r>
              </m:e>
            </m:acc>
          </m:num>
          <m:den>
            <m:r>
              <m:rPr>
                <m:nor/>
              </m:rPr>
              <w:rPr>
                <w:rFonts w:ascii="Times New Roman" w:hAnsi="Times New Roman" w:cs="Times New Roman"/>
                <w:shd w:val="clear" w:color="auto" w:fill="FFFFFF"/>
              </w:rPr>
              <m:t>∂t</m:t>
            </m:r>
          </m:den>
        </m:f>
      </m:oMath>
      <w:r w:rsidRPr="008D6D12">
        <w:rPr>
          <w:rFonts w:ascii="Times New Roman" w:eastAsiaTheme="minorEastAsia" w:hAnsi="Times New Roman" w:cs="Times New Roman"/>
          <w:shd w:val="clear" w:color="auto" w:fill="FFFFFF"/>
        </w:rPr>
        <w:t xml:space="preserve"> and convective acceleration </w:t>
      </w:r>
      <m:oMath>
        <m:d>
          <m:dPr>
            <m:ctrlPr>
              <w:rPr>
                <w:rFonts w:ascii="Cambria Math" w:hAnsi="Cambria Math" w:cs="Times New Roman"/>
                <w:i/>
                <w:shd w:val="clear" w:color="auto" w:fill="FFFFFF"/>
              </w:rPr>
            </m:ctrlPr>
          </m:dPr>
          <m:e>
            <m:r>
              <m:rPr>
                <m:nor/>
              </m:rPr>
              <w:rPr>
                <w:rFonts w:ascii="Times New Roman" w:hAnsi="Times New Roman" w:cs="Times New Roman"/>
                <w:shd w:val="clear" w:color="auto" w:fill="FFFFFF"/>
              </w:rPr>
              <m:t>V.</m:t>
            </m:r>
            <m:r>
              <m:rPr>
                <m:nor/>
              </m:rPr>
              <w:rPr>
                <w:rFonts w:ascii="Cambria Math" w:hAnsi="Cambria Math" w:cs="Cambria Math"/>
                <w:shd w:val="clear" w:color="auto" w:fill="FFFFFF"/>
              </w:rPr>
              <m:t>∇</m:t>
            </m:r>
            <m:ctrlPr>
              <w:rPr>
                <w:rFonts w:ascii="Cambria Math" w:hAnsi="Cambria Math" w:cs="Times New Roman"/>
                <w:shd w:val="clear" w:color="auto" w:fill="FFFFFF"/>
              </w:rPr>
            </m:ctrlPr>
          </m:e>
        </m:d>
        <m:r>
          <m:rPr>
            <m:nor/>
          </m:rPr>
          <w:rPr>
            <w:rFonts w:ascii="Times New Roman" w:hAnsi="Times New Roman" w:cs="Times New Roman"/>
            <w:shd w:val="clear" w:color="auto" w:fill="FFFFFF"/>
          </w:rPr>
          <m:t>V</m:t>
        </m:r>
      </m:oMath>
      <w:r w:rsidRPr="008D6D12">
        <w:rPr>
          <w:rFonts w:ascii="Times New Roman" w:eastAsiaTheme="minorEastAsia" w:hAnsi="Times New Roman" w:cs="Times New Roman"/>
          <w:shd w:val="clear" w:color="auto" w:fill="FFFFFF"/>
        </w:rPr>
        <w:t xml:space="preserve">. Pressure gradient is </w:t>
      </w:r>
      <m:oMath>
        <m:r>
          <m:rPr>
            <m:nor/>
          </m:rPr>
          <w:rPr>
            <w:rFonts w:ascii="Times New Roman" w:hAnsi="Times New Roman" w:cs="Times New Roman"/>
            <w:shd w:val="clear" w:color="auto" w:fill="FFFFFF"/>
          </w:rPr>
          <m:t>-</m:t>
        </m:r>
        <m:r>
          <m:rPr>
            <m:nor/>
          </m:rPr>
          <w:rPr>
            <w:rFonts w:ascii="Cambria Math" w:hAnsi="Cambria Math" w:cs="Cambria Math"/>
            <w:shd w:val="clear" w:color="auto" w:fill="FFFFFF"/>
          </w:rPr>
          <m:t>∇</m:t>
        </m:r>
        <m:r>
          <m:rPr>
            <m:nor/>
          </m:rPr>
          <w:rPr>
            <w:rFonts w:ascii="Times New Roman" w:hAnsi="Times New Roman" w:cs="Times New Roman"/>
            <w:shd w:val="clear" w:color="auto" w:fill="FFFFFF"/>
          </w:rPr>
          <m:t>P</m:t>
        </m:r>
      </m:oMath>
      <w:r w:rsidRPr="008D6D12">
        <w:rPr>
          <w:rFonts w:ascii="Times New Roman" w:eastAsiaTheme="minorEastAsia" w:hAnsi="Times New Roman" w:cs="Times New Roman"/>
          <w:shd w:val="clear" w:color="auto" w:fill="FFFFFF"/>
        </w:rPr>
        <w:t xml:space="preserve">, body force term </w:t>
      </w:r>
      <w:proofErr w:type="spellStart"/>
      <m:oMath>
        <m:r>
          <m:rPr>
            <m:nor/>
          </m:rPr>
          <w:rPr>
            <w:rFonts w:ascii="Times New Roman" w:hAnsi="Times New Roman" w:cs="Times New Roman"/>
            <w:shd w:val="clear" w:color="auto" w:fill="FFFFFF"/>
          </w:rPr>
          <m:t>ρg</m:t>
        </m:r>
      </m:oMath>
      <w:proofErr w:type="spellEnd"/>
      <w:r w:rsidRPr="008D6D12">
        <w:rPr>
          <w:rFonts w:ascii="Times New Roman" w:eastAsiaTheme="minorEastAsia" w:hAnsi="Times New Roman" w:cs="Times New Roman"/>
          <w:shd w:val="clear" w:color="auto" w:fill="FFFFFF"/>
        </w:rPr>
        <w:t xml:space="preserve"> and viscous term </w:t>
      </w:r>
      <m:oMath>
        <m:sSup>
          <m:sSupPr>
            <m:ctrlPr>
              <w:rPr>
                <w:rFonts w:ascii="Cambria Math" w:hAnsi="Cambria Math" w:cs="Times New Roman"/>
                <w:shd w:val="clear" w:color="auto" w:fill="FFFFFF"/>
              </w:rPr>
            </m:ctrlPr>
          </m:sSupPr>
          <m:e>
            <m:r>
              <m:rPr>
                <m:nor/>
              </m:rPr>
              <w:rPr>
                <w:rFonts w:ascii="Cambria Math" w:hAnsi="Cambria Math" w:cs="Cambria Math"/>
                <w:shd w:val="clear" w:color="auto" w:fill="FFFFFF"/>
              </w:rPr>
              <m:t>∇</m:t>
            </m:r>
          </m:e>
          <m:sup>
            <m:r>
              <m:rPr>
                <m:nor/>
              </m:rPr>
              <w:rPr>
                <w:rFonts w:ascii="Times New Roman" w:hAnsi="Times New Roman" w:cs="Times New Roman"/>
                <w:shd w:val="clear" w:color="auto" w:fill="FFFFFF"/>
              </w:rPr>
              <m:t>2</m:t>
            </m:r>
          </m:sup>
        </m:sSup>
      </m:oMath>
      <w:r w:rsidRPr="008D6D12">
        <w:rPr>
          <w:rFonts w:ascii="Times New Roman" w:eastAsiaTheme="minorEastAsia" w:hAnsi="Times New Roman" w:cs="Times New Roman"/>
          <w:shd w:val="clear" w:color="auto" w:fill="FFFFFF"/>
        </w:rPr>
        <w:t>.</w:t>
      </w:r>
    </w:p>
    <w:p w14:paraId="16C86B10" w14:textId="18BE7E7C" w:rsidR="00825E7B" w:rsidRPr="008D6D12" w:rsidRDefault="00AB5D32" w:rsidP="007E1934">
      <w:pPr>
        <w:spacing w:line="360" w:lineRule="auto"/>
        <w:jc w:val="both"/>
        <w:rPr>
          <w:rFonts w:ascii="Times New Roman" w:eastAsiaTheme="minorEastAsia" w:hAnsi="Times New Roman" w:cs="Times New Roman"/>
          <w:shd w:val="clear" w:color="auto" w:fill="FFFFFF"/>
        </w:rPr>
      </w:pPr>
      <w:r w:rsidRPr="008D6D12">
        <w:rPr>
          <w:rFonts w:ascii="Times New Roman" w:eastAsiaTheme="minorEastAsia" w:hAnsi="Times New Roman" w:cs="Times New Roman"/>
          <w:shd w:val="clear" w:color="auto" w:fill="FFFFFF"/>
        </w:rPr>
        <w:t xml:space="preserve">The selection of the best turbulence model for any CFD related project often comes with some bit of challenge because this is subject to the nature of the type of flow under investigation. This has a direct correlation to the computational </w:t>
      </w:r>
      <w:r w:rsidR="00781E55" w:rsidRPr="008D6D12">
        <w:rPr>
          <w:rFonts w:ascii="Times New Roman" w:eastAsiaTheme="minorEastAsia" w:hAnsi="Times New Roman" w:cs="Times New Roman"/>
          <w:shd w:val="clear" w:color="auto" w:fill="FFFFFF"/>
        </w:rPr>
        <w:t>power, time as well as the accuracy of the results to be generated. The Direct Numerical Simulation (DNS), Large Eddy simulation (LES) and RANS are some often used type of turbulence model for CFD simulations. The DNS on the other hand will require more resources unlike the LES and RANS.</w:t>
      </w:r>
    </w:p>
    <w:p w14:paraId="5F070E25" w14:textId="662FBE7E" w:rsidR="00604F51" w:rsidRPr="008D6D12" w:rsidRDefault="009C0E8A" w:rsidP="007E1934">
      <w:pPr>
        <w:spacing w:line="360" w:lineRule="auto"/>
        <w:jc w:val="both"/>
        <w:rPr>
          <w:rFonts w:ascii="Times New Roman" w:eastAsiaTheme="minorEastAsia" w:hAnsi="Times New Roman" w:cs="Times New Roman"/>
          <w:shd w:val="clear" w:color="auto" w:fill="FFFFFF"/>
        </w:rPr>
      </w:pPr>
      <w:r w:rsidRPr="008D6D12">
        <w:rPr>
          <w:rFonts w:ascii="Times New Roman" w:eastAsiaTheme="minorEastAsia" w:hAnsi="Times New Roman" w:cs="Times New Roman"/>
          <w:shd w:val="clear" w:color="auto" w:fill="FFFFFF"/>
        </w:rPr>
        <w:t>2.4 Mesh sensitivity study</w:t>
      </w:r>
    </w:p>
    <w:p w14:paraId="2423DB8F" w14:textId="2D015B30" w:rsidR="002C25B8" w:rsidRPr="008D6D12" w:rsidRDefault="003640A2" w:rsidP="00F10DA3">
      <w:pPr>
        <w:spacing w:before="240" w:line="360" w:lineRule="auto"/>
        <w:jc w:val="both"/>
        <w:rPr>
          <w:rFonts w:ascii="Times New Roman" w:eastAsiaTheme="minorEastAsia" w:hAnsi="Times New Roman" w:cs="Times New Roman"/>
          <w:shd w:val="clear" w:color="auto" w:fill="FFFFFF"/>
        </w:rPr>
      </w:pPr>
      <w:r w:rsidRPr="008D6D12">
        <w:rPr>
          <w:rFonts w:ascii="Times New Roman" w:eastAsiaTheme="minorEastAsia" w:hAnsi="Times New Roman" w:cs="Times New Roman"/>
          <w:shd w:val="clear" w:color="auto" w:fill="FFFFFF"/>
        </w:rPr>
        <w:t xml:space="preserve">Several studies were explored </w:t>
      </w:r>
      <w:proofErr w:type="gramStart"/>
      <w:r w:rsidRPr="008D6D12">
        <w:rPr>
          <w:rFonts w:ascii="Times New Roman" w:eastAsiaTheme="minorEastAsia" w:hAnsi="Times New Roman" w:cs="Times New Roman"/>
          <w:shd w:val="clear" w:color="auto" w:fill="FFFFFF"/>
        </w:rPr>
        <w:t>in order to</w:t>
      </w:r>
      <w:proofErr w:type="gramEnd"/>
      <w:r w:rsidRPr="008D6D12">
        <w:rPr>
          <w:rFonts w:ascii="Times New Roman" w:eastAsiaTheme="minorEastAsia" w:hAnsi="Times New Roman" w:cs="Times New Roman"/>
          <w:shd w:val="clear" w:color="auto" w:fill="FFFFFF"/>
        </w:rPr>
        <w:t xml:space="preserve"> evaluate the correlation between the quality of mesh being used for the investigation and the outcome deduced. Computational time as well as the accuracy of the results to be gathered </w:t>
      </w:r>
      <w:r w:rsidR="00E70A91" w:rsidRPr="008D6D12">
        <w:rPr>
          <w:rFonts w:ascii="Times New Roman" w:eastAsiaTheme="minorEastAsia" w:hAnsi="Times New Roman" w:cs="Times New Roman"/>
          <w:shd w:val="clear" w:color="auto" w:fill="FFFFFF"/>
        </w:rPr>
        <w:t>is</w:t>
      </w:r>
      <w:r w:rsidRPr="008D6D12">
        <w:rPr>
          <w:rFonts w:ascii="Times New Roman" w:eastAsiaTheme="minorEastAsia" w:hAnsi="Times New Roman" w:cs="Times New Roman"/>
          <w:shd w:val="clear" w:color="auto" w:fill="FFFFFF"/>
        </w:rPr>
        <w:t xml:space="preserve"> sine qua non</w:t>
      </w:r>
      <w:r w:rsidR="00E70A91" w:rsidRPr="008D6D12">
        <w:rPr>
          <w:rFonts w:ascii="Times New Roman" w:eastAsiaTheme="minorEastAsia" w:hAnsi="Times New Roman" w:cs="Times New Roman"/>
          <w:shd w:val="clear" w:color="auto" w:fill="FFFFFF"/>
        </w:rPr>
        <w:t xml:space="preserve"> to the type of mesh being used in the simulation.</w:t>
      </w:r>
      <w:r w:rsidRPr="008D6D12">
        <w:rPr>
          <w:rFonts w:ascii="Times New Roman" w:eastAsiaTheme="minorEastAsia" w:hAnsi="Times New Roman" w:cs="Times New Roman"/>
          <w:shd w:val="clear" w:color="auto" w:fill="FFFFFF"/>
        </w:rPr>
        <w:t xml:space="preserve"> </w:t>
      </w:r>
      <w:r w:rsidR="002C25B8" w:rsidRPr="008D6D12">
        <w:rPr>
          <w:rFonts w:ascii="Times New Roman" w:eastAsiaTheme="minorEastAsia" w:hAnsi="Times New Roman" w:cs="Times New Roman"/>
          <w:shd w:val="clear" w:color="auto" w:fill="FFFFFF"/>
        </w:rPr>
        <w:t xml:space="preserve">Table 1 presents </w:t>
      </w:r>
      <w:r w:rsidR="002C25B8" w:rsidRPr="008D6D12">
        <w:rPr>
          <w:rFonts w:ascii="Times New Roman" w:eastAsiaTheme="minorEastAsia" w:hAnsi="Times New Roman" w:cs="Times New Roman"/>
          <w:shd w:val="clear" w:color="auto" w:fill="FFFFFF"/>
        </w:rPr>
        <w:lastRenderedPageBreak/>
        <w:t>a summary of the time for the various simulation and time for each results gathered. It can be argued that the number of elements/mesh determined th</w:t>
      </w:r>
      <w:r w:rsidR="0089785F" w:rsidRPr="008D6D12">
        <w:rPr>
          <w:rFonts w:ascii="Times New Roman" w:eastAsiaTheme="minorEastAsia" w:hAnsi="Times New Roman" w:cs="Times New Roman"/>
          <w:shd w:val="clear" w:color="auto" w:fill="FFFFFF"/>
        </w:rPr>
        <w:t xml:space="preserve">e </w:t>
      </w:r>
      <w:r w:rsidR="002C25B8" w:rsidRPr="008D6D12">
        <w:rPr>
          <w:rFonts w:ascii="Times New Roman" w:eastAsiaTheme="minorEastAsia" w:hAnsi="Times New Roman" w:cs="Times New Roman"/>
          <w:shd w:val="clear" w:color="auto" w:fill="FFFFFF"/>
        </w:rPr>
        <w:t>computational cost for this simulation.</w:t>
      </w:r>
    </w:p>
    <w:p w14:paraId="0A6BE3F9" w14:textId="77777777" w:rsidR="007F7C57" w:rsidRPr="008D6D12" w:rsidRDefault="007F7C57" w:rsidP="007F7C57">
      <w:pPr>
        <w:spacing w:line="360" w:lineRule="auto"/>
        <w:jc w:val="both"/>
        <w:rPr>
          <w:rFonts w:ascii="Times New Roman" w:hAnsi="Times New Roman" w:cs="Times New Roman"/>
          <w:shd w:val="clear" w:color="auto" w:fill="FFFFFF"/>
        </w:rPr>
      </w:pPr>
      <w:bookmarkStart w:id="7" w:name="_Hlk107713039"/>
      <w:r w:rsidRPr="008D6D12">
        <w:rPr>
          <w:rFonts w:ascii="Times New Roman" w:hAnsi="Times New Roman" w:cs="Times New Roman"/>
          <w:shd w:val="clear" w:color="auto" w:fill="FFFFFF"/>
        </w:rPr>
        <w:t xml:space="preserve">Table 1: Computational time for the fine, </w:t>
      </w:r>
      <w:proofErr w:type="gramStart"/>
      <w:r w:rsidRPr="008D6D12">
        <w:rPr>
          <w:rFonts w:ascii="Times New Roman" w:hAnsi="Times New Roman" w:cs="Times New Roman"/>
          <w:shd w:val="clear" w:color="auto" w:fill="FFFFFF"/>
        </w:rPr>
        <w:t>coarse</w:t>
      </w:r>
      <w:proofErr w:type="gramEnd"/>
      <w:r w:rsidRPr="008D6D12">
        <w:rPr>
          <w:rFonts w:ascii="Times New Roman" w:hAnsi="Times New Roman" w:cs="Times New Roman"/>
          <w:shd w:val="clear" w:color="auto" w:fill="FFFFFF"/>
        </w:rPr>
        <w:t xml:space="preserve"> and medium mesh under investigation</w:t>
      </w:r>
    </w:p>
    <w:tbl>
      <w:tblPr>
        <w:tblStyle w:val="TableGrid"/>
        <w:tblW w:w="0" w:type="auto"/>
        <w:tblLook w:val="04A0" w:firstRow="1" w:lastRow="0" w:firstColumn="1" w:lastColumn="0" w:noHBand="0" w:noVBand="1"/>
      </w:tblPr>
      <w:tblGrid>
        <w:gridCol w:w="2830"/>
        <w:gridCol w:w="2127"/>
        <w:gridCol w:w="2409"/>
        <w:gridCol w:w="1650"/>
      </w:tblGrid>
      <w:tr w:rsidR="001F2E21" w:rsidRPr="008D6D12" w14:paraId="1975A379" w14:textId="77777777" w:rsidTr="00F21D94">
        <w:tc>
          <w:tcPr>
            <w:tcW w:w="2830" w:type="dxa"/>
          </w:tcPr>
          <w:p w14:paraId="68156FB1"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Types of mesh</w:t>
            </w:r>
          </w:p>
        </w:tc>
        <w:tc>
          <w:tcPr>
            <w:tcW w:w="2127" w:type="dxa"/>
          </w:tcPr>
          <w:p w14:paraId="196AC7E6"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Coarse</w:t>
            </w:r>
          </w:p>
        </w:tc>
        <w:tc>
          <w:tcPr>
            <w:tcW w:w="2409" w:type="dxa"/>
          </w:tcPr>
          <w:p w14:paraId="308379EE"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Finer</w:t>
            </w:r>
          </w:p>
        </w:tc>
        <w:tc>
          <w:tcPr>
            <w:tcW w:w="1650" w:type="dxa"/>
          </w:tcPr>
          <w:p w14:paraId="3EE95BDB"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Medium</w:t>
            </w:r>
          </w:p>
        </w:tc>
      </w:tr>
      <w:tr w:rsidR="001F2E21" w:rsidRPr="008D6D12" w14:paraId="715A33CD" w14:textId="77777777" w:rsidTr="00F21D94">
        <w:tc>
          <w:tcPr>
            <w:tcW w:w="2830" w:type="dxa"/>
          </w:tcPr>
          <w:p w14:paraId="510D144D"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Elements</w:t>
            </w:r>
          </w:p>
        </w:tc>
        <w:tc>
          <w:tcPr>
            <w:tcW w:w="2127" w:type="dxa"/>
          </w:tcPr>
          <w:p w14:paraId="7DD0A26A"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35,000</w:t>
            </w:r>
          </w:p>
        </w:tc>
        <w:tc>
          <w:tcPr>
            <w:tcW w:w="2409" w:type="dxa"/>
          </w:tcPr>
          <w:p w14:paraId="47F3B18C"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3,160,000</w:t>
            </w:r>
          </w:p>
        </w:tc>
        <w:tc>
          <w:tcPr>
            <w:tcW w:w="1650" w:type="dxa"/>
          </w:tcPr>
          <w:p w14:paraId="6AEF1735"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468,000</w:t>
            </w:r>
          </w:p>
        </w:tc>
      </w:tr>
      <w:tr w:rsidR="001F2E21" w:rsidRPr="008D6D12" w14:paraId="4FC2AC0B" w14:textId="77777777" w:rsidTr="00F21D94">
        <w:tc>
          <w:tcPr>
            <w:tcW w:w="2830" w:type="dxa"/>
          </w:tcPr>
          <w:p w14:paraId="2C8240E0"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Time taken for simulation (minutes)</w:t>
            </w:r>
          </w:p>
        </w:tc>
        <w:tc>
          <w:tcPr>
            <w:tcW w:w="2127" w:type="dxa"/>
          </w:tcPr>
          <w:p w14:paraId="1BFF9F87"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145</w:t>
            </w:r>
          </w:p>
        </w:tc>
        <w:tc>
          <w:tcPr>
            <w:tcW w:w="2409" w:type="dxa"/>
          </w:tcPr>
          <w:p w14:paraId="3897C2D4" w14:textId="77777777" w:rsidR="007F7C57" w:rsidRPr="008D6D12" w:rsidRDefault="007F7C57"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340</w:t>
            </w:r>
          </w:p>
        </w:tc>
        <w:tc>
          <w:tcPr>
            <w:tcW w:w="1650" w:type="dxa"/>
          </w:tcPr>
          <w:p w14:paraId="311A0F1D" w14:textId="491AE946" w:rsidR="007F7C57" w:rsidRPr="008D6D12" w:rsidRDefault="007B6C24" w:rsidP="00F21D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180</w:t>
            </w:r>
          </w:p>
        </w:tc>
      </w:tr>
    </w:tbl>
    <w:p w14:paraId="5AA4E2E0" w14:textId="74D727B0" w:rsidR="003640A2" w:rsidRPr="008D6D12" w:rsidRDefault="003640A2" w:rsidP="00F10DA3">
      <w:pPr>
        <w:spacing w:before="240" w:line="360" w:lineRule="auto"/>
        <w:jc w:val="both"/>
        <w:rPr>
          <w:rFonts w:ascii="Times New Roman" w:eastAsiaTheme="minorEastAsia" w:hAnsi="Times New Roman" w:cs="Times New Roman"/>
          <w:shd w:val="clear" w:color="auto" w:fill="FFFFFF"/>
        </w:rPr>
      </w:pPr>
      <w:r w:rsidRPr="008D6D12">
        <w:rPr>
          <w:rFonts w:ascii="Times New Roman" w:eastAsiaTheme="minorEastAsia" w:hAnsi="Times New Roman" w:cs="Times New Roman"/>
          <w:shd w:val="clear" w:color="auto" w:fill="FFFFFF"/>
        </w:rPr>
        <w:t>The study was performed for the 4-blade rotor with the wind speed (</w:t>
      </w:r>
      <m:oMath>
        <m:sSub>
          <m:sSubPr>
            <m:ctrlPr>
              <w:rPr>
                <w:rFonts w:ascii="Cambria Math" w:eastAsiaTheme="minorEastAsia" w:hAnsi="Cambria Math" w:cs="Times New Roman"/>
                <w:i/>
                <w:shd w:val="clear" w:color="auto" w:fill="FFFFFF"/>
              </w:rPr>
            </m:ctrlPr>
          </m:sSubPr>
          <m:e>
            <m:r>
              <w:rPr>
                <w:rFonts w:ascii="Cambria Math" w:eastAsiaTheme="minorEastAsia" w:hAnsi="Cambria Math" w:cs="Times New Roman"/>
                <w:shd w:val="clear" w:color="auto" w:fill="FFFFFF"/>
              </w:rPr>
              <m:t>U</m:t>
            </m:r>
          </m:e>
          <m:sub>
            <m:r>
              <w:rPr>
                <w:rFonts w:ascii="Cambria Math" w:eastAsiaTheme="minorEastAsia" w:hAnsi="Cambria Math" w:cs="Times New Roman"/>
                <w:shd w:val="clear" w:color="auto" w:fill="FFFFFF"/>
              </w:rPr>
              <m:t>∞</m:t>
            </m:r>
          </m:sub>
        </m:sSub>
        <m:r>
          <w:rPr>
            <w:rFonts w:ascii="Cambria Math" w:eastAsiaTheme="minorEastAsia" w:hAnsi="Cambria Math" w:cs="Times New Roman"/>
            <w:shd w:val="clear" w:color="auto" w:fill="FFFFFF"/>
          </w:rPr>
          <m:t xml:space="preserve">) </m:t>
        </m:r>
      </m:oMath>
      <w:r w:rsidRPr="008D6D12">
        <w:rPr>
          <w:rFonts w:ascii="Times New Roman" w:eastAsiaTheme="minorEastAsia" w:hAnsi="Times New Roman" w:cs="Times New Roman"/>
          <w:shd w:val="clear" w:color="auto" w:fill="FFFFFF"/>
        </w:rPr>
        <w:t xml:space="preserve">maintained at 7m/s and tip </w:t>
      </w:r>
      <w:bookmarkEnd w:id="7"/>
      <w:r w:rsidRPr="008D6D12">
        <w:rPr>
          <w:rFonts w:ascii="Times New Roman" w:eastAsiaTheme="minorEastAsia" w:hAnsi="Times New Roman" w:cs="Times New Roman"/>
          <w:shd w:val="clear" w:color="auto" w:fill="FFFFFF"/>
        </w:rPr>
        <w:t>speed ratio (</w:t>
      </w:r>
      <m:oMath>
        <m:r>
          <w:rPr>
            <w:rFonts w:ascii="Cambria Math" w:eastAsiaTheme="minorEastAsia" w:hAnsi="Cambria Math" w:cs="Times New Roman"/>
            <w:shd w:val="clear" w:color="auto" w:fill="FFFFFF"/>
          </w:rPr>
          <m:t xml:space="preserve">λ) </m:t>
        </m:r>
      </m:oMath>
      <w:r w:rsidRPr="008D6D12">
        <w:rPr>
          <w:rFonts w:ascii="Times New Roman" w:eastAsiaTheme="minorEastAsia" w:hAnsi="Times New Roman" w:cs="Times New Roman"/>
          <w:shd w:val="clear" w:color="auto" w:fill="FFFFFF"/>
        </w:rPr>
        <w:t xml:space="preserve">of 2.5. This was </w:t>
      </w:r>
      <w:proofErr w:type="gramStart"/>
      <w:r w:rsidRPr="008D6D12">
        <w:rPr>
          <w:rFonts w:ascii="Times New Roman" w:eastAsiaTheme="minorEastAsia" w:hAnsi="Times New Roman" w:cs="Times New Roman"/>
          <w:shd w:val="clear" w:color="auto" w:fill="FFFFFF"/>
        </w:rPr>
        <w:t>due to the fact that</w:t>
      </w:r>
      <w:proofErr w:type="gramEnd"/>
      <w:r w:rsidRPr="008D6D12">
        <w:rPr>
          <w:rFonts w:ascii="Times New Roman" w:eastAsiaTheme="minorEastAsia" w:hAnsi="Times New Roman" w:cs="Times New Roman"/>
          <w:shd w:val="clear" w:color="auto" w:fill="FFFFFF"/>
        </w:rPr>
        <w:t xml:space="preserve"> the </w:t>
      </w:r>
      <w:r w:rsidR="00E70A91" w:rsidRPr="008D6D12">
        <w:rPr>
          <w:rFonts w:ascii="Times New Roman" w:eastAsiaTheme="minorEastAsia" w:hAnsi="Times New Roman" w:cs="Times New Roman"/>
          <w:shd w:val="clear" w:color="auto" w:fill="FFFFFF"/>
        </w:rPr>
        <w:t xml:space="preserve">optimum turbine performance was more likely to occur with a tip speed ratio of 2.5. Fig. </w:t>
      </w:r>
      <w:r w:rsidR="00B9645F" w:rsidRPr="008D6D12">
        <w:rPr>
          <w:rFonts w:ascii="Times New Roman" w:eastAsiaTheme="minorEastAsia" w:hAnsi="Times New Roman" w:cs="Times New Roman"/>
          <w:shd w:val="clear" w:color="auto" w:fill="FFFFFF"/>
        </w:rPr>
        <w:t xml:space="preserve">5 </w:t>
      </w:r>
      <w:r w:rsidR="00E70A91" w:rsidRPr="008D6D12">
        <w:rPr>
          <w:rFonts w:ascii="Times New Roman" w:eastAsiaTheme="minorEastAsia" w:hAnsi="Times New Roman" w:cs="Times New Roman"/>
          <w:shd w:val="clear" w:color="auto" w:fill="FFFFFF"/>
        </w:rPr>
        <w:t xml:space="preserve">presents the instantaneous torque per unit blade length against the azimuth angle which is basically the complete rotation of a rotor blade. The investigation was examined for a finer, Coarse as well as medium mesh. It can be observed from </w:t>
      </w:r>
      <w:r w:rsidR="00B9645F" w:rsidRPr="008D6D12">
        <w:rPr>
          <w:rFonts w:ascii="Times New Roman" w:eastAsiaTheme="minorEastAsia" w:hAnsi="Times New Roman" w:cs="Times New Roman"/>
          <w:shd w:val="clear" w:color="auto" w:fill="FFFFFF"/>
        </w:rPr>
        <w:t>Fig</w:t>
      </w:r>
      <w:r w:rsidR="00E70A91" w:rsidRPr="008D6D12">
        <w:rPr>
          <w:rFonts w:ascii="Times New Roman" w:eastAsiaTheme="minorEastAsia" w:hAnsi="Times New Roman" w:cs="Times New Roman"/>
          <w:shd w:val="clear" w:color="auto" w:fill="FFFFFF"/>
        </w:rPr>
        <w:t xml:space="preserve">. </w:t>
      </w:r>
      <w:r w:rsidR="00B9645F" w:rsidRPr="008D6D12">
        <w:rPr>
          <w:rFonts w:ascii="Times New Roman" w:eastAsiaTheme="minorEastAsia" w:hAnsi="Times New Roman" w:cs="Times New Roman"/>
          <w:shd w:val="clear" w:color="auto" w:fill="FFFFFF"/>
        </w:rPr>
        <w:t xml:space="preserve">5 </w:t>
      </w:r>
      <w:r w:rsidR="00E70A91" w:rsidRPr="008D6D12">
        <w:rPr>
          <w:rFonts w:ascii="Times New Roman" w:eastAsiaTheme="minorEastAsia" w:hAnsi="Times New Roman" w:cs="Times New Roman"/>
          <w:shd w:val="clear" w:color="auto" w:fill="FFFFFF"/>
        </w:rPr>
        <w:t xml:space="preserve">that at the initial </w:t>
      </w:r>
      <w:r w:rsidR="00B9645F" w:rsidRPr="008D6D12">
        <w:rPr>
          <w:rFonts w:ascii="Times New Roman" w:eastAsiaTheme="minorEastAsia" w:hAnsi="Times New Roman" w:cs="Times New Roman"/>
          <w:shd w:val="clear" w:color="auto" w:fill="FFFFFF"/>
        </w:rPr>
        <w:t xml:space="preserve">start </w:t>
      </w:r>
      <w:r w:rsidR="00D41AFA" w:rsidRPr="008D6D12">
        <w:rPr>
          <w:rFonts w:ascii="Times New Roman" w:eastAsiaTheme="minorEastAsia" w:hAnsi="Times New Roman" w:cs="Times New Roman"/>
          <w:shd w:val="clear" w:color="auto" w:fill="FFFFFF"/>
        </w:rPr>
        <w:t>i.e.,</w:t>
      </w:r>
      <w:r w:rsidR="00E70A91" w:rsidRPr="008D6D12">
        <w:rPr>
          <w:rFonts w:ascii="Times New Roman" w:eastAsiaTheme="minorEastAsia" w:hAnsi="Times New Roman" w:cs="Times New Roman"/>
          <w:shd w:val="clear" w:color="auto" w:fill="FFFFFF"/>
        </w:rPr>
        <w:t xml:space="preserve"> </w:t>
      </w:r>
      <w:r w:rsidR="005F53F5" w:rsidRPr="008D6D12">
        <w:rPr>
          <w:rFonts w:ascii="Times New Roman" w:eastAsiaTheme="minorEastAsia" w:hAnsi="Times New Roman" w:cs="Times New Roman"/>
          <w:shd w:val="clear" w:color="auto" w:fill="FFFFFF"/>
        </w:rPr>
        <w:t xml:space="preserve">in the range of </w:t>
      </w:r>
      <w:r w:rsidR="00E70A91" w:rsidRPr="008D6D12">
        <w:rPr>
          <w:rFonts w:ascii="Times New Roman" w:eastAsiaTheme="minorEastAsia" w:hAnsi="Times New Roman" w:cs="Times New Roman"/>
          <w:shd w:val="clear" w:color="auto" w:fill="FFFFFF"/>
        </w:rPr>
        <w:t>angle (0 – 30</w:t>
      </w:r>
      <w:r w:rsidR="00E70A91" w:rsidRPr="008D6D12">
        <w:rPr>
          <w:rFonts w:ascii="Times New Roman" w:eastAsiaTheme="minorEastAsia" w:hAnsi="Times New Roman" w:cs="Times New Roman"/>
          <w:shd w:val="clear" w:color="auto" w:fill="FFFFFF"/>
          <w:vertAlign w:val="superscript"/>
        </w:rPr>
        <w:t>o</w:t>
      </w:r>
      <w:r w:rsidR="00E70A91" w:rsidRPr="008D6D12">
        <w:rPr>
          <w:rFonts w:ascii="Times New Roman" w:eastAsiaTheme="minorEastAsia" w:hAnsi="Times New Roman" w:cs="Times New Roman"/>
          <w:shd w:val="clear" w:color="auto" w:fill="FFFFFF"/>
        </w:rPr>
        <w:t>), there is a perfect agreement between the 3 mesh</w:t>
      </w:r>
      <w:r w:rsidR="005F53F5" w:rsidRPr="008D6D12">
        <w:rPr>
          <w:rFonts w:ascii="Times New Roman" w:eastAsiaTheme="minorEastAsia" w:hAnsi="Times New Roman" w:cs="Times New Roman"/>
          <w:shd w:val="clear" w:color="auto" w:fill="FFFFFF"/>
        </w:rPr>
        <w:t>ing</w:t>
      </w:r>
      <w:r w:rsidR="00E70A91" w:rsidRPr="008D6D12">
        <w:rPr>
          <w:rFonts w:ascii="Times New Roman" w:eastAsiaTheme="minorEastAsia" w:hAnsi="Times New Roman" w:cs="Times New Roman"/>
          <w:shd w:val="clear" w:color="auto" w:fill="FFFFFF"/>
        </w:rPr>
        <w:t xml:space="preserve"> under study. As the investigation transcends between azimuth angle of 30 – 180</w:t>
      </w:r>
      <w:r w:rsidR="00E70A91" w:rsidRPr="008D6D12">
        <w:rPr>
          <w:rFonts w:ascii="Times New Roman" w:eastAsiaTheme="minorEastAsia" w:hAnsi="Times New Roman" w:cs="Times New Roman"/>
          <w:shd w:val="clear" w:color="auto" w:fill="FFFFFF"/>
          <w:vertAlign w:val="superscript"/>
        </w:rPr>
        <w:t>o</w:t>
      </w:r>
      <w:r w:rsidR="00E70A91" w:rsidRPr="008D6D12">
        <w:rPr>
          <w:rFonts w:ascii="Times New Roman" w:eastAsiaTheme="minorEastAsia" w:hAnsi="Times New Roman" w:cs="Times New Roman"/>
          <w:shd w:val="clear" w:color="auto" w:fill="FFFFFF"/>
        </w:rPr>
        <w:t xml:space="preserve"> there is huge deviation between the coarse mesh and the fine mesh but after </w:t>
      </w:r>
      <w:r w:rsidR="00F10DA3" w:rsidRPr="008D6D12">
        <w:rPr>
          <w:rFonts w:ascii="Times New Roman" w:eastAsiaTheme="minorEastAsia" w:hAnsi="Times New Roman" w:cs="Times New Roman"/>
          <w:shd w:val="clear" w:color="auto" w:fill="FFFFFF"/>
        </w:rPr>
        <w:t>azimuth angle of 180</w:t>
      </w:r>
      <w:r w:rsidR="00F10DA3" w:rsidRPr="008D6D12">
        <w:rPr>
          <w:rFonts w:ascii="Times New Roman" w:eastAsiaTheme="minorEastAsia" w:hAnsi="Times New Roman" w:cs="Times New Roman"/>
          <w:shd w:val="clear" w:color="auto" w:fill="FFFFFF"/>
          <w:vertAlign w:val="superscript"/>
        </w:rPr>
        <w:t>o</w:t>
      </w:r>
      <w:r w:rsidR="00F10DA3" w:rsidRPr="008D6D12">
        <w:rPr>
          <w:rFonts w:ascii="Times New Roman" w:eastAsiaTheme="minorEastAsia" w:hAnsi="Times New Roman" w:cs="Times New Roman"/>
          <w:shd w:val="clear" w:color="auto" w:fill="FFFFFF"/>
        </w:rPr>
        <w:t>, the results for the medium and coarse mesh are closely related hence to accelerate the computational time but maintain the accuracy of the data being gathered, the medium mesh will be the most ideal option. It can also be seen that the torque is positive for the medium and fine mesh with the only negative values being recorded at azimuth angles 345</w:t>
      </w:r>
      <w:r w:rsidR="00F10DA3" w:rsidRPr="008D6D12">
        <w:rPr>
          <w:rFonts w:ascii="Times New Roman" w:eastAsiaTheme="minorEastAsia" w:hAnsi="Times New Roman" w:cs="Times New Roman"/>
          <w:shd w:val="clear" w:color="auto" w:fill="FFFFFF"/>
          <w:vertAlign w:val="superscript"/>
        </w:rPr>
        <w:t>o</w:t>
      </w:r>
      <w:r w:rsidR="00F10DA3" w:rsidRPr="008D6D12">
        <w:rPr>
          <w:rFonts w:ascii="Times New Roman" w:eastAsiaTheme="minorEastAsia" w:hAnsi="Times New Roman" w:cs="Times New Roman"/>
          <w:shd w:val="clear" w:color="auto" w:fill="FFFFFF"/>
        </w:rPr>
        <w:t xml:space="preserve"> and 24</w:t>
      </w:r>
      <w:r w:rsidR="00F10DA3" w:rsidRPr="008D6D12">
        <w:rPr>
          <w:rFonts w:ascii="Times New Roman" w:eastAsiaTheme="minorEastAsia" w:hAnsi="Times New Roman" w:cs="Times New Roman"/>
          <w:shd w:val="clear" w:color="auto" w:fill="FFFFFF"/>
          <w:vertAlign w:val="superscript"/>
        </w:rPr>
        <w:t>o</w:t>
      </w:r>
      <w:r w:rsidR="00F10DA3" w:rsidRPr="008D6D12">
        <w:rPr>
          <w:rFonts w:ascii="Times New Roman" w:eastAsiaTheme="minorEastAsia" w:hAnsi="Times New Roman" w:cs="Times New Roman"/>
          <w:shd w:val="clear" w:color="auto" w:fill="FFFFFF"/>
        </w:rPr>
        <w:t xml:space="preserve">. Higher amount of energy is also gathered in the upward region </w:t>
      </w:r>
      <w:proofErr w:type="gramStart"/>
      <w:r w:rsidR="005F53F5" w:rsidRPr="008D6D12">
        <w:rPr>
          <w:rFonts w:ascii="Times New Roman" w:eastAsiaTheme="minorEastAsia" w:hAnsi="Times New Roman" w:cs="Times New Roman"/>
          <w:shd w:val="clear" w:color="auto" w:fill="FFFFFF"/>
        </w:rPr>
        <w:t xml:space="preserve">in </w:t>
      </w:r>
      <w:r w:rsidR="00F10DA3" w:rsidRPr="008D6D12">
        <w:rPr>
          <w:rFonts w:ascii="Times New Roman" w:eastAsiaTheme="minorEastAsia" w:hAnsi="Times New Roman" w:cs="Times New Roman"/>
          <w:shd w:val="clear" w:color="auto" w:fill="FFFFFF"/>
        </w:rPr>
        <w:t>particular at</w:t>
      </w:r>
      <w:proofErr w:type="gramEnd"/>
      <w:r w:rsidR="00F10DA3" w:rsidRPr="008D6D12">
        <w:rPr>
          <w:rFonts w:ascii="Times New Roman" w:eastAsiaTheme="minorEastAsia" w:hAnsi="Times New Roman" w:cs="Times New Roman"/>
          <w:shd w:val="clear" w:color="auto" w:fill="FFFFFF"/>
        </w:rPr>
        <w:t xml:space="preserve"> angle 90</w:t>
      </w:r>
      <w:r w:rsidR="00F10DA3" w:rsidRPr="008D6D12">
        <w:rPr>
          <w:rFonts w:ascii="Times New Roman" w:eastAsiaTheme="minorEastAsia" w:hAnsi="Times New Roman" w:cs="Times New Roman"/>
          <w:shd w:val="clear" w:color="auto" w:fill="FFFFFF"/>
          <w:vertAlign w:val="superscript"/>
        </w:rPr>
        <w:t>o</w:t>
      </w:r>
      <w:r w:rsidR="00F10DA3" w:rsidRPr="008D6D12">
        <w:rPr>
          <w:rFonts w:ascii="Times New Roman" w:eastAsiaTheme="minorEastAsia" w:hAnsi="Times New Roman" w:cs="Times New Roman"/>
          <w:shd w:val="clear" w:color="auto" w:fill="FFFFFF"/>
        </w:rPr>
        <w:t xml:space="preserve"> but around 220</w:t>
      </w:r>
      <w:r w:rsidR="00F10DA3" w:rsidRPr="008D6D12">
        <w:rPr>
          <w:rFonts w:ascii="Times New Roman" w:eastAsiaTheme="minorEastAsia" w:hAnsi="Times New Roman" w:cs="Times New Roman"/>
          <w:shd w:val="clear" w:color="auto" w:fill="FFFFFF"/>
          <w:vertAlign w:val="superscript"/>
        </w:rPr>
        <w:t>o</w:t>
      </w:r>
      <w:r w:rsidR="00F10DA3" w:rsidRPr="008D6D12">
        <w:rPr>
          <w:rFonts w:ascii="Times New Roman" w:eastAsiaTheme="minorEastAsia" w:hAnsi="Times New Roman" w:cs="Times New Roman"/>
          <w:shd w:val="clear" w:color="auto" w:fill="FFFFFF"/>
        </w:rPr>
        <w:t xml:space="preserve"> lesser amount of energy is deduced. </w:t>
      </w:r>
    </w:p>
    <w:p w14:paraId="675F0FE5" w14:textId="6158D1E0" w:rsidR="003640A2" w:rsidRPr="008D6D12" w:rsidRDefault="004C422C" w:rsidP="004F64C3">
      <w:pPr>
        <w:spacing w:line="360" w:lineRule="auto"/>
        <w:jc w:val="center"/>
        <w:rPr>
          <w:rFonts w:ascii="Times New Roman" w:eastAsiaTheme="minorEastAsia" w:hAnsi="Times New Roman" w:cs="Times New Roman"/>
          <w:shd w:val="clear" w:color="auto" w:fill="FFFFFF"/>
        </w:rPr>
      </w:pPr>
      <w:r w:rsidRPr="008D6D12">
        <w:rPr>
          <w:noProof/>
        </w:rPr>
        <w:drawing>
          <wp:inline distT="0" distB="0" distL="0" distR="0" wp14:anchorId="277876F0" wp14:editId="4CA0B400">
            <wp:extent cx="4324865" cy="2473884"/>
            <wp:effectExtent l="0" t="0" r="0" b="317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2"/>
                    <a:stretch>
                      <a:fillRect/>
                    </a:stretch>
                  </pic:blipFill>
                  <pic:spPr>
                    <a:xfrm>
                      <a:off x="0" y="0"/>
                      <a:ext cx="4341475" cy="2483385"/>
                    </a:xfrm>
                    <a:prstGeom prst="rect">
                      <a:avLst/>
                    </a:prstGeom>
                  </pic:spPr>
                </pic:pic>
              </a:graphicData>
            </a:graphic>
          </wp:inline>
        </w:drawing>
      </w:r>
    </w:p>
    <w:p w14:paraId="69D558AB" w14:textId="2CBEA5E0" w:rsidR="007F7C57" w:rsidRPr="008D6D12" w:rsidRDefault="007F7C57" w:rsidP="004F64C3">
      <w:pPr>
        <w:spacing w:line="360" w:lineRule="auto"/>
        <w:jc w:val="center"/>
        <w:rPr>
          <w:rFonts w:ascii="Times New Roman" w:eastAsiaTheme="minorEastAsia" w:hAnsi="Times New Roman" w:cs="Times New Roman"/>
          <w:shd w:val="clear" w:color="auto" w:fill="FFFFFF"/>
        </w:rPr>
      </w:pPr>
      <w:r w:rsidRPr="008D6D12">
        <w:rPr>
          <w:rFonts w:ascii="Times New Roman" w:eastAsiaTheme="minorEastAsia" w:hAnsi="Times New Roman" w:cs="Times New Roman"/>
          <w:shd w:val="clear" w:color="auto" w:fill="FFFFFF"/>
        </w:rPr>
        <w:t>Fig. 5: Effect of element size on the accuracy of the simulation</w:t>
      </w:r>
    </w:p>
    <w:p w14:paraId="069AD8FD" w14:textId="50BB0172" w:rsidR="00AB5D32" w:rsidRPr="008D6D12" w:rsidRDefault="00985D2F" w:rsidP="005F2DD5">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2.5 Time correlation investigation</w:t>
      </w:r>
    </w:p>
    <w:p w14:paraId="0767FF01" w14:textId="52C305BA" w:rsidR="003C04F1" w:rsidRPr="008D6D12" w:rsidRDefault="002F3EA3" w:rsidP="003C04F1">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lastRenderedPageBreak/>
        <w:t xml:space="preserve">The next stage of the study was executed to appreciate the effect of time step on the outcome of the study being conducted. A new variable (Time) was introduced into the simulation mainly to capture the unsteady flow caused by the rotation of the vertical axis wind turbine. It has been reported in literature that </w:t>
      </w:r>
      <w:proofErr w:type="gramStart"/>
      <w:r w:rsidRPr="008D6D12">
        <w:rPr>
          <w:rFonts w:ascii="Times New Roman" w:hAnsi="Times New Roman" w:cs="Times New Roman"/>
          <w:sz w:val="24"/>
          <w:szCs w:val="24"/>
        </w:rPr>
        <w:t>in order for</w:t>
      </w:r>
      <w:proofErr w:type="gramEnd"/>
      <w:r w:rsidRPr="008D6D12">
        <w:rPr>
          <w:rFonts w:ascii="Times New Roman" w:hAnsi="Times New Roman" w:cs="Times New Roman"/>
          <w:sz w:val="24"/>
          <w:szCs w:val="24"/>
        </w:rPr>
        <w:t xml:space="preserve"> the simulation to converge, it is largely dependent on the selection of a good time step [</w:t>
      </w:r>
      <w:r w:rsidR="006E39DE" w:rsidRPr="008D6D12">
        <w:rPr>
          <w:rFonts w:ascii="Times New Roman" w:hAnsi="Times New Roman" w:cs="Times New Roman"/>
          <w:sz w:val="24"/>
          <w:szCs w:val="24"/>
        </w:rPr>
        <w:t>1</w:t>
      </w:r>
      <w:r w:rsidR="00956E9A" w:rsidRPr="008D6D12">
        <w:rPr>
          <w:rFonts w:ascii="Times New Roman" w:hAnsi="Times New Roman" w:cs="Times New Roman"/>
          <w:sz w:val="24"/>
          <w:szCs w:val="24"/>
        </w:rPr>
        <w:t>5,16</w:t>
      </w:r>
      <w:r w:rsidR="006E39DE" w:rsidRPr="008D6D12">
        <w:rPr>
          <w:rFonts w:ascii="Times New Roman" w:hAnsi="Times New Roman" w:cs="Times New Roman"/>
          <w:sz w:val="24"/>
          <w:szCs w:val="24"/>
        </w:rPr>
        <w:t xml:space="preserve">]. The time steps considered for this study were 0.001, 0.002 and 0.003. Fig. </w:t>
      </w:r>
      <w:r w:rsidR="005F53F5" w:rsidRPr="008D6D12">
        <w:rPr>
          <w:rFonts w:ascii="Times New Roman" w:hAnsi="Times New Roman" w:cs="Times New Roman"/>
          <w:sz w:val="24"/>
          <w:szCs w:val="24"/>
        </w:rPr>
        <w:t xml:space="preserve">6 </w:t>
      </w:r>
      <w:r w:rsidR="006E39DE" w:rsidRPr="008D6D12">
        <w:rPr>
          <w:rFonts w:ascii="Times New Roman" w:hAnsi="Times New Roman" w:cs="Times New Roman"/>
          <w:sz w:val="24"/>
          <w:szCs w:val="24"/>
        </w:rPr>
        <w:t>highlights the outcome of the various times steps on the simulation.</w:t>
      </w:r>
      <w:r w:rsidR="003C04F1" w:rsidRPr="008D6D12">
        <w:rPr>
          <w:rFonts w:ascii="Times New Roman" w:hAnsi="Times New Roman" w:cs="Times New Roman"/>
          <w:sz w:val="24"/>
          <w:szCs w:val="24"/>
        </w:rPr>
        <w:t xml:space="preserve"> The results </w:t>
      </w:r>
      <w:r w:rsidR="005F53F5" w:rsidRPr="008D6D12">
        <w:rPr>
          <w:rFonts w:ascii="Times New Roman" w:hAnsi="Times New Roman" w:cs="Times New Roman"/>
          <w:sz w:val="24"/>
          <w:szCs w:val="24"/>
        </w:rPr>
        <w:t>capture</w:t>
      </w:r>
      <w:r w:rsidR="003C04F1" w:rsidRPr="008D6D12">
        <w:rPr>
          <w:rFonts w:ascii="Times New Roman" w:hAnsi="Times New Roman" w:cs="Times New Roman"/>
          <w:sz w:val="24"/>
          <w:szCs w:val="24"/>
        </w:rPr>
        <w:t xml:space="preserve"> the torque per unit blade length for a rotor blade via a 360</w:t>
      </w:r>
      <w:r w:rsidR="003C04F1" w:rsidRPr="008D6D12">
        <w:rPr>
          <w:rFonts w:ascii="Times New Roman" w:hAnsi="Times New Roman" w:cs="Times New Roman"/>
          <w:sz w:val="24"/>
          <w:szCs w:val="24"/>
          <w:vertAlign w:val="superscript"/>
        </w:rPr>
        <w:t>o</w:t>
      </w:r>
      <w:r w:rsidR="003C04F1" w:rsidRPr="008D6D12">
        <w:rPr>
          <w:rFonts w:ascii="Times New Roman" w:hAnsi="Times New Roman" w:cs="Times New Roman"/>
          <w:sz w:val="24"/>
          <w:szCs w:val="24"/>
        </w:rPr>
        <w:t xml:space="preserve"> revolution. It can be observed that there is literally no difference between the time steps considered hence 0.002 was selected as the ideal time step for the rest of the simulation.</w:t>
      </w:r>
    </w:p>
    <w:p w14:paraId="07331A4B" w14:textId="304A2B57" w:rsidR="00B5154A" w:rsidRPr="008D6D12" w:rsidRDefault="004C422C" w:rsidP="00B5154A">
      <w:pPr>
        <w:spacing w:line="360" w:lineRule="auto"/>
        <w:jc w:val="center"/>
      </w:pPr>
      <w:r w:rsidRPr="008D6D12">
        <w:rPr>
          <w:noProof/>
        </w:rPr>
        <w:drawing>
          <wp:inline distT="0" distB="0" distL="0" distR="0" wp14:anchorId="286D6A9C" wp14:editId="0C5F1B1B">
            <wp:extent cx="4732638" cy="2437628"/>
            <wp:effectExtent l="0" t="0" r="0" b="127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3"/>
                    <a:stretch>
                      <a:fillRect/>
                    </a:stretch>
                  </pic:blipFill>
                  <pic:spPr>
                    <a:xfrm>
                      <a:off x="0" y="0"/>
                      <a:ext cx="4739320" cy="2441070"/>
                    </a:xfrm>
                    <a:prstGeom prst="rect">
                      <a:avLst/>
                    </a:prstGeom>
                  </pic:spPr>
                </pic:pic>
              </a:graphicData>
            </a:graphic>
          </wp:inline>
        </w:drawing>
      </w:r>
    </w:p>
    <w:p w14:paraId="3B7A3871" w14:textId="5B713A5C" w:rsidR="00B5154A" w:rsidRPr="008D6D12" w:rsidRDefault="00B5154A" w:rsidP="00B5154A">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w:t>
      </w:r>
      <w:r w:rsidR="007F7C57" w:rsidRPr="008D6D12">
        <w:rPr>
          <w:rFonts w:ascii="Times New Roman" w:hAnsi="Times New Roman" w:cs="Times New Roman"/>
          <w:sz w:val="24"/>
          <w:szCs w:val="24"/>
        </w:rPr>
        <w:t>6</w:t>
      </w:r>
      <w:r w:rsidRPr="008D6D12">
        <w:rPr>
          <w:rFonts w:ascii="Times New Roman" w:hAnsi="Times New Roman" w:cs="Times New Roman"/>
          <w:sz w:val="24"/>
          <w:szCs w:val="24"/>
        </w:rPr>
        <w:t>: Time dependence investigation on the simulation</w:t>
      </w:r>
    </w:p>
    <w:p w14:paraId="46FBD422" w14:textId="6262F411" w:rsidR="00B5154A" w:rsidRPr="008D6D12" w:rsidRDefault="00B5154A" w:rsidP="00B5154A">
      <w:pPr>
        <w:spacing w:line="360" w:lineRule="auto"/>
        <w:rPr>
          <w:rFonts w:ascii="Times New Roman" w:hAnsi="Times New Roman" w:cs="Times New Roman"/>
          <w:sz w:val="24"/>
          <w:szCs w:val="24"/>
        </w:rPr>
      </w:pPr>
      <w:r w:rsidRPr="008D6D12">
        <w:rPr>
          <w:rFonts w:ascii="Times New Roman" w:hAnsi="Times New Roman" w:cs="Times New Roman"/>
          <w:sz w:val="24"/>
          <w:szCs w:val="24"/>
        </w:rPr>
        <w:t>2.6 Turbulence model</w:t>
      </w:r>
    </w:p>
    <w:p w14:paraId="093A1A0E" w14:textId="281417BB" w:rsidR="00B5154A" w:rsidRPr="008D6D12" w:rsidRDefault="00DD7CC1" w:rsidP="00DD7CC1">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The study considered 3 varying RANS turbulence models namely standard K – </w:t>
      </w:r>
      <m:oMath>
        <m:r>
          <w:rPr>
            <w:rFonts w:ascii="Cambria Math" w:hAnsi="Cambria Math" w:cs="Times New Roman"/>
            <w:sz w:val="24"/>
            <w:szCs w:val="24"/>
          </w:rPr>
          <m:t>ε</m:t>
        </m:r>
      </m:oMath>
      <w:r w:rsidRPr="008D6D12">
        <w:rPr>
          <w:rFonts w:ascii="Times New Roman" w:eastAsiaTheme="minorEastAsia" w:hAnsi="Times New Roman" w:cs="Times New Roman"/>
          <w:sz w:val="24"/>
          <w:szCs w:val="24"/>
        </w:rPr>
        <w:t xml:space="preserve"> model, standard k – </w:t>
      </w:r>
      <m:oMath>
        <m:r>
          <w:rPr>
            <w:rFonts w:ascii="Cambria Math" w:eastAsiaTheme="minorEastAsia" w:hAnsi="Cambria Math" w:cs="Times New Roman"/>
            <w:sz w:val="24"/>
            <w:szCs w:val="24"/>
          </w:rPr>
          <m:t>ω</m:t>
        </m:r>
      </m:oMath>
      <w:r w:rsidRPr="008D6D12">
        <w:rPr>
          <w:rFonts w:ascii="Times New Roman" w:eastAsiaTheme="minorEastAsia" w:hAnsi="Times New Roman" w:cs="Times New Roman"/>
          <w:sz w:val="24"/>
          <w:szCs w:val="24"/>
        </w:rPr>
        <w:t xml:space="preserve"> and SST model. These 3 simulations were conducted using 468,000 elements and 0,002 seconds time step. Fig. </w:t>
      </w:r>
      <w:r w:rsidR="007F7C57" w:rsidRPr="008D6D12">
        <w:rPr>
          <w:rFonts w:ascii="Times New Roman" w:eastAsiaTheme="minorEastAsia" w:hAnsi="Times New Roman" w:cs="Times New Roman"/>
          <w:sz w:val="24"/>
          <w:szCs w:val="24"/>
        </w:rPr>
        <w:t>7</w:t>
      </w:r>
      <w:r w:rsidRPr="008D6D12">
        <w:rPr>
          <w:rFonts w:ascii="Times New Roman" w:eastAsiaTheme="minorEastAsia" w:hAnsi="Times New Roman" w:cs="Times New Roman"/>
          <w:sz w:val="24"/>
          <w:szCs w:val="24"/>
        </w:rPr>
        <w:t xml:space="preserve"> captures the torque forces for each of the model being investigated. It can be deduced that </w:t>
      </w:r>
      <w:r w:rsidR="005F53F5" w:rsidRPr="008D6D12">
        <w:rPr>
          <w:rFonts w:ascii="Times New Roman" w:eastAsiaTheme="minorEastAsia" w:hAnsi="Times New Roman" w:cs="Times New Roman"/>
          <w:sz w:val="24"/>
          <w:szCs w:val="24"/>
        </w:rPr>
        <w:t>the standard</w:t>
      </w:r>
      <w:r w:rsidRPr="008D6D12">
        <w:rPr>
          <w:rFonts w:ascii="Times New Roman" w:eastAsiaTheme="minorEastAsia" w:hAnsi="Times New Roman" w:cs="Times New Roman"/>
          <w:sz w:val="24"/>
          <w:szCs w:val="24"/>
        </w:rPr>
        <w:t xml:space="preserve"> </w:t>
      </w:r>
      <w:r w:rsidRPr="008D6D12">
        <w:rPr>
          <w:rFonts w:ascii="Times New Roman" w:hAnsi="Times New Roman" w:cs="Times New Roman"/>
          <w:sz w:val="24"/>
          <w:szCs w:val="24"/>
        </w:rPr>
        <w:t xml:space="preserve">K – </w:t>
      </w:r>
      <m:oMath>
        <m:r>
          <w:rPr>
            <w:rFonts w:ascii="Cambria Math" w:hAnsi="Cambria Math" w:cs="Times New Roman"/>
            <w:sz w:val="24"/>
            <w:szCs w:val="24"/>
          </w:rPr>
          <m:t>ε</m:t>
        </m:r>
      </m:oMath>
      <w:r w:rsidRPr="008D6D12">
        <w:rPr>
          <w:rFonts w:ascii="Times New Roman" w:eastAsiaTheme="minorEastAsia" w:hAnsi="Times New Roman" w:cs="Times New Roman"/>
          <w:sz w:val="24"/>
          <w:szCs w:val="24"/>
        </w:rPr>
        <w:t xml:space="preserve"> model led to a low torque being produced </w:t>
      </w:r>
      <w:r w:rsidR="002845DF" w:rsidRPr="008D6D12">
        <w:rPr>
          <w:rFonts w:ascii="Times New Roman" w:eastAsiaTheme="minorEastAsia" w:hAnsi="Times New Roman" w:cs="Times New Roman"/>
          <w:sz w:val="24"/>
          <w:szCs w:val="24"/>
        </w:rPr>
        <w:t xml:space="preserve">compared to that of the standard k – </w:t>
      </w:r>
      <m:oMath>
        <m:r>
          <w:rPr>
            <w:rFonts w:ascii="Cambria Math" w:eastAsiaTheme="minorEastAsia" w:hAnsi="Cambria Math" w:cs="Times New Roman"/>
            <w:sz w:val="24"/>
            <w:szCs w:val="24"/>
          </w:rPr>
          <m:t>ω</m:t>
        </m:r>
      </m:oMath>
      <w:r w:rsidR="002845DF" w:rsidRPr="008D6D12">
        <w:rPr>
          <w:rFonts w:ascii="Times New Roman" w:eastAsiaTheme="minorEastAsia" w:hAnsi="Times New Roman" w:cs="Times New Roman"/>
          <w:sz w:val="24"/>
          <w:szCs w:val="24"/>
        </w:rPr>
        <w:t xml:space="preserve"> as well as SST model. There is also a good correlation between the standard k – </w:t>
      </w:r>
      <m:oMath>
        <m:r>
          <w:rPr>
            <w:rFonts w:ascii="Cambria Math" w:eastAsiaTheme="minorEastAsia" w:hAnsi="Cambria Math" w:cs="Times New Roman"/>
            <w:sz w:val="24"/>
            <w:szCs w:val="24"/>
          </w:rPr>
          <m:t>ω</m:t>
        </m:r>
      </m:oMath>
      <w:r w:rsidR="002845DF" w:rsidRPr="008D6D12">
        <w:rPr>
          <w:rFonts w:ascii="Times New Roman" w:eastAsiaTheme="minorEastAsia" w:hAnsi="Times New Roman" w:cs="Times New Roman"/>
          <w:sz w:val="24"/>
          <w:szCs w:val="24"/>
        </w:rPr>
        <w:t xml:space="preserve"> and SST model for the upstream flow but deviation in the downstream. The SST model is often recommended for unfavourable pressure gradients as well as a separation in flow which is often predominant when the turbine is in operation.</w:t>
      </w:r>
      <w:r w:rsidR="00494E68" w:rsidRPr="008D6D12">
        <w:rPr>
          <w:rFonts w:ascii="Times New Roman" w:eastAsiaTheme="minorEastAsia" w:hAnsi="Times New Roman" w:cs="Times New Roman"/>
          <w:sz w:val="24"/>
          <w:szCs w:val="24"/>
        </w:rPr>
        <w:t xml:space="preserve"> The functionality of the SST model comprises of two varying turbulence models namely k – </w:t>
      </w:r>
      <m:oMath>
        <m:r>
          <w:rPr>
            <w:rFonts w:ascii="Cambria Math" w:eastAsiaTheme="minorEastAsia" w:hAnsi="Cambria Math" w:cs="Times New Roman"/>
            <w:sz w:val="24"/>
            <w:szCs w:val="24"/>
          </w:rPr>
          <m:t>ω</m:t>
        </m:r>
      </m:oMath>
      <w:r w:rsidR="00494E68" w:rsidRPr="008D6D12">
        <w:rPr>
          <w:rFonts w:ascii="Times New Roman" w:eastAsiaTheme="minorEastAsia" w:hAnsi="Times New Roman" w:cs="Times New Roman"/>
          <w:sz w:val="24"/>
          <w:szCs w:val="24"/>
        </w:rPr>
        <w:t xml:space="preserve"> for the inner parts as well as k -  </w:t>
      </w:r>
      <m:oMath>
        <m:r>
          <w:rPr>
            <w:rFonts w:ascii="Cambria Math" w:hAnsi="Cambria Math" w:cs="Times New Roman"/>
            <w:sz w:val="24"/>
            <w:szCs w:val="24"/>
          </w:rPr>
          <m:t>ε</m:t>
        </m:r>
      </m:oMath>
      <w:r w:rsidR="00494E68" w:rsidRPr="008D6D12">
        <w:rPr>
          <w:rFonts w:ascii="Times New Roman" w:eastAsiaTheme="minorEastAsia" w:hAnsi="Times New Roman" w:cs="Times New Roman"/>
          <w:sz w:val="24"/>
          <w:szCs w:val="24"/>
        </w:rPr>
        <w:t xml:space="preserve"> for the free – stream.</w:t>
      </w:r>
      <w:r w:rsidR="00D710E8" w:rsidRPr="008D6D12">
        <w:rPr>
          <w:rFonts w:ascii="Times New Roman" w:eastAsiaTheme="minorEastAsia" w:hAnsi="Times New Roman" w:cs="Times New Roman"/>
          <w:sz w:val="24"/>
          <w:szCs w:val="24"/>
        </w:rPr>
        <w:t xml:space="preserve"> I</w:t>
      </w:r>
      <w:r w:rsidR="00494E68" w:rsidRPr="008D6D12">
        <w:rPr>
          <w:rFonts w:ascii="Times New Roman" w:eastAsiaTheme="minorEastAsia" w:hAnsi="Times New Roman" w:cs="Times New Roman"/>
          <w:sz w:val="24"/>
          <w:szCs w:val="24"/>
        </w:rPr>
        <w:t xml:space="preserve">t has been reported that the SST model </w:t>
      </w:r>
      <w:r w:rsidR="00494E68" w:rsidRPr="008D6D12">
        <w:rPr>
          <w:rFonts w:ascii="Times New Roman" w:eastAsiaTheme="minorEastAsia" w:hAnsi="Times New Roman" w:cs="Times New Roman"/>
          <w:sz w:val="24"/>
          <w:szCs w:val="24"/>
        </w:rPr>
        <w:lastRenderedPageBreak/>
        <w:t xml:space="preserve">has the tenacity of simulating in detail vortices in the event of a dynamic stall for lower tip speed </w:t>
      </w:r>
      <w:proofErr w:type="gramStart"/>
      <w:r w:rsidR="00494E68" w:rsidRPr="008D6D12">
        <w:rPr>
          <w:rFonts w:ascii="Times New Roman" w:eastAsiaTheme="minorEastAsia" w:hAnsi="Times New Roman" w:cs="Times New Roman"/>
          <w:sz w:val="24"/>
          <w:szCs w:val="24"/>
        </w:rPr>
        <w:t>ratio’s</w:t>
      </w:r>
      <w:proofErr w:type="gramEnd"/>
      <w:r w:rsidR="00494E68" w:rsidRPr="008D6D12">
        <w:rPr>
          <w:rFonts w:ascii="Times New Roman" w:eastAsiaTheme="minorEastAsia" w:hAnsi="Times New Roman" w:cs="Times New Roman"/>
          <w:sz w:val="24"/>
          <w:szCs w:val="24"/>
        </w:rPr>
        <w:t xml:space="preserve"> compared to k – </w:t>
      </w:r>
      <m:oMath>
        <m:r>
          <w:rPr>
            <w:rFonts w:ascii="Cambria Math" w:eastAsiaTheme="minorEastAsia" w:hAnsi="Cambria Math" w:cs="Times New Roman"/>
            <w:sz w:val="24"/>
            <w:szCs w:val="24"/>
          </w:rPr>
          <m:t xml:space="preserve">ω </m:t>
        </m:r>
      </m:oMath>
      <w:r w:rsidR="00494E68" w:rsidRPr="008D6D12">
        <w:rPr>
          <w:rFonts w:ascii="Times New Roman" w:eastAsiaTheme="minorEastAsia" w:hAnsi="Times New Roman" w:cs="Times New Roman"/>
          <w:sz w:val="24"/>
          <w:szCs w:val="24"/>
        </w:rPr>
        <w:t xml:space="preserve"> as well as </w:t>
      </w:r>
      <w:r w:rsidR="00494E68" w:rsidRPr="008D6D12">
        <w:rPr>
          <w:rFonts w:ascii="Times New Roman" w:hAnsi="Times New Roman" w:cs="Times New Roman"/>
          <w:sz w:val="24"/>
          <w:szCs w:val="24"/>
        </w:rPr>
        <w:t xml:space="preserve">K – </w:t>
      </w:r>
      <m:oMath>
        <m:r>
          <w:rPr>
            <w:rFonts w:ascii="Cambria Math" w:hAnsi="Cambria Math" w:cs="Times New Roman"/>
            <w:sz w:val="24"/>
            <w:szCs w:val="24"/>
          </w:rPr>
          <m:t>ε</m:t>
        </m:r>
      </m:oMath>
      <w:r w:rsidR="00494E68" w:rsidRPr="008D6D12">
        <w:rPr>
          <w:rFonts w:ascii="Times New Roman" w:eastAsiaTheme="minorEastAsia" w:hAnsi="Times New Roman" w:cs="Times New Roman"/>
          <w:sz w:val="24"/>
          <w:szCs w:val="24"/>
        </w:rPr>
        <w:t xml:space="preserve"> model [12]. </w:t>
      </w:r>
    </w:p>
    <w:p w14:paraId="7AC2A6F8" w14:textId="5FA5E7EF" w:rsidR="002845DF" w:rsidRPr="008D6D12" w:rsidRDefault="004E5CC3" w:rsidP="00B04602">
      <w:pPr>
        <w:spacing w:line="360" w:lineRule="auto"/>
        <w:jc w:val="center"/>
        <w:rPr>
          <w:rFonts w:ascii="Times New Roman" w:hAnsi="Times New Roman" w:cs="Times New Roman"/>
          <w:sz w:val="24"/>
          <w:szCs w:val="24"/>
        </w:rPr>
      </w:pPr>
      <w:r w:rsidRPr="008D6D12">
        <w:rPr>
          <w:noProof/>
        </w:rPr>
        <w:drawing>
          <wp:inline distT="0" distB="0" distL="0" distR="0" wp14:anchorId="7ABFB1D5" wp14:editId="6798D7C4">
            <wp:extent cx="4799905" cy="2433493"/>
            <wp:effectExtent l="0" t="0" r="127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rotWithShape="1">
                    <a:blip r:embed="rId14"/>
                    <a:srcRect t="325" b="-2"/>
                    <a:stretch/>
                  </pic:blipFill>
                  <pic:spPr bwMode="auto">
                    <a:xfrm>
                      <a:off x="0" y="0"/>
                      <a:ext cx="4815832" cy="2441568"/>
                    </a:xfrm>
                    <a:prstGeom prst="rect">
                      <a:avLst/>
                    </a:prstGeom>
                    <a:ln>
                      <a:noFill/>
                    </a:ln>
                    <a:extLst>
                      <a:ext uri="{53640926-AAD7-44D8-BBD7-CCE9431645EC}">
                        <a14:shadowObscured xmlns:a14="http://schemas.microsoft.com/office/drawing/2010/main"/>
                      </a:ext>
                    </a:extLst>
                  </pic:spPr>
                </pic:pic>
              </a:graphicData>
            </a:graphic>
          </wp:inline>
        </w:drawing>
      </w:r>
    </w:p>
    <w:p w14:paraId="1F66E5C1" w14:textId="462054FD" w:rsidR="00B04602" w:rsidRPr="008D6D12" w:rsidRDefault="00B04602" w:rsidP="00B04602">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w:t>
      </w:r>
      <w:r w:rsidR="007F7C57" w:rsidRPr="008D6D12">
        <w:rPr>
          <w:rFonts w:ascii="Times New Roman" w:hAnsi="Times New Roman" w:cs="Times New Roman"/>
          <w:sz w:val="24"/>
          <w:szCs w:val="24"/>
        </w:rPr>
        <w:t>7</w:t>
      </w:r>
      <w:r w:rsidRPr="008D6D12">
        <w:rPr>
          <w:rFonts w:ascii="Times New Roman" w:hAnsi="Times New Roman" w:cs="Times New Roman"/>
          <w:sz w:val="24"/>
          <w:szCs w:val="24"/>
        </w:rPr>
        <w:t>: Various types of turbulence model considered in study</w:t>
      </w:r>
    </w:p>
    <w:p w14:paraId="0FB3EDA3" w14:textId="7DA28955" w:rsidR="003D1A54" w:rsidRPr="008D6D12" w:rsidRDefault="003D1A54" w:rsidP="003D1A5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Fig. </w:t>
      </w:r>
      <w:r w:rsidR="007F7C57" w:rsidRPr="008D6D12">
        <w:rPr>
          <w:rFonts w:ascii="Times New Roman" w:hAnsi="Times New Roman" w:cs="Times New Roman"/>
          <w:sz w:val="24"/>
          <w:szCs w:val="24"/>
        </w:rPr>
        <w:t>8</w:t>
      </w:r>
      <w:r w:rsidRPr="008D6D12">
        <w:rPr>
          <w:rFonts w:ascii="Times New Roman" w:hAnsi="Times New Roman" w:cs="Times New Roman"/>
          <w:sz w:val="24"/>
          <w:szCs w:val="24"/>
        </w:rPr>
        <w:t xml:space="preserve"> highlights the fact that the k- ε simulated model did not reveal a significant difference in terms of velocity near the stator blades. There </w:t>
      </w:r>
      <w:r w:rsidR="005F53F5" w:rsidRPr="008D6D12">
        <w:rPr>
          <w:rFonts w:ascii="Times New Roman" w:hAnsi="Times New Roman" w:cs="Times New Roman"/>
          <w:sz w:val="24"/>
          <w:szCs w:val="24"/>
        </w:rPr>
        <w:t xml:space="preserve">are </w:t>
      </w:r>
      <w:r w:rsidRPr="008D6D12">
        <w:rPr>
          <w:rFonts w:ascii="Times New Roman" w:hAnsi="Times New Roman" w:cs="Times New Roman"/>
          <w:sz w:val="24"/>
          <w:szCs w:val="24"/>
        </w:rPr>
        <w:t xml:space="preserve">also some approximations in the bottom half for the </w:t>
      </w:r>
      <w:proofErr w:type="gramStart"/>
      <w:r w:rsidRPr="008D6D12">
        <w:rPr>
          <w:rFonts w:ascii="Times New Roman" w:hAnsi="Times New Roman" w:cs="Times New Roman"/>
          <w:sz w:val="24"/>
          <w:szCs w:val="24"/>
        </w:rPr>
        <w:t>rotor</w:t>
      </w:r>
      <w:proofErr w:type="gramEnd"/>
      <w:r w:rsidRPr="008D6D12">
        <w:rPr>
          <w:rFonts w:ascii="Times New Roman" w:hAnsi="Times New Roman" w:cs="Times New Roman"/>
          <w:sz w:val="24"/>
          <w:szCs w:val="24"/>
        </w:rPr>
        <w:t xml:space="preserve"> but the SST model presented a significant variation in terms of velocity near the rotor blades. It captures some stagnation in terms of the flow surrounding the stator. There is also a reduction of velocity near the supporting arms when the SST model was investigated. The SST turbulence model on the other hand </w:t>
      </w:r>
      <w:proofErr w:type="gramStart"/>
      <w:r w:rsidRPr="008D6D12">
        <w:rPr>
          <w:rFonts w:ascii="Times New Roman" w:hAnsi="Times New Roman" w:cs="Times New Roman"/>
          <w:sz w:val="24"/>
          <w:szCs w:val="24"/>
        </w:rPr>
        <w:t>is capable of predicting</w:t>
      </w:r>
      <w:proofErr w:type="gramEnd"/>
      <w:r w:rsidRPr="008D6D12">
        <w:rPr>
          <w:rFonts w:ascii="Times New Roman" w:hAnsi="Times New Roman" w:cs="Times New Roman"/>
          <w:sz w:val="24"/>
          <w:szCs w:val="24"/>
        </w:rPr>
        <w:t xml:space="preserve"> the dynamic stall for the turbine having higher accuracy. This model was recommended for running the transient simulations.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19"/>
      </w:tblGrid>
      <w:tr w:rsidR="001F2E21" w:rsidRPr="008D6D12" w14:paraId="2404E2F6" w14:textId="77777777" w:rsidTr="0091530E">
        <w:tc>
          <w:tcPr>
            <w:tcW w:w="4508" w:type="dxa"/>
          </w:tcPr>
          <w:p w14:paraId="0809013E" w14:textId="77777777" w:rsidR="0091530E" w:rsidRPr="008D6D12" w:rsidRDefault="0091530E" w:rsidP="00BF143D">
            <w:pPr>
              <w:spacing w:line="360" w:lineRule="auto"/>
              <w:jc w:val="center"/>
              <w:rPr>
                <w:rFonts w:ascii="Times New Roman" w:hAnsi="Times New Roman" w:cs="Times New Roman"/>
                <w:sz w:val="24"/>
                <w:szCs w:val="24"/>
              </w:rPr>
            </w:pPr>
            <w:bookmarkStart w:id="8" w:name="_Toc70534440"/>
            <w:r w:rsidRPr="008D6D12">
              <w:rPr>
                <w:noProof/>
              </w:rPr>
              <w:drawing>
                <wp:inline distT="0" distB="0" distL="0" distR="0" wp14:anchorId="7D4C0BD3" wp14:editId="060E27E6">
                  <wp:extent cx="2736892" cy="215628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9755"/>
                          <a:stretch/>
                        </pic:blipFill>
                        <pic:spPr bwMode="auto">
                          <a:xfrm>
                            <a:off x="0" y="0"/>
                            <a:ext cx="2775203" cy="2186466"/>
                          </a:xfrm>
                          <a:prstGeom prst="rect">
                            <a:avLst/>
                          </a:prstGeom>
                          <a:ln>
                            <a:noFill/>
                          </a:ln>
                          <a:extLst>
                            <a:ext uri="{53640926-AAD7-44D8-BBD7-CCE9431645EC}">
                              <a14:shadowObscured xmlns:a14="http://schemas.microsoft.com/office/drawing/2010/main"/>
                            </a:ext>
                          </a:extLst>
                        </pic:spPr>
                      </pic:pic>
                    </a:graphicData>
                  </a:graphic>
                </wp:inline>
              </w:drawing>
            </w:r>
          </w:p>
          <w:p w14:paraId="4D803922" w14:textId="6C614014" w:rsidR="0091530E" w:rsidRPr="008D6D12" w:rsidRDefault="0091530E" w:rsidP="00BF143D">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a)</w:t>
            </w:r>
          </w:p>
        </w:tc>
        <w:tc>
          <w:tcPr>
            <w:tcW w:w="4508" w:type="dxa"/>
          </w:tcPr>
          <w:p w14:paraId="48018802" w14:textId="77777777" w:rsidR="0091530E" w:rsidRPr="008D6D12" w:rsidRDefault="0091530E" w:rsidP="00BF143D">
            <w:pPr>
              <w:spacing w:line="360" w:lineRule="auto"/>
              <w:jc w:val="center"/>
              <w:rPr>
                <w:rFonts w:ascii="Times New Roman" w:hAnsi="Times New Roman" w:cs="Times New Roman"/>
                <w:sz w:val="24"/>
                <w:szCs w:val="24"/>
              </w:rPr>
            </w:pPr>
            <w:r w:rsidRPr="008D6D12">
              <w:rPr>
                <w:noProof/>
              </w:rPr>
              <w:drawing>
                <wp:inline distT="0" distB="0" distL="0" distR="0" wp14:anchorId="0D27F578" wp14:editId="4E5A3B22">
                  <wp:extent cx="2751706" cy="21933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38"/>
                          <a:stretch/>
                        </pic:blipFill>
                        <pic:spPr bwMode="auto">
                          <a:xfrm>
                            <a:off x="0" y="0"/>
                            <a:ext cx="2772114" cy="2209655"/>
                          </a:xfrm>
                          <a:prstGeom prst="rect">
                            <a:avLst/>
                          </a:prstGeom>
                          <a:ln>
                            <a:noFill/>
                          </a:ln>
                          <a:extLst>
                            <a:ext uri="{53640926-AAD7-44D8-BBD7-CCE9431645EC}">
                              <a14:shadowObscured xmlns:a14="http://schemas.microsoft.com/office/drawing/2010/main"/>
                            </a:ext>
                          </a:extLst>
                        </pic:spPr>
                      </pic:pic>
                    </a:graphicData>
                  </a:graphic>
                </wp:inline>
              </w:drawing>
            </w:r>
          </w:p>
          <w:p w14:paraId="4B1C9ECC" w14:textId="73EAF5C5" w:rsidR="0091530E" w:rsidRPr="008D6D12" w:rsidRDefault="0091530E" w:rsidP="00BF143D">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b)</w:t>
            </w:r>
          </w:p>
        </w:tc>
      </w:tr>
    </w:tbl>
    <w:bookmarkEnd w:id="8"/>
    <w:p w14:paraId="356D71F5" w14:textId="76750048" w:rsidR="00BF143D" w:rsidRPr="008D6D12" w:rsidRDefault="00BF143D" w:rsidP="00BF143D">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w:t>
      </w:r>
      <w:r w:rsidR="007F7C57" w:rsidRPr="008D6D12">
        <w:rPr>
          <w:rFonts w:ascii="Times New Roman" w:hAnsi="Times New Roman" w:cs="Times New Roman"/>
          <w:sz w:val="24"/>
          <w:szCs w:val="24"/>
        </w:rPr>
        <w:t>8</w:t>
      </w:r>
      <w:r w:rsidRPr="008D6D12">
        <w:rPr>
          <w:rFonts w:ascii="Times New Roman" w:hAnsi="Times New Roman" w:cs="Times New Roman"/>
          <w:sz w:val="24"/>
          <w:szCs w:val="24"/>
        </w:rPr>
        <w:t>: a) k- ε model b) SST model</w:t>
      </w:r>
    </w:p>
    <w:p w14:paraId="141EAC31" w14:textId="6745F693" w:rsidR="003D1A54" w:rsidRPr="008D6D12" w:rsidRDefault="0017053E" w:rsidP="00406BC9">
      <w:pPr>
        <w:spacing w:line="360" w:lineRule="auto"/>
        <w:jc w:val="both"/>
        <w:rPr>
          <w:rFonts w:ascii="Times New Roman" w:eastAsiaTheme="minorEastAsia" w:hAnsi="Times New Roman" w:cs="Times New Roman"/>
          <w:sz w:val="24"/>
          <w:szCs w:val="24"/>
        </w:rPr>
      </w:pPr>
      <w:r w:rsidRPr="008D6D12">
        <w:rPr>
          <w:rFonts w:ascii="Times New Roman" w:hAnsi="Times New Roman" w:cs="Times New Roman"/>
          <w:sz w:val="24"/>
          <w:szCs w:val="24"/>
        </w:rPr>
        <w:lastRenderedPageBreak/>
        <w:t xml:space="preserve">This investigation observed the torque as well as the tip speed ratio against power coefficient.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t,average</m:t>
            </m:r>
          </m:sub>
        </m:sSub>
        <m:r>
          <w:rPr>
            <w:rFonts w:ascii="Cambria Math" w:hAnsi="Cambria Math" w:cs="Times New Roman"/>
            <w:sz w:val="24"/>
            <w:szCs w:val="24"/>
          </w:rPr>
          <m:t xml:space="preserve"> </m:t>
        </m:r>
      </m:oMath>
      <w:r w:rsidRPr="008D6D12">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p,average</m:t>
            </m:r>
          </m:sub>
        </m:sSub>
      </m:oMath>
      <w:r w:rsidRPr="008D6D12">
        <w:rPr>
          <w:rFonts w:ascii="Times New Roman" w:eastAsiaTheme="minorEastAsia" w:hAnsi="Times New Roman" w:cs="Times New Roman"/>
          <w:sz w:val="24"/>
          <w:szCs w:val="24"/>
        </w:rPr>
        <w:t xml:space="preserve"> denotes the torque coefficient as well as </w:t>
      </w:r>
      <w:r w:rsidR="00406BC9" w:rsidRPr="008D6D12">
        <w:rPr>
          <w:rFonts w:ascii="Times New Roman" w:eastAsiaTheme="minorEastAsia" w:hAnsi="Times New Roman" w:cs="Times New Roman"/>
          <w:sz w:val="24"/>
          <w:szCs w:val="24"/>
        </w:rPr>
        <w:t xml:space="preserve">power coefficient respectively. Equation </w:t>
      </w:r>
      <w:r w:rsidR="001D276F" w:rsidRPr="008D6D12">
        <w:rPr>
          <w:rFonts w:ascii="Times New Roman" w:eastAsiaTheme="minorEastAsia" w:hAnsi="Times New Roman" w:cs="Times New Roman"/>
          <w:sz w:val="24"/>
          <w:szCs w:val="24"/>
        </w:rPr>
        <w:t>3</w:t>
      </w:r>
      <w:r w:rsidR="00406BC9" w:rsidRPr="008D6D12">
        <w:rPr>
          <w:rFonts w:ascii="Times New Roman" w:eastAsiaTheme="minorEastAsia" w:hAnsi="Times New Roman" w:cs="Times New Roman"/>
          <w:sz w:val="24"/>
          <w:szCs w:val="24"/>
        </w:rPr>
        <w:t xml:space="preserve"> </w:t>
      </w:r>
      <w:r w:rsidR="00493756" w:rsidRPr="008D6D12">
        <w:rPr>
          <w:rFonts w:ascii="Times New Roman" w:eastAsiaTheme="minorEastAsia" w:hAnsi="Times New Roman" w:cs="Times New Roman"/>
          <w:sz w:val="24"/>
          <w:szCs w:val="24"/>
        </w:rPr>
        <w:t xml:space="preserve">and </w:t>
      </w:r>
      <w:r w:rsidR="001D276F" w:rsidRPr="008D6D12">
        <w:rPr>
          <w:rFonts w:ascii="Times New Roman" w:eastAsiaTheme="minorEastAsia" w:hAnsi="Times New Roman" w:cs="Times New Roman"/>
          <w:sz w:val="24"/>
          <w:szCs w:val="24"/>
        </w:rPr>
        <w:t>4</w:t>
      </w:r>
      <w:r w:rsidR="00406BC9" w:rsidRPr="008D6D12">
        <w:rPr>
          <w:rFonts w:ascii="Times New Roman" w:eastAsiaTheme="minorEastAsia" w:hAnsi="Times New Roman" w:cs="Times New Roman"/>
          <w:sz w:val="24"/>
          <w:szCs w:val="24"/>
        </w:rPr>
        <w:t xml:space="preserve"> present mathematical equations utilised in the determination of these parameters.</w:t>
      </w:r>
      <w:r w:rsidR="00493756" w:rsidRPr="008D6D12">
        <w:rPr>
          <w:rFonts w:ascii="Times New Roman" w:eastAsiaTheme="minorEastAsia" w:hAnsi="Times New Roman" w:cs="Times New Roman"/>
          <w:sz w:val="24"/>
          <w:szCs w:val="24"/>
        </w:rPr>
        <w:t xml:space="preserve"> Equation for calculating the tip speed ratio is also indicated in Eqn. </w:t>
      </w:r>
      <w:r w:rsidR="001D276F" w:rsidRPr="008D6D12">
        <w:rPr>
          <w:rFonts w:ascii="Times New Roman" w:eastAsiaTheme="minorEastAsia" w:hAnsi="Times New Roman" w:cs="Times New Roman"/>
          <w:sz w:val="24"/>
          <w:szCs w:val="24"/>
        </w:rPr>
        <w:t>5</w:t>
      </w:r>
      <w:r w:rsidR="00493756" w:rsidRPr="008D6D12">
        <w:rPr>
          <w:rFonts w:ascii="Times New Roman" w:eastAsiaTheme="minorEastAsia" w:hAnsi="Times New Roman" w:cs="Times New Roman"/>
          <w:sz w:val="24"/>
          <w:szCs w:val="24"/>
        </w:rPr>
        <w:t>.</w:t>
      </w:r>
    </w:p>
    <w:p w14:paraId="6D43C341" w14:textId="64E6EE69" w:rsidR="00406BC9" w:rsidRPr="00A72927" w:rsidRDefault="00882FA1" w:rsidP="003D1A54">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average</m:t>
            </m:r>
          </m:sub>
        </m:sSub>
        <m:r>
          <w:rPr>
            <w:rFonts w:ascii="Cambria Math" w:hAnsi="Cambria Math" w:cs="Times New Roman"/>
            <w:sz w:val="24"/>
            <w:szCs w:val="24"/>
          </w:rPr>
          <m:t xml:space="preserve">= </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average</m:t>
                </m:r>
              </m:sub>
            </m:sSub>
          </m:num>
          <m:den>
            <m:r>
              <w:rPr>
                <w:rFonts w:ascii="Cambria Math" w:hAnsi="Cambria Math" w:cs="Times New Roman"/>
                <w:sz w:val="24"/>
                <w:szCs w:val="24"/>
              </w:rPr>
              <m:t xml:space="preserve">0.5 * </m:t>
            </m:r>
            <m:r>
              <w:rPr>
                <w:rFonts w:ascii="Cambria Math" w:hAnsi="Cambria Math" w:cs="Times New Roman"/>
                <w:sz w:val="24"/>
                <w:szCs w:val="24"/>
              </w:rPr>
              <m:t>ρ</m:t>
            </m:r>
            <m:r>
              <w:rPr>
                <w:rFonts w:ascii="Cambria Math" w:hAnsi="Cambria Math" w:cs="Times New Roman"/>
                <w:sz w:val="24"/>
                <w:szCs w:val="24"/>
              </w:rPr>
              <m:t>*</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r</m:t>
                </m:r>
              </m:sub>
            </m:sSub>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t>
                </m:r>
              </m:sub>
              <m:sup>
                <m:r>
                  <w:rPr>
                    <w:rFonts w:ascii="Cambria Math" w:hAnsi="Cambria Math" w:cs="Times New Roman"/>
                    <w:sz w:val="24"/>
                    <w:szCs w:val="24"/>
                  </w:rPr>
                  <m:t>2</m:t>
                </m:r>
              </m:sup>
            </m:sSubSup>
          </m:den>
        </m:f>
      </m:oMath>
      <w:r w:rsidR="00406BC9" w:rsidRPr="00A72927">
        <w:rPr>
          <w:rFonts w:ascii="Times New Roman" w:eastAsiaTheme="minorEastAsia" w:hAnsi="Times New Roman" w:cs="Times New Roman"/>
          <w:sz w:val="24"/>
          <w:szCs w:val="24"/>
        </w:rPr>
        <w:t xml:space="preserve">                                                                             (</w:t>
      </w:r>
      <w:r w:rsidR="001D276F" w:rsidRPr="00A72927">
        <w:rPr>
          <w:rFonts w:ascii="Times New Roman" w:eastAsiaTheme="minorEastAsia" w:hAnsi="Times New Roman" w:cs="Times New Roman"/>
          <w:sz w:val="24"/>
          <w:szCs w:val="24"/>
        </w:rPr>
        <w:t>3</w:t>
      </w:r>
      <w:r w:rsidR="00406BC9" w:rsidRPr="00A72927">
        <w:rPr>
          <w:rFonts w:ascii="Times New Roman" w:eastAsiaTheme="minorEastAsia" w:hAnsi="Times New Roman" w:cs="Times New Roman"/>
          <w:sz w:val="24"/>
          <w:szCs w:val="24"/>
        </w:rPr>
        <w:t>)</w:t>
      </w:r>
    </w:p>
    <w:p w14:paraId="13400C62" w14:textId="0A551EF2" w:rsidR="00406BC9" w:rsidRPr="008D6D12" w:rsidRDefault="00882FA1" w:rsidP="00406BC9">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average</m:t>
            </m:r>
          </m:sub>
        </m:sSub>
        <m:r>
          <w:rPr>
            <w:rFonts w:ascii="Cambria Math" w:hAnsi="Cambria Math" w:cs="Times New Roman"/>
            <w:sz w:val="24"/>
            <w:szCs w:val="24"/>
          </w:rPr>
          <m:t xml:space="preserve">= </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average</m:t>
                </m:r>
              </m:sub>
            </m:sSub>
          </m:num>
          <m:den>
            <m:r>
              <w:rPr>
                <w:rFonts w:ascii="Cambria Math" w:hAnsi="Cambria Math" w:cs="Times New Roman"/>
                <w:sz w:val="24"/>
                <w:szCs w:val="24"/>
              </w:rPr>
              <m:t xml:space="preserve">0.5* </m:t>
            </m:r>
            <m:r>
              <w:rPr>
                <w:rFonts w:ascii="Cambria Math" w:hAnsi="Cambria Math" w:cs="Times New Roman"/>
                <w:sz w:val="24"/>
                <w:szCs w:val="24"/>
              </w:rPr>
              <m:t>ρ</m:t>
            </m:r>
            <m:r>
              <w:rPr>
                <w:rFonts w:ascii="Cambria Math" w:hAnsi="Cambria Math" w:cs="Times New Roman"/>
                <w:sz w:val="24"/>
                <w:szCs w:val="24"/>
              </w:rPr>
              <m:t>*</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t>
                </m:r>
              </m:sub>
              <m:sup>
                <m:r>
                  <w:rPr>
                    <w:rFonts w:ascii="Cambria Math" w:hAnsi="Cambria Math" w:cs="Times New Roman"/>
                    <w:sz w:val="24"/>
                    <w:szCs w:val="24"/>
                  </w:rPr>
                  <m:t>3</m:t>
                </m:r>
              </m:sup>
            </m:sSubSup>
          </m:den>
        </m:f>
      </m:oMath>
      <w:r w:rsidR="00406BC9" w:rsidRPr="00A72927">
        <w:rPr>
          <w:rFonts w:ascii="Times New Roman" w:eastAsiaTheme="minorEastAsia" w:hAnsi="Times New Roman" w:cs="Times New Roman"/>
          <w:sz w:val="24"/>
          <w:szCs w:val="24"/>
        </w:rPr>
        <w:t xml:space="preserve">                                                                                 (</w:t>
      </w:r>
      <w:r w:rsidR="001D276F" w:rsidRPr="00A72927">
        <w:rPr>
          <w:rFonts w:ascii="Times New Roman" w:eastAsiaTheme="minorEastAsia" w:hAnsi="Times New Roman" w:cs="Times New Roman"/>
          <w:sz w:val="24"/>
          <w:szCs w:val="24"/>
        </w:rPr>
        <w:t>4</w:t>
      </w:r>
      <w:r w:rsidR="00406BC9" w:rsidRPr="00A72927">
        <w:rPr>
          <w:rFonts w:ascii="Times New Roman" w:eastAsiaTheme="minorEastAsia" w:hAnsi="Times New Roman" w:cs="Times New Roman"/>
          <w:sz w:val="24"/>
          <w:szCs w:val="24"/>
        </w:rPr>
        <w:t>)</w:t>
      </w:r>
    </w:p>
    <w:p w14:paraId="6107A472" w14:textId="3A547A18" w:rsidR="00406BC9" w:rsidRPr="008D6D12" w:rsidRDefault="00493756" w:rsidP="003D1A54">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 xml:space="preserve">TSR= </m:t>
        </m:r>
        <m:f>
          <m:fPr>
            <m:type m:val="skw"/>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t>
                </m:r>
              </m:sub>
            </m:sSub>
          </m:den>
        </m:f>
      </m:oMath>
      <w:r w:rsidRPr="008D6D12">
        <w:rPr>
          <w:rFonts w:ascii="Times New Roman" w:eastAsiaTheme="minorEastAsia" w:hAnsi="Times New Roman" w:cs="Times New Roman"/>
          <w:sz w:val="24"/>
          <w:szCs w:val="24"/>
        </w:rPr>
        <w:t xml:space="preserve">                                                                                                                      (</w:t>
      </w:r>
      <w:r w:rsidR="001D276F" w:rsidRPr="008D6D12">
        <w:rPr>
          <w:rFonts w:ascii="Times New Roman" w:eastAsiaTheme="minorEastAsia" w:hAnsi="Times New Roman" w:cs="Times New Roman"/>
          <w:sz w:val="24"/>
          <w:szCs w:val="24"/>
        </w:rPr>
        <w:t>5</w:t>
      </w:r>
      <w:r w:rsidRPr="008D6D12">
        <w:rPr>
          <w:rFonts w:ascii="Times New Roman" w:eastAsiaTheme="minorEastAsia" w:hAnsi="Times New Roman" w:cs="Times New Roman"/>
          <w:sz w:val="24"/>
          <w:szCs w:val="24"/>
        </w:rPr>
        <w:t>)</w:t>
      </w:r>
    </w:p>
    <w:p w14:paraId="29400280" w14:textId="154388DA" w:rsidR="00E36E10" w:rsidRPr="008D6D12" w:rsidRDefault="00493756" w:rsidP="003D1A54">
      <w:pPr>
        <w:spacing w:line="360" w:lineRule="auto"/>
        <w:rPr>
          <w:rFonts w:ascii="Times New Roman" w:eastAsiaTheme="minorEastAsia" w:hAnsi="Times New Roman" w:cs="Times New Roman"/>
          <w:sz w:val="24"/>
          <w:szCs w:val="24"/>
        </w:rPr>
      </w:pPr>
      <w:r w:rsidRPr="008D6D12">
        <w:rPr>
          <w:rFonts w:ascii="Times New Roman" w:eastAsiaTheme="minorEastAsia" w:hAnsi="Times New Roman" w:cs="Times New Roman"/>
          <w:sz w:val="24"/>
          <w:szCs w:val="24"/>
        </w:rPr>
        <w:t xml:space="preserve">The wind speed </w:t>
      </w:r>
      <w:proofErr w:type="gramStart"/>
      <w:r w:rsidRPr="008D6D12">
        <w:rPr>
          <w:rFonts w:ascii="Times New Roman" w:eastAsiaTheme="minorEastAsia" w:hAnsi="Times New Roman" w:cs="Times New Roman"/>
          <w:sz w:val="24"/>
          <w:szCs w:val="24"/>
        </w:rPr>
        <w:t>taken into account</w:t>
      </w:r>
      <w:proofErr w:type="gramEnd"/>
      <w:r w:rsidRPr="008D6D12">
        <w:rPr>
          <w:rFonts w:ascii="Times New Roman" w:eastAsiaTheme="minorEastAsia" w:hAnsi="Times New Roman" w:cs="Times New Roman"/>
          <w:sz w:val="24"/>
          <w:szCs w:val="24"/>
        </w:rPr>
        <w:t xml:space="preserve"> for the study is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t>
            </m:r>
          </m:sub>
        </m:sSub>
      </m:oMath>
      <w:r w:rsidRPr="008D6D12">
        <w:rPr>
          <w:rFonts w:ascii="Times New Roman" w:eastAsiaTheme="minorEastAsia" w:hAnsi="Times New Roman" w:cs="Times New Roman"/>
          <w:sz w:val="24"/>
          <w:szCs w:val="24"/>
        </w:rPr>
        <w:t xml:space="preserve"> whiles the symbol </w:t>
      </w:r>
      <m:oMath>
        <m:r>
          <w:rPr>
            <w:rFonts w:ascii="Cambria Math" w:hAnsi="Cambria Math" w:cs="Times New Roman"/>
            <w:sz w:val="24"/>
            <w:szCs w:val="24"/>
          </w:rPr>
          <m:t>ω</m:t>
        </m:r>
      </m:oMath>
      <w:r w:rsidRPr="008D6D12">
        <w:rPr>
          <w:rFonts w:ascii="Times New Roman" w:eastAsiaTheme="minorEastAsia" w:hAnsi="Times New Roman" w:cs="Times New Roman"/>
          <w:sz w:val="24"/>
          <w:szCs w:val="24"/>
        </w:rPr>
        <w:t xml:space="preserve"> is the angular velocity. Radius for the rotor is equally denoted as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r</m:t>
            </m:r>
          </m:sub>
        </m:sSub>
      </m:oMath>
      <w:r w:rsidRPr="008D6D12">
        <w:rPr>
          <w:rFonts w:ascii="Times New Roman" w:eastAsiaTheme="minorEastAsia" w:hAnsi="Times New Roman" w:cs="Times New Roman"/>
          <w:sz w:val="24"/>
          <w:szCs w:val="24"/>
        </w:rPr>
        <w:t>.</w:t>
      </w:r>
      <w:r w:rsidR="00E36E10" w:rsidRPr="008D6D12">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average</m:t>
            </m:r>
          </m:sub>
        </m:sSub>
      </m:oMath>
      <w:r w:rsidR="00E36E10" w:rsidRPr="008D6D12">
        <w:rPr>
          <w:rFonts w:ascii="Times New Roman" w:eastAsiaTheme="minorEastAsia" w:hAnsi="Times New Roman" w:cs="Times New Roman"/>
          <w:sz w:val="24"/>
          <w:szCs w:val="24"/>
        </w:rPr>
        <w:t xml:space="preserve"> is the average power and the density of air captured as </w:t>
      </w:r>
      <m:oMath>
        <m:r>
          <w:rPr>
            <w:rFonts w:ascii="Cambria Math" w:hAnsi="Cambria Math" w:cs="Times New Roman"/>
            <w:sz w:val="24"/>
            <w:szCs w:val="24"/>
          </w:rPr>
          <m:t xml:space="preserve">ρ </m:t>
        </m:r>
      </m:oMath>
      <w:r w:rsidR="00E36E10" w:rsidRPr="008D6D12">
        <w:rPr>
          <w:rFonts w:ascii="Times New Roman" w:eastAsiaTheme="minorEastAsia" w:hAnsi="Times New Roman" w:cs="Times New Roman"/>
          <w:sz w:val="24"/>
          <w:szCs w:val="24"/>
        </w:rPr>
        <w:t xml:space="preserve">whiles average toque is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average</m:t>
            </m:r>
          </m:sub>
        </m:sSub>
      </m:oMath>
      <w:r w:rsidR="00E36E10" w:rsidRPr="008D6D12">
        <w:rPr>
          <w:rFonts w:ascii="Times New Roman" w:eastAsiaTheme="minorEastAsia" w:hAnsi="Times New Roman" w:cs="Times New Roman"/>
          <w:sz w:val="24"/>
          <w:szCs w:val="24"/>
        </w:rPr>
        <w:t xml:space="preserve">. Swept area is also depicted as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oMath>
      <w:r w:rsidR="00E36E10" w:rsidRPr="008D6D12">
        <w:rPr>
          <w:rFonts w:ascii="Times New Roman" w:eastAsiaTheme="minorEastAsia" w:hAnsi="Times New Roman" w:cs="Times New Roman"/>
          <w:sz w:val="24"/>
          <w:szCs w:val="24"/>
        </w:rPr>
        <w:t>.</w:t>
      </w:r>
    </w:p>
    <w:p w14:paraId="5AE5C4A6" w14:textId="243788F6" w:rsidR="005F53F5" w:rsidRPr="008D6D12" w:rsidRDefault="005F53F5" w:rsidP="003D1A54">
      <w:pPr>
        <w:spacing w:line="360" w:lineRule="auto"/>
        <w:rPr>
          <w:rFonts w:ascii="Times New Roman" w:eastAsiaTheme="minorEastAsia" w:hAnsi="Times New Roman" w:cs="Times New Roman"/>
          <w:sz w:val="24"/>
          <w:szCs w:val="24"/>
        </w:rPr>
      </w:pPr>
      <w:r w:rsidRPr="008D6D12">
        <w:rPr>
          <w:rFonts w:ascii="Times New Roman" w:eastAsiaTheme="minorEastAsia" w:hAnsi="Times New Roman" w:cs="Times New Roman"/>
          <w:sz w:val="24"/>
          <w:szCs w:val="24"/>
        </w:rPr>
        <w:t xml:space="preserve">2.7. </w:t>
      </w:r>
      <w:r w:rsidR="00DD54A0" w:rsidRPr="008D6D12">
        <w:rPr>
          <w:rFonts w:ascii="Times New Roman" w:eastAsiaTheme="minorEastAsia" w:hAnsi="Times New Roman" w:cs="Times New Roman"/>
          <w:sz w:val="24"/>
          <w:szCs w:val="24"/>
        </w:rPr>
        <w:t>Model Validation</w:t>
      </w:r>
    </w:p>
    <w:p w14:paraId="08E7FD49" w14:textId="58E35CDA" w:rsidR="00071750" w:rsidRPr="008D6D12" w:rsidRDefault="00736A9D" w:rsidP="00100D10">
      <w:pPr>
        <w:spacing w:line="360" w:lineRule="auto"/>
        <w:jc w:val="both"/>
        <w:rPr>
          <w:rFonts w:ascii="Times New Roman" w:eastAsiaTheme="minorEastAsia" w:hAnsi="Times New Roman" w:cs="Times New Roman"/>
          <w:sz w:val="24"/>
          <w:szCs w:val="24"/>
        </w:rPr>
      </w:pPr>
      <w:r w:rsidRPr="008D6D12">
        <w:rPr>
          <w:rFonts w:ascii="Times New Roman" w:eastAsiaTheme="minorEastAsia" w:hAnsi="Times New Roman" w:cs="Times New Roman"/>
          <w:sz w:val="24"/>
          <w:szCs w:val="24"/>
        </w:rPr>
        <w:t xml:space="preserve">An investigation was carried out primarily to explore the correlation between an experimental data and the 2D open rotor under investigation. This was imminent </w:t>
      </w:r>
      <w:proofErr w:type="gramStart"/>
      <w:r w:rsidRPr="008D6D12">
        <w:rPr>
          <w:rFonts w:ascii="Times New Roman" w:eastAsiaTheme="minorEastAsia" w:hAnsi="Times New Roman" w:cs="Times New Roman"/>
          <w:sz w:val="24"/>
          <w:szCs w:val="24"/>
        </w:rPr>
        <w:t>in order to</w:t>
      </w:r>
      <w:proofErr w:type="gramEnd"/>
      <w:r w:rsidRPr="008D6D12">
        <w:rPr>
          <w:rFonts w:ascii="Times New Roman" w:eastAsiaTheme="minorEastAsia" w:hAnsi="Times New Roman" w:cs="Times New Roman"/>
          <w:sz w:val="24"/>
          <w:szCs w:val="24"/>
        </w:rPr>
        <w:t xml:space="preserve"> deduce the accuracy of the numerical computations. The inte</w:t>
      </w:r>
      <w:r w:rsidR="00E35C19" w:rsidRPr="008D6D12">
        <w:rPr>
          <w:rFonts w:ascii="Times New Roman" w:eastAsiaTheme="minorEastAsia" w:hAnsi="Times New Roman" w:cs="Times New Roman"/>
          <w:sz w:val="24"/>
          <w:szCs w:val="24"/>
        </w:rPr>
        <w:t xml:space="preserve">ntion was to explore the </w:t>
      </w:r>
      <w:r w:rsidR="001142F7" w:rsidRPr="008D6D12">
        <w:rPr>
          <w:rFonts w:ascii="Times New Roman" w:eastAsiaTheme="minorEastAsia" w:hAnsi="Times New Roman" w:cs="Times New Roman"/>
          <w:sz w:val="24"/>
          <w:szCs w:val="24"/>
        </w:rPr>
        <w:t>disparity</w:t>
      </w:r>
      <w:r w:rsidR="00A629FE" w:rsidRPr="008D6D12">
        <w:rPr>
          <w:rFonts w:ascii="Times New Roman" w:eastAsiaTheme="minorEastAsia" w:hAnsi="Times New Roman" w:cs="Times New Roman"/>
          <w:sz w:val="24"/>
          <w:szCs w:val="24"/>
        </w:rPr>
        <w:t xml:space="preserve"> </w:t>
      </w:r>
      <w:r w:rsidR="00E35C19" w:rsidRPr="008D6D12">
        <w:rPr>
          <w:rFonts w:ascii="Times New Roman" w:eastAsiaTheme="minorEastAsia" w:hAnsi="Times New Roman" w:cs="Times New Roman"/>
          <w:sz w:val="24"/>
          <w:szCs w:val="24"/>
        </w:rPr>
        <w:t xml:space="preserve">between the experimental and numerical data gathered. </w:t>
      </w:r>
      <w:r w:rsidR="00195276" w:rsidRPr="008D6D12">
        <w:rPr>
          <w:rFonts w:ascii="Times New Roman" w:eastAsiaTheme="minorEastAsia" w:hAnsi="Times New Roman" w:cs="Times New Roman"/>
          <w:sz w:val="24"/>
          <w:szCs w:val="24"/>
        </w:rPr>
        <w:t xml:space="preserve">The comparison was carried out using the outcome of work by Castelli et </w:t>
      </w:r>
      <w:r w:rsidR="001142F7" w:rsidRPr="008D6D12">
        <w:rPr>
          <w:rFonts w:ascii="Times New Roman" w:eastAsiaTheme="minorEastAsia" w:hAnsi="Times New Roman" w:cs="Times New Roman"/>
          <w:sz w:val="24"/>
          <w:szCs w:val="24"/>
        </w:rPr>
        <w:t xml:space="preserve">al </w:t>
      </w:r>
      <w:r w:rsidR="00195276" w:rsidRPr="008D6D12">
        <w:rPr>
          <w:rFonts w:ascii="Times New Roman" w:eastAsiaTheme="minorEastAsia" w:hAnsi="Times New Roman" w:cs="Times New Roman"/>
          <w:sz w:val="24"/>
          <w:szCs w:val="24"/>
        </w:rPr>
        <w:t>[1</w:t>
      </w:r>
      <w:r w:rsidR="00956E9A" w:rsidRPr="008D6D12">
        <w:rPr>
          <w:rFonts w:ascii="Times New Roman" w:eastAsiaTheme="minorEastAsia" w:hAnsi="Times New Roman" w:cs="Times New Roman"/>
          <w:sz w:val="24"/>
          <w:szCs w:val="24"/>
        </w:rPr>
        <w:t>7</w:t>
      </w:r>
      <w:r w:rsidR="00195276" w:rsidRPr="008D6D12">
        <w:rPr>
          <w:rFonts w:ascii="Times New Roman" w:eastAsiaTheme="minorEastAsia" w:hAnsi="Times New Roman" w:cs="Times New Roman"/>
          <w:sz w:val="24"/>
          <w:szCs w:val="24"/>
        </w:rPr>
        <w:t>].</w:t>
      </w:r>
      <w:r w:rsidR="00100D10" w:rsidRPr="008D6D12">
        <w:rPr>
          <w:rFonts w:ascii="Times New Roman" w:eastAsiaTheme="minorEastAsia" w:hAnsi="Times New Roman" w:cs="Times New Roman"/>
          <w:sz w:val="24"/>
          <w:szCs w:val="24"/>
        </w:rPr>
        <w:t xml:space="preserve"> The investigation was presented using </w:t>
      </w:r>
      <w:r w:rsidR="00B9366C" w:rsidRPr="008D6D12">
        <w:rPr>
          <w:rFonts w:ascii="Times New Roman" w:eastAsiaTheme="minorEastAsia" w:hAnsi="Times New Roman" w:cs="Times New Roman"/>
          <w:sz w:val="24"/>
          <w:szCs w:val="24"/>
        </w:rPr>
        <w:t xml:space="preserve">a </w:t>
      </w:r>
      <w:proofErr w:type="spellStart"/>
      <w:r w:rsidR="00B9366C" w:rsidRPr="008D6D12">
        <w:rPr>
          <w:rFonts w:ascii="Times New Roman" w:eastAsiaTheme="minorEastAsia" w:hAnsi="Times New Roman" w:cs="Times New Roman"/>
          <w:sz w:val="24"/>
          <w:szCs w:val="24"/>
        </w:rPr>
        <w:t>Darrieus</w:t>
      </w:r>
      <w:proofErr w:type="spellEnd"/>
      <w:r w:rsidR="00100D10" w:rsidRPr="008D6D12">
        <w:rPr>
          <w:rFonts w:ascii="Times New Roman" w:eastAsiaTheme="minorEastAsia" w:hAnsi="Times New Roman" w:cs="Times New Roman"/>
          <w:sz w:val="24"/>
          <w:szCs w:val="24"/>
        </w:rPr>
        <w:t xml:space="preserve"> rotor having symmetrical NACA series as well as exact solidity. The rotor was examined using 8 varying </w:t>
      </w:r>
      <w:r w:rsidR="005F53F5" w:rsidRPr="008D6D12">
        <w:rPr>
          <w:rFonts w:ascii="Times New Roman" w:eastAsiaTheme="minorEastAsia" w:hAnsi="Times New Roman" w:cs="Times New Roman"/>
          <w:sz w:val="24"/>
          <w:szCs w:val="24"/>
        </w:rPr>
        <w:t>rotational speeds</w:t>
      </w:r>
      <w:r w:rsidR="00100D10" w:rsidRPr="008D6D12">
        <w:rPr>
          <w:rFonts w:ascii="Times New Roman" w:eastAsiaTheme="minorEastAsia" w:hAnsi="Times New Roman" w:cs="Times New Roman"/>
          <w:sz w:val="24"/>
          <w:szCs w:val="24"/>
        </w:rPr>
        <w:t xml:space="preserve"> but maintained speed at </w:t>
      </w:r>
      <w:r w:rsidR="0094155A" w:rsidRPr="008D6D12">
        <w:rPr>
          <w:rFonts w:ascii="Times New Roman" w:eastAsiaTheme="minorEastAsia" w:hAnsi="Times New Roman" w:cs="Times New Roman"/>
          <w:sz w:val="24"/>
          <w:szCs w:val="24"/>
        </w:rPr>
        <w:t>8</w:t>
      </w:r>
      <w:r w:rsidR="00100D10" w:rsidRPr="008D6D12">
        <w:rPr>
          <w:rFonts w:ascii="Times New Roman" w:eastAsiaTheme="minorEastAsia" w:hAnsi="Times New Roman" w:cs="Times New Roman"/>
          <w:sz w:val="24"/>
          <w:szCs w:val="24"/>
        </w:rPr>
        <w:t>m/s.</w:t>
      </w:r>
      <w:r w:rsidR="0094155A" w:rsidRPr="008D6D12">
        <w:rPr>
          <w:rFonts w:ascii="Times New Roman" w:eastAsiaTheme="minorEastAsia" w:hAnsi="Times New Roman" w:cs="Times New Roman"/>
          <w:sz w:val="24"/>
          <w:szCs w:val="24"/>
        </w:rPr>
        <w:t xml:space="preserve"> Fig. </w:t>
      </w:r>
      <w:r w:rsidR="007F7C57" w:rsidRPr="008D6D12">
        <w:rPr>
          <w:rFonts w:ascii="Times New Roman" w:eastAsiaTheme="minorEastAsia" w:hAnsi="Times New Roman" w:cs="Times New Roman"/>
          <w:sz w:val="24"/>
          <w:szCs w:val="24"/>
        </w:rPr>
        <w:t>9</w:t>
      </w:r>
      <w:r w:rsidR="0094155A" w:rsidRPr="008D6D12">
        <w:rPr>
          <w:rFonts w:ascii="Times New Roman" w:eastAsiaTheme="minorEastAsia" w:hAnsi="Times New Roman" w:cs="Times New Roman"/>
          <w:sz w:val="24"/>
          <w:szCs w:val="24"/>
        </w:rPr>
        <w:t xml:space="preserve"> captures the experimental</w:t>
      </w:r>
      <w:r w:rsidR="00A629FE" w:rsidRPr="008D6D12">
        <w:rPr>
          <w:rFonts w:ascii="Times New Roman" w:eastAsiaTheme="minorEastAsia" w:hAnsi="Times New Roman" w:cs="Times New Roman"/>
          <w:sz w:val="24"/>
          <w:szCs w:val="24"/>
        </w:rPr>
        <w:t xml:space="preserve"> and numerical data</w:t>
      </w:r>
      <w:r w:rsidR="0094155A" w:rsidRPr="008D6D12">
        <w:rPr>
          <w:rFonts w:ascii="Times New Roman" w:eastAsiaTheme="minorEastAsia" w:hAnsi="Times New Roman" w:cs="Times New Roman"/>
          <w:sz w:val="24"/>
          <w:szCs w:val="24"/>
        </w:rPr>
        <w:t xml:space="preserve"> </w:t>
      </w:r>
      <w:r w:rsidR="00A629FE" w:rsidRPr="008D6D12">
        <w:rPr>
          <w:rFonts w:ascii="Times New Roman" w:eastAsiaTheme="minorEastAsia" w:hAnsi="Times New Roman" w:cs="Times New Roman"/>
          <w:sz w:val="24"/>
          <w:szCs w:val="24"/>
        </w:rPr>
        <w:t>as reported by Castelli et</w:t>
      </w:r>
      <w:r w:rsidR="00B9366C" w:rsidRPr="008D6D12">
        <w:rPr>
          <w:rFonts w:ascii="Times New Roman" w:eastAsiaTheme="minorEastAsia" w:hAnsi="Times New Roman" w:cs="Times New Roman"/>
          <w:sz w:val="24"/>
          <w:szCs w:val="24"/>
        </w:rPr>
        <w:t xml:space="preserve"> al</w:t>
      </w:r>
      <w:r w:rsidR="00A629FE" w:rsidRPr="008D6D12">
        <w:rPr>
          <w:rFonts w:ascii="Times New Roman" w:eastAsiaTheme="minorEastAsia" w:hAnsi="Times New Roman" w:cs="Times New Roman"/>
          <w:sz w:val="24"/>
          <w:szCs w:val="24"/>
        </w:rPr>
        <w:t xml:space="preserve"> </w:t>
      </w:r>
      <w:r w:rsidR="0094155A" w:rsidRPr="008D6D12">
        <w:rPr>
          <w:rFonts w:ascii="Times New Roman" w:eastAsiaTheme="minorEastAsia" w:hAnsi="Times New Roman" w:cs="Times New Roman"/>
          <w:sz w:val="24"/>
          <w:szCs w:val="24"/>
        </w:rPr>
        <w:t>[1</w:t>
      </w:r>
      <w:r w:rsidR="00956E9A" w:rsidRPr="008D6D12">
        <w:rPr>
          <w:rFonts w:ascii="Times New Roman" w:eastAsiaTheme="minorEastAsia" w:hAnsi="Times New Roman" w:cs="Times New Roman"/>
          <w:sz w:val="24"/>
          <w:szCs w:val="24"/>
        </w:rPr>
        <w:t>7</w:t>
      </w:r>
      <w:r w:rsidR="0094155A" w:rsidRPr="008D6D12">
        <w:rPr>
          <w:rFonts w:ascii="Times New Roman" w:eastAsiaTheme="minorEastAsia" w:hAnsi="Times New Roman" w:cs="Times New Roman"/>
          <w:sz w:val="24"/>
          <w:szCs w:val="24"/>
        </w:rPr>
        <w:t xml:space="preserve">] </w:t>
      </w:r>
      <w:r w:rsidR="00B9366C" w:rsidRPr="008D6D12">
        <w:rPr>
          <w:rFonts w:ascii="Times New Roman" w:eastAsiaTheme="minorEastAsia" w:hAnsi="Times New Roman" w:cs="Times New Roman"/>
          <w:sz w:val="24"/>
          <w:szCs w:val="24"/>
        </w:rPr>
        <w:t>in tandem to</w:t>
      </w:r>
      <w:r w:rsidR="00A629FE" w:rsidRPr="008D6D12">
        <w:rPr>
          <w:rFonts w:ascii="Times New Roman" w:eastAsiaTheme="minorEastAsia" w:hAnsi="Times New Roman" w:cs="Times New Roman"/>
          <w:sz w:val="24"/>
          <w:szCs w:val="24"/>
        </w:rPr>
        <w:t xml:space="preserve"> </w:t>
      </w:r>
      <w:r w:rsidR="00B9366C" w:rsidRPr="008D6D12">
        <w:rPr>
          <w:rFonts w:ascii="Times New Roman" w:eastAsiaTheme="minorEastAsia" w:hAnsi="Times New Roman" w:cs="Times New Roman"/>
          <w:sz w:val="24"/>
          <w:szCs w:val="24"/>
        </w:rPr>
        <w:t>the present study</w:t>
      </w:r>
      <w:r w:rsidR="0094155A" w:rsidRPr="008D6D12">
        <w:rPr>
          <w:rFonts w:ascii="Times New Roman" w:eastAsiaTheme="minorEastAsia" w:hAnsi="Times New Roman" w:cs="Times New Roman"/>
          <w:sz w:val="24"/>
          <w:szCs w:val="24"/>
        </w:rPr>
        <w:t xml:space="preserve">. </w:t>
      </w:r>
      <w:r w:rsidR="00A629FE" w:rsidRPr="008D6D12">
        <w:rPr>
          <w:rFonts w:ascii="Times New Roman" w:eastAsiaTheme="minorEastAsia" w:hAnsi="Times New Roman" w:cs="Times New Roman"/>
          <w:sz w:val="24"/>
          <w:szCs w:val="24"/>
        </w:rPr>
        <w:t xml:space="preserve">Both </w:t>
      </w:r>
      <w:r w:rsidR="0094155A" w:rsidRPr="008D6D12">
        <w:rPr>
          <w:rFonts w:ascii="Times New Roman" w:eastAsiaTheme="minorEastAsia" w:hAnsi="Times New Roman" w:cs="Times New Roman"/>
          <w:sz w:val="24"/>
          <w:szCs w:val="24"/>
        </w:rPr>
        <w:t xml:space="preserve">numerical </w:t>
      </w:r>
      <w:r w:rsidR="00A629FE" w:rsidRPr="008D6D12">
        <w:rPr>
          <w:rFonts w:ascii="Times New Roman" w:eastAsiaTheme="minorEastAsia" w:hAnsi="Times New Roman" w:cs="Times New Roman"/>
          <w:sz w:val="24"/>
          <w:szCs w:val="24"/>
        </w:rPr>
        <w:t xml:space="preserve">studies were </w:t>
      </w:r>
      <w:r w:rsidR="0094155A" w:rsidRPr="008D6D12">
        <w:rPr>
          <w:rFonts w:ascii="Times New Roman" w:eastAsiaTheme="minorEastAsia" w:hAnsi="Times New Roman" w:cs="Times New Roman"/>
          <w:sz w:val="24"/>
          <w:szCs w:val="24"/>
        </w:rPr>
        <w:t xml:space="preserve">carried out </w:t>
      </w:r>
      <w:r w:rsidR="00DD54A0" w:rsidRPr="008D6D12">
        <w:rPr>
          <w:rFonts w:ascii="Times New Roman" w:eastAsiaTheme="minorEastAsia" w:hAnsi="Times New Roman" w:cs="Times New Roman"/>
          <w:sz w:val="24"/>
          <w:szCs w:val="24"/>
        </w:rPr>
        <w:t>in wind tunnel</w:t>
      </w:r>
      <w:r w:rsidR="0094155A" w:rsidRPr="008D6D12">
        <w:rPr>
          <w:rFonts w:ascii="Times New Roman" w:eastAsiaTheme="minorEastAsia" w:hAnsi="Times New Roman" w:cs="Times New Roman"/>
          <w:sz w:val="24"/>
          <w:szCs w:val="24"/>
        </w:rPr>
        <w:t xml:space="preserve"> </w:t>
      </w:r>
      <w:r w:rsidR="00A629FE" w:rsidRPr="008D6D12">
        <w:rPr>
          <w:rFonts w:ascii="Times New Roman" w:eastAsiaTheme="minorEastAsia" w:hAnsi="Times New Roman" w:cs="Times New Roman"/>
          <w:sz w:val="24"/>
          <w:szCs w:val="24"/>
        </w:rPr>
        <w:t xml:space="preserve">while </w:t>
      </w:r>
      <w:r w:rsidR="0094155A" w:rsidRPr="008D6D12">
        <w:rPr>
          <w:rFonts w:ascii="Times New Roman" w:eastAsiaTheme="minorEastAsia" w:hAnsi="Times New Roman" w:cs="Times New Roman"/>
          <w:sz w:val="24"/>
          <w:szCs w:val="24"/>
        </w:rPr>
        <w:t xml:space="preserve">the experiment was performed at a low </w:t>
      </w:r>
      <w:r w:rsidR="00DD54A0" w:rsidRPr="008D6D12">
        <w:rPr>
          <w:rFonts w:ascii="Times New Roman" w:eastAsiaTheme="minorEastAsia" w:hAnsi="Times New Roman" w:cs="Times New Roman"/>
          <w:sz w:val="24"/>
          <w:szCs w:val="24"/>
        </w:rPr>
        <w:t xml:space="preserve">wind </w:t>
      </w:r>
      <w:r w:rsidR="0094155A" w:rsidRPr="008D6D12">
        <w:rPr>
          <w:rFonts w:ascii="Times New Roman" w:eastAsiaTheme="minorEastAsia" w:hAnsi="Times New Roman" w:cs="Times New Roman"/>
          <w:sz w:val="24"/>
          <w:szCs w:val="24"/>
        </w:rPr>
        <w:t xml:space="preserve">speed. The average power coefficient Cp against tip speed ratio is presented. The first observation is the shape of </w:t>
      </w:r>
      <w:r w:rsidR="00B17BA6" w:rsidRPr="008D6D12">
        <w:rPr>
          <w:rFonts w:ascii="Times New Roman" w:eastAsiaTheme="minorEastAsia" w:hAnsi="Times New Roman" w:cs="Times New Roman"/>
          <w:sz w:val="24"/>
          <w:szCs w:val="24"/>
        </w:rPr>
        <w:t>both</w:t>
      </w:r>
      <w:r w:rsidR="0094155A" w:rsidRPr="008D6D12">
        <w:rPr>
          <w:rFonts w:ascii="Times New Roman" w:eastAsiaTheme="minorEastAsia" w:hAnsi="Times New Roman" w:cs="Times New Roman"/>
          <w:sz w:val="24"/>
          <w:szCs w:val="24"/>
        </w:rPr>
        <w:t xml:space="preserve"> curves being similar.</w:t>
      </w:r>
      <w:r w:rsidR="00BE64F2" w:rsidRPr="008D6D12">
        <w:rPr>
          <w:rFonts w:ascii="Times New Roman" w:eastAsiaTheme="minorEastAsia" w:hAnsi="Times New Roman" w:cs="Times New Roman"/>
          <w:sz w:val="24"/>
          <w:szCs w:val="24"/>
        </w:rPr>
        <w:t xml:space="preserve"> For the study conducted by Castelli, the highest power coefficients for the experimental as well as the wind tunnel test was within a tip speed ratio of 2.50 with the power coefficient being 0.55 for the 2D and that of the wind tunnel recording 0.3. </w:t>
      </w:r>
      <w:r w:rsidR="00B17BA6" w:rsidRPr="008D6D12">
        <w:rPr>
          <w:rFonts w:ascii="Times New Roman" w:eastAsiaTheme="minorEastAsia" w:hAnsi="Times New Roman" w:cs="Times New Roman"/>
          <w:sz w:val="24"/>
          <w:szCs w:val="24"/>
        </w:rPr>
        <w:t xml:space="preserve">The authors </w:t>
      </w:r>
      <w:r w:rsidR="00A629FE" w:rsidRPr="008D6D12">
        <w:rPr>
          <w:rFonts w:ascii="Times New Roman" w:eastAsiaTheme="minorEastAsia" w:hAnsi="Times New Roman" w:cs="Times New Roman"/>
          <w:sz w:val="24"/>
          <w:szCs w:val="24"/>
        </w:rPr>
        <w:t xml:space="preserve">clarified </w:t>
      </w:r>
      <w:r w:rsidR="00BE64F2" w:rsidRPr="008D6D12">
        <w:rPr>
          <w:rFonts w:ascii="Times New Roman" w:eastAsiaTheme="minorEastAsia" w:hAnsi="Times New Roman" w:cs="Times New Roman"/>
          <w:sz w:val="24"/>
          <w:szCs w:val="24"/>
        </w:rPr>
        <w:t xml:space="preserve">that the disparity between the numerical coupled with experimental work was due to the finite blade length as well as the drag </w:t>
      </w:r>
      <w:r w:rsidR="00406099" w:rsidRPr="008D6D12">
        <w:rPr>
          <w:rFonts w:ascii="Times New Roman" w:eastAsiaTheme="minorEastAsia" w:hAnsi="Times New Roman" w:cs="Times New Roman"/>
          <w:sz w:val="24"/>
          <w:szCs w:val="24"/>
        </w:rPr>
        <w:t xml:space="preserve">omission </w:t>
      </w:r>
      <w:r w:rsidR="00BE64F2" w:rsidRPr="008D6D12">
        <w:rPr>
          <w:rFonts w:ascii="Times New Roman" w:eastAsiaTheme="minorEastAsia" w:hAnsi="Times New Roman" w:cs="Times New Roman"/>
          <w:sz w:val="24"/>
          <w:szCs w:val="24"/>
        </w:rPr>
        <w:t xml:space="preserve">in their study. They further presented that CFD could serve as alternative for future investigations on wind tunnels. Despite the geometrical difference between the present study and that of Castelli, the </w:t>
      </w:r>
      <w:r w:rsidR="00BE64F2" w:rsidRPr="008D6D12">
        <w:rPr>
          <w:rFonts w:ascii="Times New Roman" w:eastAsiaTheme="minorEastAsia" w:hAnsi="Times New Roman" w:cs="Times New Roman"/>
          <w:sz w:val="24"/>
          <w:szCs w:val="24"/>
        </w:rPr>
        <w:lastRenderedPageBreak/>
        <w:t>shape of the curve deduced is closely related to that of Castelli [1</w:t>
      </w:r>
      <w:r w:rsidR="00956E9A" w:rsidRPr="008D6D12">
        <w:rPr>
          <w:rFonts w:ascii="Times New Roman" w:eastAsiaTheme="minorEastAsia" w:hAnsi="Times New Roman" w:cs="Times New Roman"/>
          <w:sz w:val="24"/>
          <w:szCs w:val="24"/>
        </w:rPr>
        <w:t>7</w:t>
      </w:r>
      <w:r w:rsidR="00BE64F2" w:rsidRPr="008D6D12">
        <w:rPr>
          <w:rFonts w:ascii="Times New Roman" w:eastAsiaTheme="minorEastAsia" w:hAnsi="Times New Roman" w:cs="Times New Roman"/>
          <w:sz w:val="24"/>
          <w:szCs w:val="24"/>
        </w:rPr>
        <w:t xml:space="preserve">]. </w:t>
      </w:r>
      <w:r w:rsidR="00A629FE" w:rsidRPr="008D6D12">
        <w:rPr>
          <w:rFonts w:ascii="Times New Roman" w:eastAsiaTheme="minorEastAsia" w:hAnsi="Times New Roman" w:cs="Times New Roman"/>
          <w:sz w:val="24"/>
          <w:szCs w:val="24"/>
        </w:rPr>
        <w:t xml:space="preserve">However, there </w:t>
      </w:r>
      <w:r w:rsidR="00BE64F2" w:rsidRPr="008D6D12">
        <w:rPr>
          <w:rFonts w:ascii="Times New Roman" w:eastAsiaTheme="minorEastAsia" w:hAnsi="Times New Roman" w:cs="Times New Roman"/>
          <w:sz w:val="24"/>
          <w:szCs w:val="24"/>
        </w:rPr>
        <w:t xml:space="preserve">is a 13% </w:t>
      </w:r>
      <w:r w:rsidR="00A629FE" w:rsidRPr="008D6D12">
        <w:rPr>
          <w:rFonts w:ascii="Times New Roman" w:eastAsiaTheme="minorEastAsia" w:hAnsi="Times New Roman" w:cs="Times New Roman"/>
          <w:sz w:val="24"/>
          <w:szCs w:val="24"/>
        </w:rPr>
        <w:t xml:space="preserve">difference </w:t>
      </w:r>
      <w:r w:rsidR="00BE64F2" w:rsidRPr="008D6D12">
        <w:rPr>
          <w:rFonts w:ascii="Times New Roman" w:eastAsiaTheme="minorEastAsia" w:hAnsi="Times New Roman" w:cs="Times New Roman"/>
          <w:sz w:val="24"/>
          <w:szCs w:val="24"/>
        </w:rPr>
        <w:t xml:space="preserve">in terms of the average power coefficient </w:t>
      </w:r>
      <w:r w:rsidR="00A629FE" w:rsidRPr="008D6D12">
        <w:rPr>
          <w:rFonts w:ascii="Times New Roman" w:eastAsiaTheme="minorEastAsia" w:hAnsi="Times New Roman" w:cs="Times New Roman"/>
          <w:sz w:val="24"/>
          <w:szCs w:val="24"/>
        </w:rPr>
        <w:t>which is</w:t>
      </w:r>
      <w:r w:rsidR="00BE64F2" w:rsidRPr="008D6D12">
        <w:rPr>
          <w:rFonts w:ascii="Times New Roman" w:eastAsiaTheme="minorEastAsia" w:hAnsi="Times New Roman" w:cs="Times New Roman"/>
          <w:sz w:val="24"/>
          <w:szCs w:val="24"/>
        </w:rPr>
        <w:t xml:space="preserve"> due to the changes in solidity which is 0.7 in this study against 0.5</w:t>
      </w:r>
      <w:r w:rsidR="00015F88" w:rsidRPr="008D6D12">
        <w:rPr>
          <w:rFonts w:ascii="Times New Roman" w:eastAsiaTheme="minorEastAsia" w:hAnsi="Times New Roman" w:cs="Times New Roman"/>
          <w:sz w:val="24"/>
          <w:szCs w:val="24"/>
        </w:rPr>
        <w:t xml:space="preserve"> in Castelli [1</w:t>
      </w:r>
      <w:r w:rsidR="00956E9A" w:rsidRPr="008D6D12">
        <w:rPr>
          <w:rFonts w:ascii="Times New Roman" w:eastAsiaTheme="minorEastAsia" w:hAnsi="Times New Roman" w:cs="Times New Roman"/>
          <w:sz w:val="24"/>
          <w:szCs w:val="24"/>
        </w:rPr>
        <w:t>7</w:t>
      </w:r>
      <w:r w:rsidR="00015F88" w:rsidRPr="008D6D12">
        <w:rPr>
          <w:rFonts w:ascii="Times New Roman" w:eastAsiaTheme="minorEastAsia" w:hAnsi="Times New Roman" w:cs="Times New Roman"/>
          <w:sz w:val="24"/>
          <w:szCs w:val="24"/>
        </w:rPr>
        <w:t>]</w:t>
      </w:r>
      <w:r w:rsidR="00A629FE" w:rsidRPr="008D6D12">
        <w:rPr>
          <w:rFonts w:ascii="Times New Roman" w:eastAsiaTheme="minorEastAsia" w:hAnsi="Times New Roman" w:cs="Times New Roman"/>
          <w:sz w:val="24"/>
          <w:szCs w:val="24"/>
        </w:rPr>
        <w:t>,</w:t>
      </w:r>
      <w:r w:rsidR="00015F88" w:rsidRPr="008D6D12">
        <w:rPr>
          <w:rFonts w:ascii="Times New Roman" w:eastAsiaTheme="minorEastAsia" w:hAnsi="Times New Roman" w:cs="Times New Roman"/>
          <w:sz w:val="24"/>
          <w:szCs w:val="24"/>
        </w:rPr>
        <w:t xml:space="preserve"> hence buttresses the argument by </w:t>
      </w:r>
      <w:proofErr w:type="spellStart"/>
      <w:r w:rsidR="00015F88" w:rsidRPr="008D6D12">
        <w:rPr>
          <w:rFonts w:ascii="Times New Roman" w:eastAsiaTheme="minorEastAsia" w:hAnsi="Times New Roman" w:cs="Times New Roman"/>
          <w:sz w:val="24"/>
          <w:szCs w:val="24"/>
        </w:rPr>
        <w:t>Paraschivious</w:t>
      </w:r>
      <w:proofErr w:type="spellEnd"/>
      <w:r w:rsidR="00015F88" w:rsidRPr="008D6D12">
        <w:rPr>
          <w:rFonts w:ascii="Times New Roman" w:eastAsiaTheme="minorEastAsia" w:hAnsi="Times New Roman" w:cs="Times New Roman"/>
          <w:sz w:val="24"/>
          <w:szCs w:val="24"/>
        </w:rPr>
        <w:t xml:space="preserve"> [1</w:t>
      </w:r>
      <w:r w:rsidR="00956E9A" w:rsidRPr="008D6D12">
        <w:rPr>
          <w:rFonts w:ascii="Times New Roman" w:eastAsiaTheme="minorEastAsia" w:hAnsi="Times New Roman" w:cs="Times New Roman"/>
          <w:sz w:val="24"/>
          <w:szCs w:val="24"/>
        </w:rPr>
        <w:t>8</w:t>
      </w:r>
      <w:r w:rsidR="00015F88" w:rsidRPr="008D6D12">
        <w:rPr>
          <w:rFonts w:ascii="Times New Roman" w:eastAsiaTheme="minorEastAsia" w:hAnsi="Times New Roman" w:cs="Times New Roman"/>
          <w:sz w:val="24"/>
          <w:szCs w:val="24"/>
        </w:rPr>
        <w:t>] that as the solidity increases the power coefficient increases as well [1</w:t>
      </w:r>
      <w:r w:rsidR="00956E9A" w:rsidRPr="008D6D12">
        <w:rPr>
          <w:rFonts w:ascii="Times New Roman" w:eastAsiaTheme="minorEastAsia" w:hAnsi="Times New Roman" w:cs="Times New Roman"/>
          <w:sz w:val="24"/>
          <w:szCs w:val="24"/>
        </w:rPr>
        <w:t>9</w:t>
      </w:r>
      <w:r w:rsidR="00015F88" w:rsidRPr="008D6D12">
        <w:rPr>
          <w:rFonts w:ascii="Times New Roman" w:eastAsiaTheme="minorEastAsia" w:hAnsi="Times New Roman" w:cs="Times New Roman"/>
          <w:sz w:val="24"/>
          <w:szCs w:val="24"/>
        </w:rPr>
        <w:t>].</w:t>
      </w:r>
      <w:r w:rsidR="000C1473" w:rsidRPr="008D6D12">
        <w:rPr>
          <w:rFonts w:ascii="Times New Roman" w:eastAsiaTheme="minorEastAsia" w:hAnsi="Times New Roman" w:cs="Times New Roman"/>
          <w:sz w:val="24"/>
          <w:szCs w:val="24"/>
        </w:rPr>
        <w:t xml:space="preserve"> In terms of the tip speed ratio, </w:t>
      </w:r>
      <w:r w:rsidR="00406099" w:rsidRPr="008D6D12">
        <w:rPr>
          <w:rFonts w:ascii="Times New Roman" w:eastAsiaTheme="minorEastAsia" w:hAnsi="Times New Roman" w:cs="Times New Roman"/>
          <w:sz w:val="24"/>
          <w:szCs w:val="24"/>
        </w:rPr>
        <w:t xml:space="preserve">at which </w:t>
      </w:r>
      <w:r w:rsidR="000C1473" w:rsidRPr="008D6D12">
        <w:rPr>
          <w:rFonts w:ascii="Times New Roman" w:eastAsiaTheme="minorEastAsia" w:hAnsi="Times New Roman" w:cs="Times New Roman"/>
          <w:sz w:val="24"/>
          <w:szCs w:val="24"/>
        </w:rPr>
        <w:t xml:space="preserve">the maximum power coefficient </w:t>
      </w:r>
      <w:r w:rsidR="005C2B0D" w:rsidRPr="008D6D12">
        <w:rPr>
          <w:rFonts w:ascii="Times New Roman" w:eastAsiaTheme="minorEastAsia" w:hAnsi="Times New Roman" w:cs="Times New Roman"/>
          <w:sz w:val="24"/>
          <w:szCs w:val="24"/>
        </w:rPr>
        <w:t>occurs</w:t>
      </w:r>
      <w:r w:rsidR="00406099" w:rsidRPr="008D6D12">
        <w:rPr>
          <w:rFonts w:ascii="Times New Roman" w:eastAsiaTheme="minorEastAsia" w:hAnsi="Times New Roman" w:cs="Times New Roman"/>
          <w:sz w:val="24"/>
          <w:szCs w:val="24"/>
        </w:rPr>
        <w:t>, there is a difference between 2.5 in Castelli et al [1</w:t>
      </w:r>
      <w:r w:rsidR="00956E9A" w:rsidRPr="008D6D12">
        <w:rPr>
          <w:rFonts w:ascii="Times New Roman" w:eastAsiaTheme="minorEastAsia" w:hAnsi="Times New Roman" w:cs="Times New Roman"/>
          <w:sz w:val="24"/>
          <w:szCs w:val="24"/>
        </w:rPr>
        <w:t>7</w:t>
      </w:r>
      <w:r w:rsidR="00406099" w:rsidRPr="008D6D12">
        <w:rPr>
          <w:rFonts w:ascii="Times New Roman" w:eastAsiaTheme="minorEastAsia" w:hAnsi="Times New Roman" w:cs="Times New Roman"/>
          <w:sz w:val="24"/>
          <w:szCs w:val="24"/>
        </w:rPr>
        <w:t xml:space="preserve">] and 2.8 in this present study. </w:t>
      </w:r>
      <w:r w:rsidR="00483948" w:rsidRPr="008D6D12">
        <w:rPr>
          <w:rFonts w:ascii="Times New Roman" w:eastAsiaTheme="minorEastAsia" w:hAnsi="Times New Roman" w:cs="Times New Roman"/>
          <w:sz w:val="24"/>
          <w:szCs w:val="24"/>
        </w:rPr>
        <w:t>This disparity is due to the variation in blade profiles for the various studies being conducted.</w:t>
      </w:r>
      <w:r w:rsidR="00A018B8" w:rsidRPr="008D6D12">
        <w:rPr>
          <w:rFonts w:ascii="Times New Roman" w:eastAsiaTheme="minorEastAsia" w:hAnsi="Times New Roman" w:cs="Times New Roman"/>
          <w:sz w:val="24"/>
          <w:szCs w:val="24"/>
        </w:rPr>
        <w:t xml:space="preserve"> </w:t>
      </w:r>
      <w:r w:rsidR="00406099" w:rsidRPr="008D6D12">
        <w:rPr>
          <w:rFonts w:ascii="Times New Roman" w:eastAsiaTheme="minorEastAsia" w:hAnsi="Times New Roman" w:cs="Times New Roman"/>
          <w:sz w:val="24"/>
          <w:szCs w:val="24"/>
        </w:rPr>
        <w:t xml:space="preserve">It is very established that the </w:t>
      </w:r>
      <w:r w:rsidR="00A018B8" w:rsidRPr="008D6D12">
        <w:rPr>
          <w:rFonts w:ascii="Times New Roman" w:eastAsiaTheme="minorEastAsia" w:hAnsi="Times New Roman" w:cs="Times New Roman"/>
          <w:sz w:val="24"/>
          <w:szCs w:val="24"/>
        </w:rPr>
        <w:t xml:space="preserve">performance of any wind turbine is largely influenced by the Reynolds number Re as denoted in Eqn. 4. </w:t>
      </w:r>
    </w:p>
    <w:p w14:paraId="093AC1C6" w14:textId="1B489F91" w:rsidR="00A018B8" w:rsidRPr="008D6D12" w:rsidRDefault="00882FA1" w:rsidP="00100D10">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em</m:t>
            </m:r>
          </m:sub>
        </m:sSub>
        <m:r>
          <w:rPr>
            <w:rFonts w:ascii="Cambria Math" w:eastAsiaTheme="minorEastAsia" w:hAnsi="Cambria Math" w:cs="Times New Roman"/>
            <w:sz w:val="24"/>
            <w:szCs w:val="24"/>
          </w:rPr>
          <m:t xml:space="preserve">= </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
                </m:r>
              </m:sub>
            </m:sSub>
          </m:num>
          <m:den>
            <m:r>
              <w:rPr>
                <w:rFonts w:ascii="Cambria Math" w:eastAsiaTheme="minorEastAsia" w:hAnsi="Cambria Math" w:cs="Times New Roman"/>
                <w:sz w:val="24"/>
                <w:szCs w:val="24"/>
              </w:rPr>
              <m:t>ν</m:t>
            </m:r>
          </m:den>
        </m:f>
      </m:oMath>
      <w:r w:rsidR="00A018B8" w:rsidRPr="008D6D12">
        <w:rPr>
          <w:rFonts w:ascii="Times New Roman" w:eastAsiaTheme="minorEastAsia" w:hAnsi="Times New Roman" w:cs="Times New Roman"/>
          <w:sz w:val="24"/>
          <w:szCs w:val="24"/>
        </w:rPr>
        <w:t xml:space="preserve">                                                                                                                           (4)</w:t>
      </w:r>
    </w:p>
    <w:p w14:paraId="4561DFF9" w14:textId="747D5905" w:rsidR="00F55A30" w:rsidRPr="008D6D12" w:rsidRDefault="005C2B0D" w:rsidP="00F55A30">
      <w:pPr>
        <w:spacing w:line="360" w:lineRule="auto"/>
        <w:jc w:val="center"/>
        <w:rPr>
          <w:rFonts w:ascii="Times New Roman" w:eastAsiaTheme="minorEastAsia" w:hAnsi="Times New Roman" w:cs="Times New Roman"/>
          <w:sz w:val="24"/>
          <w:szCs w:val="24"/>
        </w:rPr>
      </w:pPr>
      <w:r w:rsidRPr="008D6D12">
        <w:rPr>
          <w:noProof/>
        </w:rPr>
        <w:drawing>
          <wp:inline distT="0" distB="0" distL="0" distR="0" wp14:anchorId="07CD0BF5" wp14:editId="4B55A10B">
            <wp:extent cx="3134478" cy="2100302"/>
            <wp:effectExtent l="0" t="0" r="8890"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16"/>
                    <a:stretch>
                      <a:fillRect/>
                    </a:stretch>
                  </pic:blipFill>
                  <pic:spPr>
                    <a:xfrm>
                      <a:off x="0" y="0"/>
                      <a:ext cx="3174599" cy="2127186"/>
                    </a:xfrm>
                    <a:prstGeom prst="rect">
                      <a:avLst/>
                    </a:prstGeom>
                  </pic:spPr>
                </pic:pic>
              </a:graphicData>
            </a:graphic>
          </wp:inline>
        </w:drawing>
      </w:r>
    </w:p>
    <w:p w14:paraId="5E7C6138" w14:textId="20B44A6E" w:rsidR="00F55A30" w:rsidRPr="008D6D12" w:rsidRDefault="00F55A30" w:rsidP="00F55A30">
      <w:pPr>
        <w:spacing w:line="360" w:lineRule="auto"/>
        <w:jc w:val="center"/>
        <w:rPr>
          <w:rFonts w:ascii="Times New Roman" w:eastAsiaTheme="minorEastAsia" w:hAnsi="Times New Roman" w:cs="Times New Roman"/>
          <w:sz w:val="24"/>
          <w:szCs w:val="24"/>
        </w:rPr>
      </w:pPr>
      <w:r w:rsidRPr="008D6D12">
        <w:rPr>
          <w:rFonts w:ascii="Times New Roman" w:eastAsiaTheme="minorEastAsia" w:hAnsi="Times New Roman" w:cs="Times New Roman"/>
          <w:sz w:val="24"/>
          <w:szCs w:val="24"/>
        </w:rPr>
        <w:t xml:space="preserve">Fig. </w:t>
      </w:r>
      <w:r w:rsidR="007F7C57" w:rsidRPr="008D6D12">
        <w:rPr>
          <w:rFonts w:ascii="Times New Roman" w:eastAsiaTheme="minorEastAsia" w:hAnsi="Times New Roman" w:cs="Times New Roman"/>
          <w:sz w:val="24"/>
          <w:szCs w:val="24"/>
        </w:rPr>
        <w:t>9</w:t>
      </w:r>
      <w:r w:rsidRPr="008D6D12">
        <w:rPr>
          <w:rFonts w:ascii="Times New Roman" w:eastAsiaTheme="minorEastAsia" w:hAnsi="Times New Roman" w:cs="Times New Roman"/>
          <w:sz w:val="24"/>
          <w:szCs w:val="24"/>
        </w:rPr>
        <w:t>: Comparative study between Castelli et [16] and present open augmented wind tunnel</w:t>
      </w:r>
    </w:p>
    <w:p w14:paraId="4F3FF57F" w14:textId="710729EE" w:rsidR="00BE64F2" w:rsidRPr="008D6D12" w:rsidRDefault="00F55A30" w:rsidP="003D1A54">
      <w:pPr>
        <w:spacing w:line="360" w:lineRule="auto"/>
        <w:rPr>
          <w:rFonts w:ascii="Times New Roman" w:hAnsi="Times New Roman" w:cs="Times New Roman"/>
          <w:sz w:val="24"/>
          <w:szCs w:val="24"/>
        </w:rPr>
      </w:pPr>
      <w:r w:rsidRPr="008D6D12">
        <w:rPr>
          <w:rFonts w:ascii="Times New Roman" w:hAnsi="Times New Roman" w:cs="Times New Roman"/>
          <w:sz w:val="24"/>
          <w:szCs w:val="24"/>
        </w:rPr>
        <w:t xml:space="preserve">3. </w:t>
      </w:r>
      <w:r w:rsidR="00326DD7" w:rsidRPr="008D6D12">
        <w:rPr>
          <w:rFonts w:ascii="Times New Roman" w:hAnsi="Times New Roman" w:cs="Times New Roman"/>
          <w:sz w:val="24"/>
          <w:szCs w:val="24"/>
        </w:rPr>
        <w:t>Results</w:t>
      </w:r>
    </w:p>
    <w:p w14:paraId="53D6EFA5" w14:textId="1C2701BC" w:rsidR="00A018B8" w:rsidRPr="008D6D12" w:rsidRDefault="00F55A30" w:rsidP="00F55A30">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The following simulations conducted considered a medium mesh as well as the application of the SST model based on the findings from previous sections. The time step for the study was also kept at 0.002 seconds. The criteria for convergence were equally maintained as 10</w:t>
      </w:r>
      <w:r w:rsidRPr="008D6D12">
        <w:rPr>
          <w:rFonts w:ascii="Times New Roman" w:hAnsi="Times New Roman" w:cs="Times New Roman"/>
          <w:sz w:val="24"/>
          <w:szCs w:val="24"/>
          <w:vertAlign w:val="superscript"/>
        </w:rPr>
        <w:t>-4</w:t>
      </w:r>
      <w:r w:rsidRPr="008D6D12">
        <w:rPr>
          <w:rFonts w:ascii="Times New Roman" w:hAnsi="Times New Roman" w:cs="Times New Roman"/>
          <w:sz w:val="24"/>
          <w:szCs w:val="24"/>
        </w:rPr>
        <w:t xml:space="preserve">. The first study was to explore the </w:t>
      </w:r>
      <w:r w:rsidR="00416ACA" w:rsidRPr="008D6D12">
        <w:rPr>
          <w:rFonts w:ascii="Times New Roman" w:hAnsi="Times New Roman" w:cs="Times New Roman"/>
          <w:sz w:val="24"/>
          <w:szCs w:val="24"/>
        </w:rPr>
        <w:t>performance of the turbine subject to the speed of rotation. To better appreciate the outcome of the study, a graph for the velocity contours coupled with the power coefficient is presented. This is carried out at a tip speed ratio of 0.8.</w:t>
      </w:r>
    </w:p>
    <w:p w14:paraId="5A3E1E8E" w14:textId="470194DC" w:rsidR="00416ACA" w:rsidRPr="008D6D12" w:rsidRDefault="005D0518" w:rsidP="00461D2A">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22B88547" wp14:editId="4087FEF7">
            <wp:extent cx="4907604" cy="2407042"/>
            <wp:effectExtent l="0" t="0" r="762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7"/>
                    <a:stretch>
                      <a:fillRect/>
                    </a:stretch>
                  </pic:blipFill>
                  <pic:spPr>
                    <a:xfrm>
                      <a:off x="0" y="0"/>
                      <a:ext cx="4916766" cy="2411536"/>
                    </a:xfrm>
                    <a:prstGeom prst="rect">
                      <a:avLst/>
                    </a:prstGeom>
                  </pic:spPr>
                </pic:pic>
              </a:graphicData>
            </a:graphic>
          </wp:inline>
        </w:drawing>
      </w:r>
    </w:p>
    <w:p w14:paraId="2365C52E" w14:textId="10E5EBAE" w:rsidR="00F14894" w:rsidRPr="008D6D12" w:rsidRDefault="00F14894" w:rsidP="00461D2A">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w:t>
      </w:r>
      <w:r w:rsidR="007F7C57" w:rsidRPr="008D6D12">
        <w:rPr>
          <w:rFonts w:ascii="Times New Roman" w:hAnsi="Times New Roman" w:cs="Times New Roman"/>
          <w:sz w:val="24"/>
          <w:szCs w:val="24"/>
        </w:rPr>
        <w:t>10</w:t>
      </w:r>
      <w:r w:rsidRPr="008D6D12">
        <w:rPr>
          <w:rFonts w:ascii="Times New Roman" w:hAnsi="Times New Roman" w:cs="Times New Roman"/>
          <w:sz w:val="24"/>
          <w:szCs w:val="24"/>
        </w:rPr>
        <w:t>: The torque coefficient against azimuth angle on all blades</w:t>
      </w:r>
    </w:p>
    <w:p w14:paraId="2FA51234" w14:textId="00F749A9" w:rsidR="00F14894" w:rsidRPr="008D6D12" w:rsidRDefault="00384EF0" w:rsidP="000342AB">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From Fig. </w:t>
      </w:r>
      <w:r w:rsidR="007F7C57" w:rsidRPr="008D6D12">
        <w:rPr>
          <w:rFonts w:ascii="Times New Roman" w:hAnsi="Times New Roman" w:cs="Times New Roman"/>
          <w:sz w:val="24"/>
          <w:szCs w:val="24"/>
        </w:rPr>
        <w:t>10</w:t>
      </w:r>
      <w:r w:rsidR="00B17BA6" w:rsidRPr="008D6D12">
        <w:rPr>
          <w:rFonts w:ascii="Times New Roman" w:hAnsi="Times New Roman" w:cs="Times New Roman"/>
          <w:sz w:val="24"/>
          <w:szCs w:val="24"/>
        </w:rPr>
        <w:t xml:space="preserve">, it can be evident that </w:t>
      </w:r>
      <w:r w:rsidRPr="008D6D12">
        <w:rPr>
          <w:rFonts w:ascii="Times New Roman" w:hAnsi="Times New Roman" w:cs="Times New Roman"/>
          <w:sz w:val="24"/>
          <w:szCs w:val="24"/>
        </w:rPr>
        <w:t>the higher torque for the blade occurs at azimuth angle more than 65</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there is an increment in drag because the blade attains a dynamic stall beyond this point hence the drag tends to dominate till 113</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as well as 202</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There is the development of a negative torque beyond this point. The entire torque deduced for all blades for the open rotor is equally presented in Fig. </w:t>
      </w:r>
      <w:r w:rsidR="007F7C57" w:rsidRPr="008D6D12">
        <w:rPr>
          <w:rFonts w:ascii="Times New Roman" w:hAnsi="Times New Roman" w:cs="Times New Roman"/>
          <w:sz w:val="24"/>
          <w:szCs w:val="24"/>
        </w:rPr>
        <w:t>10</w:t>
      </w:r>
      <w:r w:rsidRPr="008D6D12">
        <w:rPr>
          <w:rFonts w:ascii="Times New Roman" w:hAnsi="Times New Roman" w:cs="Times New Roman"/>
          <w:sz w:val="24"/>
          <w:szCs w:val="24"/>
        </w:rPr>
        <w:t xml:space="preserve">. The changes in torque coefficient for one of the blades (B1) at varying </w:t>
      </w:r>
      <w:r w:rsidR="00895DE8" w:rsidRPr="008D6D12">
        <w:rPr>
          <w:rFonts w:ascii="Times New Roman" w:hAnsi="Times New Roman" w:cs="Times New Roman"/>
          <w:sz w:val="24"/>
          <w:szCs w:val="24"/>
        </w:rPr>
        <w:t>tip speed ratio is also depicted in Fig. 1</w:t>
      </w:r>
      <w:r w:rsidR="007F7C57" w:rsidRPr="008D6D12">
        <w:rPr>
          <w:rFonts w:ascii="Times New Roman" w:hAnsi="Times New Roman" w:cs="Times New Roman"/>
          <w:sz w:val="24"/>
          <w:szCs w:val="24"/>
        </w:rPr>
        <w:t>1</w:t>
      </w:r>
      <w:r w:rsidR="00895DE8" w:rsidRPr="008D6D12">
        <w:rPr>
          <w:rFonts w:ascii="Times New Roman" w:hAnsi="Times New Roman" w:cs="Times New Roman"/>
          <w:sz w:val="24"/>
          <w:szCs w:val="24"/>
        </w:rPr>
        <w:t>.</w:t>
      </w:r>
      <w:r w:rsidR="000342AB" w:rsidRPr="008D6D12">
        <w:rPr>
          <w:rFonts w:ascii="Times New Roman" w:hAnsi="Times New Roman" w:cs="Times New Roman"/>
          <w:sz w:val="24"/>
          <w:szCs w:val="24"/>
        </w:rPr>
        <w:t xml:space="preserve"> It can be observed that beyond an azimuth angle of 200</w:t>
      </w:r>
      <w:r w:rsidR="000342AB" w:rsidRPr="008D6D12">
        <w:rPr>
          <w:rFonts w:ascii="Times New Roman" w:hAnsi="Times New Roman" w:cs="Times New Roman"/>
          <w:sz w:val="24"/>
          <w:szCs w:val="24"/>
          <w:vertAlign w:val="superscript"/>
        </w:rPr>
        <w:t>o</w:t>
      </w:r>
      <w:r w:rsidR="000342AB" w:rsidRPr="008D6D12">
        <w:rPr>
          <w:rFonts w:ascii="Times New Roman" w:hAnsi="Times New Roman" w:cs="Times New Roman"/>
          <w:sz w:val="24"/>
          <w:szCs w:val="24"/>
        </w:rPr>
        <w:t xml:space="preserve">, there is the development of a negative torque coefficient. It is seen that the </w:t>
      </w:r>
      <w:r w:rsidR="00A02439" w:rsidRPr="008D6D12">
        <w:rPr>
          <w:rFonts w:ascii="Times New Roman" w:hAnsi="Times New Roman" w:cs="Times New Roman"/>
          <w:sz w:val="24"/>
          <w:szCs w:val="24"/>
        </w:rPr>
        <w:t xml:space="preserve">highest negative torque coefficient was observable at </w:t>
      </w:r>
      <w:proofErr w:type="spellStart"/>
      <w:r w:rsidR="00A02439" w:rsidRPr="008D6D12">
        <w:rPr>
          <w:rFonts w:ascii="Times New Roman" w:hAnsi="Times New Roman" w:cs="Times New Roman"/>
          <w:sz w:val="24"/>
          <w:szCs w:val="24"/>
        </w:rPr>
        <w:t>tip</w:t>
      </w:r>
      <w:proofErr w:type="spellEnd"/>
      <w:r w:rsidR="00A02439" w:rsidRPr="008D6D12">
        <w:rPr>
          <w:rFonts w:ascii="Times New Roman" w:hAnsi="Times New Roman" w:cs="Times New Roman"/>
          <w:sz w:val="24"/>
          <w:szCs w:val="24"/>
        </w:rPr>
        <w:t xml:space="preserve"> speed ratio of 3. Due to the wake effect, there is high complexity in terms of the unsteady flow field.</w:t>
      </w:r>
    </w:p>
    <w:p w14:paraId="3A29D533" w14:textId="429CAC94" w:rsidR="00895DE8" w:rsidRPr="008D6D12" w:rsidRDefault="00853899" w:rsidP="00E124C3">
      <w:pPr>
        <w:spacing w:line="360" w:lineRule="auto"/>
        <w:jc w:val="center"/>
        <w:rPr>
          <w:rFonts w:ascii="Times New Roman" w:hAnsi="Times New Roman" w:cs="Times New Roman"/>
          <w:sz w:val="24"/>
          <w:szCs w:val="24"/>
        </w:rPr>
      </w:pPr>
      <w:r w:rsidRPr="008D6D12">
        <w:rPr>
          <w:noProof/>
        </w:rPr>
        <w:drawing>
          <wp:inline distT="0" distB="0" distL="0" distR="0" wp14:anchorId="0F958C3A" wp14:editId="4742D272">
            <wp:extent cx="4139514" cy="2575157"/>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8"/>
                    <a:stretch>
                      <a:fillRect/>
                    </a:stretch>
                  </pic:blipFill>
                  <pic:spPr>
                    <a:xfrm>
                      <a:off x="0" y="0"/>
                      <a:ext cx="4149522" cy="2581383"/>
                    </a:xfrm>
                    <a:prstGeom prst="rect">
                      <a:avLst/>
                    </a:prstGeom>
                  </pic:spPr>
                </pic:pic>
              </a:graphicData>
            </a:graphic>
          </wp:inline>
        </w:drawing>
      </w:r>
    </w:p>
    <w:p w14:paraId="2DA80961" w14:textId="6F7001D7" w:rsidR="00E124C3" w:rsidRPr="008D6D12" w:rsidRDefault="00E124C3" w:rsidP="00E124C3">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7F7C57" w:rsidRPr="008D6D12">
        <w:rPr>
          <w:rFonts w:ascii="Times New Roman" w:hAnsi="Times New Roman" w:cs="Times New Roman"/>
          <w:sz w:val="24"/>
          <w:szCs w:val="24"/>
        </w:rPr>
        <w:t>1</w:t>
      </w:r>
      <w:r w:rsidRPr="008D6D12">
        <w:rPr>
          <w:rFonts w:ascii="Times New Roman" w:hAnsi="Times New Roman" w:cs="Times New Roman"/>
          <w:sz w:val="24"/>
          <w:szCs w:val="24"/>
        </w:rPr>
        <w:t>: Correlation between Azimuth angle and torque coefficient for varying tip speed ratio</w:t>
      </w:r>
    </w:p>
    <w:p w14:paraId="1480E4D6" w14:textId="25756831" w:rsidR="00BF091C" w:rsidRPr="008D6D12" w:rsidRDefault="00BF091C" w:rsidP="00EF51D1">
      <w:pPr>
        <w:spacing w:line="360" w:lineRule="auto"/>
        <w:jc w:val="both"/>
        <w:rPr>
          <w:rFonts w:ascii="Times New Roman" w:hAnsi="Times New Roman" w:cs="Times New Roman"/>
          <w:sz w:val="24"/>
          <w:szCs w:val="24"/>
        </w:rPr>
      </w:pPr>
      <w:bookmarkStart w:id="9" w:name="_Hlk107714136"/>
      <w:r w:rsidRPr="008D6D12">
        <w:rPr>
          <w:rFonts w:ascii="Times New Roman" w:hAnsi="Times New Roman" w:cs="Times New Roman"/>
          <w:sz w:val="24"/>
          <w:szCs w:val="24"/>
        </w:rPr>
        <w:lastRenderedPageBreak/>
        <w:t>Fig. 1</w:t>
      </w:r>
      <w:r w:rsidR="007F7C57" w:rsidRPr="008D6D12">
        <w:rPr>
          <w:rFonts w:ascii="Times New Roman" w:hAnsi="Times New Roman" w:cs="Times New Roman"/>
          <w:sz w:val="24"/>
          <w:szCs w:val="24"/>
        </w:rPr>
        <w:t>2</w:t>
      </w:r>
      <w:r w:rsidRPr="008D6D12">
        <w:rPr>
          <w:rFonts w:ascii="Times New Roman" w:hAnsi="Times New Roman" w:cs="Times New Roman"/>
          <w:sz w:val="24"/>
          <w:szCs w:val="24"/>
        </w:rPr>
        <w:t xml:space="preserve"> presents the velocity plots deduced for the turbine simulation at </w:t>
      </w:r>
      <w:proofErr w:type="spellStart"/>
      <w:r w:rsidRPr="008D6D12">
        <w:rPr>
          <w:rFonts w:ascii="Times New Roman" w:hAnsi="Times New Roman" w:cs="Times New Roman"/>
          <w:sz w:val="24"/>
          <w:szCs w:val="24"/>
        </w:rPr>
        <w:t>tip</w:t>
      </w:r>
      <w:proofErr w:type="spellEnd"/>
      <w:r w:rsidRPr="008D6D12">
        <w:rPr>
          <w:rFonts w:ascii="Times New Roman" w:hAnsi="Times New Roman" w:cs="Times New Roman"/>
          <w:sz w:val="24"/>
          <w:szCs w:val="24"/>
        </w:rPr>
        <w:t xml:space="preserve"> speed ratio of </w:t>
      </w:r>
      <w:r w:rsidR="00D01440" w:rsidRPr="008D6D12">
        <w:rPr>
          <w:rFonts w:ascii="Times New Roman" w:hAnsi="Times New Roman" w:cs="Times New Roman"/>
          <w:sz w:val="24"/>
          <w:szCs w:val="24"/>
        </w:rPr>
        <w:t>3</w:t>
      </w:r>
      <w:r w:rsidRPr="008D6D12">
        <w:rPr>
          <w:rFonts w:ascii="Times New Roman" w:hAnsi="Times New Roman" w:cs="Times New Roman"/>
          <w:sz w:val="24"/>
          <w:szCs w:val="24"/>
        </w:rPr>
        <w:t xml:space="preserve">. It can be observed that there is a decline in wind speed closer to the stator blades inclined at an angle in tandem to the incoming wind. </w:t>
      </w:r>
      <w:r w:rsidR="00EF51D1" w:rsidRPr="008D6D12">
        <w:rPr>
          <w:rFonts w:ascii="Times New Roman" w:hAnsi="Times New Roman" w:cs="Times New Roman"/>
          <w:sz w:val="24"/>
          <w:szCs w:val="24"/>
        </w:rPr>
        <w:t xml:space="preserve"> In the case of the upstream section of the turbine, the wind speed tends to increase at some regions closer to the blades of the rotor. There is a decrease in the rotor supporting arms. The wind speed equally slows down in the downstream region of the rotor.</w:t>
      </w:r>
      <w:bookmarkEnd w:id="9"/>
      <w:r w:rsidR="00EF51D1" w:rsidRPr="008D6D12">
        <w:rPr>
          <w:rFonts w:ascii="Times New Roman" w:hAnsi="Times New Roman" w:cs="Times New Roman"/>
          <w:sz w:val="24"/>
          <w:szCs w:val="24"/>
        </w:rPr>
        <w:t xml:space="preserve"> It is equally observable that the upper as well as lower stator blades causes a deviation in terms of the slower moving wind mainly to reduce turbulence around the rotor blades. There is appreciable increase from 2m/s to 9.34m/s due to the movement of the blade downstream. Other regions around the stator blades records an increment in windspeed from 0.7 – 2.9m/s. The stator blades </w:t>
      </w:r>
      <w:r w:rsidR="00253C9E" w:rsidRPr="008D6D12">
        <w:rPr>
          <w:rFonts w:ascii="Times New Roman" w:hAnsi="Times New Roman" w:cs="Times New Roman"/>
          <w:sz w:val="24"/>
          <w:szCs w:val="24"/>
        </w:rPr>
        <w:t>cause</w:t>
      </w:r>
      <w:r w:rsidR="00EF51D1" w:rsidRPr="008D6D12">
        <w:rPr>
          <w:rFonts w:ascii="Times New Roman" w:hAnsi="Times New Roman" w:cs="Times New Roman"/>
          <w:sz w:val="24"/>
          <w:szCs w:val="24"/>
        </w:rPr>
        <w:t xml:space="preserve"> the development of drag next to the rotor.</w:t>
      </w:r>
    </w:p>
    <w:p w14:paraId="2BD481FE" w14:textId="1343B3A0" w:rsidR="00E124C3" w:rsidRPr="008D6D12" w:rsidRDefault="00A02439" w:rsidP="00E124C3">
      <w:pPr>
        <w:spacing w:line="360" w:lineRule="auto"/>
        <w:jc w:val="center"/>
        <w:rPr>
          <w:rFonts w:ascii="Times New Roman" w:hAnsi="Times New Roman" w:cs="Times New Roman"/>
          <w:sz w:val="24"/>
          <w:szCs w:val="24"/>
        </w:rPr>
      </w:pPr>
      <w:r w:rsidRPr="008D6D12">
        <w:rPr>
          <w:noProof/>
        </w:rPr>
        <w:drawing>
          <wp:inline distT="0" distB="0" distL="0" distR="0" wp14:anchorId="5FA43C09" wp14:editId="38C5DB15">
            <wp:extent cx="3385525" cy="259221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8987" cy="2602526"/>
                    </a:xfrm>
                    <a:prstGeom prst="rect">
                      <a:avLst/>
                    </a:prstGeom>
                  </pic:spPr>
                </pic:pic>
              </a:graphicData>
            </a:graphic>
          </wp:inline>
        </w:drawing>
      </w:r>
    </w:p>
    <w:p w14:paraId="274EB760" w14:textId="13C427DC" w:rsidR="00A02439" w:rsidRPr="008D6D12" w:rsidRDefault="00A02439" w:rsidP="00E124C3">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7F7C57" w:rsidRPr="008D6D12">
        <w:rPr>
          <w:rFonts w:ascii="Times New Roman" w:hAnsi="Times New Roman" w:cs="Times New Roman"/>
          <w:sz w:val="24"/>
          <w:szCs w:val="24"/>
        </w:rPr>
        <w:t>2</w:t>
      </w:r>
      <w:r w:rsidRPr="008D6D12">
        <w:rPr>
          <w:rFonts w:ascii="Times New Roman" w:hAnsi="Times New Roman" w:cs="Times New Roman"/>
          <w:sz w:val="24"/>
          <w:szCs w:val="24"/>
        </w:rPr>
        <w:t xml:space="preserve">: Velocity profile at </w:t>
      </w:r>
      <w:proofErr w:type="spellStart"/>
      <w:r w:rsidRPr="008D6D12">
        <w:rPr>
          <w:rFonts w:ascii="Times New Roman" w:hAnsi="Times New Roman" w:cs="Times New Roman"/>
          <w:sz w:val="24"/>
          <w:szCs w:val="24"/>
        </w:rPr>
        <w:t>tip</w:t>
      </w:r>
      <w:proofErr w:type="spellEnd"/>
      <w:r w:rsidRPr="008D6D12">
        <w:rPr>
          <w:rFonts w:ascii="Times New Roman" w:hAnsi="Times New Roman" w:cs="Times New Roman"/>
          <w:sz w:val="24"/>
          <w:szCs w:val="24"/>
        </w:rPr>
        <w:t xml:space="preserve"> speed ratio of 3.</w:t>
      </w:r>
    </w:p>
    <w:p w14:paraId="23FA9704" w14:textId="4826CDBE" w:rsidR="00515409" w:rsidRPr="008D6D12" w:rsidRDefault="00515409" w:rsidP="00515409">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From Fig. 1</w:t>
      </w:r>
      <w:r w:rsidR="007F7C57" w:rsidRPr="008D6D12">
        <w:rPr>
          <w:rFonts w:ascii="Times New Roman" w:hAnsi="Times New Roman" w:cs="Times New Roman"/>
          <w:sz w:val="24"/>
          <w:szCs w:val="24"/>
        </w:rPr>
        <w:t>3</w:t>
      </w:r>
      <w:r w:rsidRPr="008D6D12">
        <w:rPr>
          <w:rFonts w:ascii="Times New Roman" w:hAnsi="Times New Roman" w:cs="Times New Roman"/>
          <w:sz w:val="24"/>
          <w:szCs w:val="24"/>
        </w:rPr>
        <w:t xml:space="preserve">, it can be observed that there is an increase in pressure when the wind meets the stator blades. This leads to a decrement in windspeed closer to the upstream stator blades. From the plot, it is seen that there is normalization of pressure when the air meets the rotor. </w:t>
      </w:r>
      <w:r w:rsidR="00D710E8" w:rsidRPr="008D6D12">
        <w:rPr>
          <w:rFonts w:ascii="Times New Roman" w:hAnsi="Times New Roman" w:cs="Times New Roman"/>
          <w:sz w:val="24"/>
          <w:szCs w:val="24"/>
        </w:rPr>
        <w:t>Furthermore</w:t>
      </w:r>
      <w:r w:rsidRPr="008D6D12">
        <w:rPr>
          <w:rFonts w:ascii="Times New Roman" w:hAnsi="Times New Roman" w:cs="Times New Roman"/>
          <w:sz w:val="24"/>
          <w:szCs w:val="24"/>
        </w:rPr>
        <w:t>, the pressure dips slightly on the underside for the aerofoil particularly for the upstream region. It gives an indication of the blade causing a lift due to the difference in pressure. There is also an increment in pressure next to the central shaft as well as the short section of the supporting arm. Pressure difference from the entrance to the exit of the turbine can be deduced.</w:t>
      </w:r>
      <w:r w:rsidR="003F5918" w:rsidRPr="008D6D12">
        <w:rPr>
          <w:rFonts w:ascii="Times New Roman" w:hAnsi="Times New Roman" w:cs="Times New Roman"/>
          <w:sz w:val="24"/>
          <w:szCs w:val="24"/>
        </w:rPr>
        <w:t xml:space="preserve"> The velocity streamlines for the simulation </w:t>
      </w:r>
      <w:proofErr w:type="gramStart"/>
      <w:r w:rsidR="003F5918" w:rsidRPr="008D6D12">
        <w:rPr>
          <w:rFonts w:ascii="Times New Roman" w:hAnsi="Times New Roman" w:cs="Times New Roman"/>
          <w:sz w:val="24"/>
          <w:szCs w:val="24"/>
        </w:rPr>
        <w:t>is</w:t>
      </w:r>
      <w:proofErr w:type="gramEnd"/>
      <w:r w:rsidR="003F5918" w:rsidRPr="008D6D12">
        <w:rPr>
          <w:rFonts w:ascii="Times New Roman" w:hAnsi="Times New Roman" w:cs="Times New Roman"/>
          <w:sz w:val="24"/>
          <w:szCs w:val="24"/>
        </w:rPr>
        <w:t xml:space="preserve"> depicted in Fig. 1</w:t>
      </w:r>
      <w:r w:rsidR="007F7C57" w:rsidRPr="008D6D12">
        <w:rPr>
          <w:rFonts w:ascii="Times New Roman" w:hAnsi="Times New Roman" w:cs="Times New Roman"/>
          <w:sz w:val="24"/>
          <w:szCs w:val="24"/>
        </w:rPr>
        <w:t>4</w:t>
      </w:r>
      <w:r w:rsidR="003F5918" w:rsidRPr="008D6D12">
        <w:rPr>
          <w:rFonts w:ascii="Times New Roman" w:hAnsi="Times New Roman" w:cs="Times New Roman"/>
          <w:sz w:val="24"/>
          <w:szCs w:val="24"/>
        </w:rPr>
        <w:t>. From Fig. 1</w:t>
      </w:r>
      <w:r w:rsidR="007F7C57" w:rsidRPr="008D6D12">
        <w:rPr>
          <w:rFonts w:ascii="Times New Roman" w:hAnsi="Times New Roman" w:cs="Times New Roman"/>
          <w:sz w:val="24"/>
          <w:szCs w:val="24"/>
        </w:rPr>
        <w:t>4</w:t>
      </w:r>
      <w:r w:rsidR="003F5918" w:rsidRPr="008D6D12">
        <w:rPr>
          <w:rFonts w:ascii="Times New Roman" w:hAnsi="Times New Roman" w:cs="Times New Roman"/>
          <w:sz w:val="24"/>
          <w:szCs w:val="24"/>
        </w:rPr>
        <w:t xml:space="preserve">, the stator blades </w:t>
      </w:r>
      <w:r w:rsidR="00520884" w:rsidRPr="008D6D12">
        <w:rPr>
          <w:rFonts w:ascii="Times New Roman" w:hAnsi="Times New Roman" w:cs="Times New Roman"/>
          <w:sz w:val="24"/>
          <w:szCs w:val="24"/>
        </w:rPr>
        <w:t>serve</w:t>
      </w:r>
      <w:r w:rsidR="003F5918" w:rsidRPr="008D6D12">
        <w:rPr>
          <w:rFonts w:ascii="Times New Roman" w:hAnsi="Times New Roman" w:cs="Times New Roman"/>
          <w:sz w:val="24"/>
          <w:szCs w:val="24"/>
        </w:rPr>
        <w:t xml:space="preserve"> as the passage for the airflow once it approaches the rotor.</w:t>
      </w:r>
    </w:p>
    <w:p w14:paraId="31B2936D" w14:textId="7A6DEF4E" w:rsidR="00515409" w:rsidRPr="008D6D12" w:rsidRDefault="00515409" w:rsidP="00515409">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6E8A6CCE" wp14:editId="14FAF096">
            <wp:extent cx="3628709" cy="28431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6668" cy="2857218"/>
                    </a:xfrm>
                    <a:prstGeom prst="rect">
                      <a:avLst/>
                    </a:prstGeom>
                  </pic:spPr>
                </pic:pic>
              </a:graphicData>
            </a:graphic>
          </wp:inline>
        </w:drawing>
      </w:r>
    </w:p>
    <w:p w14:paraId="66826DBB" w14:textId="2FE8DD45" w:rsidR="00515409" w:rsidRPr="008D6D12" w:rsidRDefault="00515409" w:rsidP="00515409">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7F7C57" w:rsidRPr="008D6D12">
        <w:rPr>
          <w:rFonts w:ascii="Times New Roman" w:hAnsi="Times New Roman" w:cs="Times New Roman"/>
          <w:sz w:val="24"/>
          <w:szCs w:val="24"/>
        </w:rPr>
        <w:t>3</w:t>
      </w:r>
      <w:r w:rsidRPr="008D6D12">
        <w:rPr>
          <w:rFonts w:ascii="Times New Roman" w:hAnsi="Times New Roman" w:cs="Times New Roman"/>
          <w:sz w:val="24"/>
          <w:szCs w:val="24"/>
        </w:rPr>
        <w:t xml:space="preserve">: Pressure profile at </w:t>
      </w:r>
      <w:proofErr w:type="spellStart"/>
      <w:r w:rsidRPr="008D6D12">
        <w:rPr>
          <w:rFonts w:ascii="Times New Roman" w:hAnsi="Times New Roman" w:cs="Times New Roman"/>
          <w:sz w:val="24"/>
          <w:szCs w:val="24"/>
        </w:rPr>
        <w:t>tip</w:t>
      </w:r>
      <w:proofErr w:type="spellEnd"/>
      <w:r w:rsidRPr="008D6D12">
        <w:rPr>
          <w:rFonts w:ascii="Times New Roman" w:hAnsi="Times New Roman" w:cs="Times New Roman"/>
          <w:sz w:val="24"/>
          <w:szCs w:val="24"/>
        </w:rPr>
        <w:t xml:space="preserve"> speed ratio of 3.</w:t>
      </w:r>
    </w:p>
    <w:p w14:paraId="5A5D6870" w14:textId="208C668D" w:rsidR="003F5918" w:rsidRPr="008D6D12" w:rsidRDefault="003F5918" w:rsidP="00515409">
      <w:pPr>
        <w:spacing w:line="360" w:lineRule="auto"/>
        <w:jc w:val="center"/>
        <w:rPr>
          <w:rFonts w:ascii="Times New Roman" w:hAnsi="Times New Roman" w:cs="Times New Roman"/>
          <w:sz w:val="24"/>
          <w:szCs w:val="24"/>
        </w:rPr>
      </w:pPr>
      <w:r w:rsidRPr="008D6D12">
        <w:rPr>
          <w:noProof/>
        </w:rPr>
        <w:drawing>
          <wp:inline distT="0" distB="0" distL="0" distR="0" wp14:anchorId="54F0AE2F" wp14:editId="23A582CC">
            <wp:extent cx="4573439" cy="25390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0713" cy="2559748"/>
                    </a:xfrm>
                    <a:prstGeom prst="rect">
                      <a:avLst/>
                    </a:prstGeom>
                  </pic:spPr>
                </pic:pic>
              </a:graphicData>
            </a:graphic>
          </wp:inline>
        </w:drawing>
      </w:r>
    </w:p>
    <w:p w14:paraId="4546F940" w14:textId="76E544F4" w:rsidR="003F5918" w:rsidRPr="008D6D12" w:rsidRDefault="003F5918" w:rsidP="00515409">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7F7C57" w:rsidRPr="008D6D12">
        <w:rPr>
          <w:rFonts w:ascii="Times New Roman" w:hAnsi="Times New Roman" w:cs="Times New Roman"/>
          <w:sz w:val="24"/>
          <w:szCs w:val="24"/>
        </w:rPr>
        <w:t>4</w:t>
      </w:r>
      <w:r w:rsidRPr="008D6D12">
        <w:rPr>
          <w:rFonts w:ascii="Times New Roman" w:hAnsi="Times New Roman" w:cs="Times New Roman"/>
          <w:sz w:val="24"/>
          <w:szCs w:val="24"/>
        </w:rPr>
        <w:t>: Streamlines of air flow around the stator blade</w:t>
      </w:r>
    </w:p>
    <w:p w14:paraId="4A594E81" w14:textId="2F5214FA" w:rsidR="00A02439" w:rsidRPr="008D6D12" w:rsidRDefault="00695CC4" w:rsidP="00695CC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Similarly,</w:t>
      </w:r>
      <w:r w:rsidR="00EA2247" w:rsidRPr="008D6D12">
        <w:rPr>
          <w:rFonts w:ascii="Times New Roman" w:hAnsi="Times New Roman" w:cs="Times New Roman"/>
          <w:sz w:val="24"/>
          <w:szCs w:val="24"/>
        </w:rPr>
        <w:t xml:space="preserve"> </w:t>
      </w:r>
      <w:r w:rsidRPr="008D6D12">
        <w:rPr>
          <w:rFonts w:ascii="Times New Roman" w:hAnsi="Times New Roman" w:cs="Times New Roman"/>
          <w:sz w:val="24"/>
          <w:szCs w:val="24"/>
        </w:rPr>
        <w:t>the tip speed ratio coupled with the torque coefficient is highlighted in Fig. 1</w:t>
      </w:r>
      <w:r w:rsidR="007F7C57" w:rsidRPr="008D6D12">
        <w:rPr>
          <w:rFonts w:ascii="Times New Roman" w:hAnsi="Times New Roman" w:cs="Times New Roman"/>
          <w:sz w:val="24"/>
          <w:szCs w:val="24"/>
        </w:rPr>
        <w:t>5</w:t>
      </w:r>
      <w:r w:rsidRPr="008D6D12">
        <w:rPr>
          <w:rFonts w:ascii="Times New Roman" w:hAnsi="Times New Roman" w:cs="Times New Roman"/>
          <w:sz w:val="24"/>
          <w:szCs w:val="24"/>
        </w:rPr>
        <w:t xml:space="preserve">. It can be observed that there is a direct correlation between the two parameters (torque coefficient and tip speed ratio) when the tip speed ratio was between 0.3 and 1.55 but beyond these tip speed ratios, the variations between the parameters are inversely proportional. In the case of the open rotor the highest torque coefficient is attained at </w:t>
      </w:r>
      <w:proofErr w:type="spellStart"/>
      <w:r w:rsidRPr="008D6D12">
        <w:rPr>
          <w:rFonts w:ascii="Times New Roman" w:hAnsi="Times New Roman" w:cs="Times New Roman"/>
          <w:sz w:val="24"/>
          <w:szCs w:val="24"/>
        </w:rPr>
        <w:t>tip</w:t>
      </w:r>
      <w:proofErr w:type="spellEnd"/>
      <w:r w:rsidRPr="008D6D12">
        <w:rPr>
          <w:rFonts w:ascii="Times New Roman" w:hAnsi="Times New Roman" w:cs="Times New Roman"/>
          <w:sz w:val="24"/>
          <w:szCs w:val="24"/>
        </w:rPr>
        <w:t xml:space="preserve"> speed ratio of 1.55.</w:t>
      </w:r>
    </w:p>
    <w:p w14:paraId="644FABDA" w14:textId="07E5F56B" w:rsidR="00A02439" w:rsidRPr="008D6D12" w:rsidRDefault="00EF7782" w:rsidP="00695CC4">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1C04B003" wp14:editId="5D195088">
            <wp:extent cx="3960341" cy="2188586"/>
            <wp:effectExtent l="0" t="0" r="2540" b="254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2"/>
                    <a:stretch>
                      <a:fillRect/>
                    </a:stretch>
                  </pic:blipFill>
                  <pic:spPr>
                    <a:xfrm>
                      <a:off x="0" y="0"/>
                      <a:ext cx="3970970" cy="2194460"/>
                    </a:xfrm>
                    <a:prstGeom prst="rect">
                      <a:avLst/>
                    </a:prstGeom>
                  </pic:spPr>
                </pic:pic>
              </a:graphicData>
            </a:graphic>
          </wp:inline>
        </w:drawing>
      </w:r>
    </w:p>
    <w:p w14:paraId="77AB7D35" w14:textId="0192F710" w:rsidR="00695CC4" w:rsidRPr="008D6D12" w:rsidRDefault="00695CC4" w:rsidP="00695CC4">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F966D2" w:rsidRPr="008D6D12">
        <w:rPr>
          <w:rFonts w:ascii="Times New Roman" w:hAnsi="Times New Roman" w:cs="Times New Roman"/>
          <w:sz w:val="24"/>
          <w:szCs w:val="24"/>
        </w:rPr>
        <w:t>5</w:t>
      </w:r>
      <w:r w:rsidRPr="008D6D12">
        <w:rPr>
          <w:rFonts w:ascii="Times New Roman" w:hAnsi="Times New Roman" w:cs="Times New Roman"/>
          <w:sz w:val="24"/>
          <w:szCs w:val="24"/>
        </w:rPr>
        <w:t>: Average torque coefficient against tip speed ratio</w:t>
      </w:r>
    </w:p>
    <w:p w14:paraId="35E16D17" w14:textId="1F98C779" w:rsidR="00695CC4" w:rsidRPr="008D6D12" w:rsidRDefault="00DD4D65" w:rsidP="007C719A">
      <w:pPr>
        <w:spacing w:line="360" w:lineRule="auto"/>
        <w:jc w:val="both"/>
        <w:rPr>
          <w:rFonts w:ascii="Times New Roman" w:hAnsi="Times New Roman" w:cs="Times New Roman"/>
          <w:sz w:val="24"/>
          <w:szCs w:val="24"/>
        </w:rPr>
      </w:pPr>
      <w:bookmarkStart w:id="10" w:name="_Hlk112625030"/>
      <w:r w:rsidRPr="008D6D12">
        <w:rPr>
          <w:rFonts w:ascii="Times New Roman" w:hAnsi="Times New Roman" w:cs="Times New Roman"/>
          <w:sz w:val="24"/>
          <w:szCs w:val="24"/>
        </w:rPr>
        <w:t xml:space="preserve">The power that can be harnessed from </w:t>
      </w:r>
      <w:r w:rsidR="00271DF1" w:rsidRPr="008D6D12">
        <w:rPr>
          <w:rFonts w:ascii="Times New Roman" w:hAnsi="Times New Roman" w:cs="Times New Roman"/>
          <w:sz w:val="24"/>
          <w:szCs w:val="24"/>
        </w:rPr>
        <w:t>the</w:t>
      </w:r>
      <w:r w:rsidRPr="008D6D12">
        <w:rPr>
          <w:rFonts w:ascii="Times New Roman" w:hAnsi="Times New Roman" w:cs="Times New Roman"/>
          <w:sz w:val="24"/>
          <w:szCs w:val="24"/>
        </w:rPr>
        <w:t xml:space="preserve"> augmented rotor in comparison to an open rotor is the next investigation conducted. To further appreciate the study in </w:t>
      </w:r>
      <w:r w:rsidR="00271DF1" w:rsidRPr="008D6D12">
        <w:rPr>
          <w:rFonts w:ascii="Times New Roman" w:hAnsi="Times New Roman" w:cs="Times New Roman"/>
          <w:sz w:val="24"/>
          <w:szCs w:val="24"/>
        </w:rPr>
        <w:t>detail</w:t>
      </w:r>
      <w:r w:rsidRPr="008D6D12">
        <w:rPr>
          <w:rFonts w:ascii="Times New Roman" w:hAnsi="Times New Roman" w:cs="Times New Roman"/>
          <w:sz w:val="24"/>
          <w:szCs w:val="24"/>
        </w:rPr>
        <w:t xml:space="preserve">, eight varying tip speed </w:t>
      </w:r>
      <w:proofErr w:type="gramStart"/>
      <w:r w:rsidRPr="008D6D12">
        <w:rPr>
          <w:rFonts w:ascii="Times New Roman" w:hAnsi="Times New Roman" w:cs="Times New Roman"/>
          <w:sz w:val="24"/>
          <w:szCs w:val="24"/>
        </w:rPr>
        <w:t>ratio</w:t>
      </w:r>
      <w:proofErr w:type="gramEnd"/>
      <w:r w:rsidRPr="008D6D12">
        <w:rPr>
          <w:rFonts w:ascii="Times New Roman" w:hAnsi="Times New Roman" w:cs="Times New Roman"/>
          <w:sz w:val="24"/>
          <w:szCs w:val="24"/>
        </w:rPr>
        <w:t xml:space="preserve"> for the open rotor as well as the augmented rotor was explored. The convergence criteria for the study </w:t>
      </w:r>
      <w:r w:rsidR="00271DF1" w:rsidRPr="008D6D12">
        <w:rPr>
          <w:rFonts w:ascii="Times New Roman" w:hAnsi="Times New Roman" w:cs="Times New Roman"/>
          <w:sz w:val="24"/>
          <w:szCs w:val="24"/>
        </w:rPr>
        <w:t>were</w:t>
      </w:r>
      <w:r w:rsidRPr="008D6D12">
        <w:rPr>
          <w:rFonts w:ascii="Times New Roman" w:hAnsi="Times New Roman" w:cs="Times New Roman"/>
          <w:sz w:val="24"/>
          <w:szCs w:val="24"/>
        </w:rPr>
        <w:t xml:space="preserve"> maintained at 10</w:t>
      </w:r>
      <w:r w:rsidRPr="008D6D12">
        <w:rPr>
          <w:rFonts w:ascii="Times New Roman" w:hAnsi="Times New Roman" w:cs="Times New Roman"/>
          <w:sz w:val="24"/>
          <w:szCs w:val="24"/>
          <w:vertAlign w:val="superscript"/>
        </w:rPr>
        <w:t>-4</w:t>
      </w:r>
      <w:r w:rsidRPr="008D6D12">
        <w:rPr>
          <w:rFonts w:ascii="Times New Roman" w:hAnsi="Times New Roman" w:cs="Times New Roman"/>
          <w:sz w:val="24"/>
          <w:szCs w:val="24"/>
        </w:rPr>
        <w:t xml:space="preserve"> just as was carried out in order investigations explained earlier.</w:t>
      </w:r>
      <w:r w:rsidR="007C719A" w:rsidRPr="008D6D12">
        <w:rPr>
          <w:rFonts w:ascii="Times New Roman" w:hAnsi="Times New Roman" w:cs="Times New Roman"/>
          <w:sz w:val="24"/>
          <w:szCs w:val="24"/>
        </w:rPr>
        <w:t xml:space="preserve"> The variation between the torque coefficient and the azimuth angle for both open and augmented rotor is </w:t>
      </w:r>
      <w:r w:rsidR="00676288" w:rsidRPr="008D6D12">
        <w:rPr>
          <w:rFonts w:ascii="Times New Roman" w:hAnsi="Times New Roman" w:cs="Times New Roman"/>
          <w:sz w:val="24"/>
          <w:szCs w:val="24"/>
        </w:rPr>
        <w:t xml:space="preserve">highlighted in Fig. 16. The highest torque coefficient occurred at 0.26 for the augmented rotor whiles that of the open rotor was </w:t>
      </w:r>
      <w:r w:rsidR="0077600F" w:rsidRPr="008D6D12">
        <w:rPr>
          <w:rFonts w:ascii="Times New Roman" w:hAnsi="Times New Roman" w:cs="Times New Roman"/>
          <w:sz w:val="24"/>
          <w:szCs w:val="24"/>
        </w:rPr>
        <w:t>0.225.</w:t>
      </w:r>
      <w:r w:rsidR="00854321" w:rsidRPr="008D6D12">
        <w:rPr>
          <w:rFonts w:ascii="Times New Roman" w:hAnsi="Times New Roman" w:cs="Times New Roman"/>
          <w:sz w:val="24"/>
          <w:szCs w:val="24"/>
        </w:rPr>
        <w:t xml:space="preserve"> </w:t>
      </w:r>
      <w:r w:rsidR="00120E38" w:rsidRPr="008D6D12">
        <w:rPr>
          <w:rFonts w:ascii="Times New Roman" w:hAnsi="Times New Roman" w:cs="Times New Roman"/>
          <w:sz w:val="24"/>
          <w:szCs w:val="24"/>
        </w:rPr>
        <w:t xml:space="preserve">This was slightly over 13% increment compared to that of </w:t>
      </w:r>
      <w:r w:rsidR="00120E38" w:rsidRPr="00A72927">
        <w:rPr>
          <w:rFonts w:ascii="Times New Roman" w:hAnsi="Times New Roman" w:cs="Times New Roman"/>
          <w:sz w:val="24"/>
          <w:szCs w:val="24"/>
        </w:rPr>
        <w:t>the roto</w:t>
      </w:r>
      <w:r w:rsidR="0077722B" w:rsidRPr="00A72927">
        <w:rPr>
          <w:rFonts w:ascii="Times New Roman" w:hAnsi="Times New Roman" w:cs="Times New Roman"/>
          <w:sz w:val="24"/>
          <w:szCs w:val="24"/>
        </w:rPr>
        <w:t>r.</w:t>
      </w:r>
    </w:p>
    <w:p w14:paraId="520DB6F4" w14:textId="0D71C352" w:rsidR="007C719A" w:rsidRPr="008D6D12" w:rsidRDefault="007E45A3" w:rsidP="007C719A">
      <w:pPr>
        <w:spacing w:line="360" w:lineRule="auto"/>
        <w:jc w:val="center"/>
        <w:rPr>
          <w:rFonts w:ascii="Times New Roman" w:hAnsi="Times New Roman" w:cs="Times New Roman"/>
          <w:sz w:val="24"/>
          <w:szCs w:val="24"/>
        </w:rPr>
      </w:pPr>
      <w:r w:rsidRPr="008D6D12">
        <w:rPr>
          <w:noProof/>
        </w:rPr>
        <w:drawing>
          <wp:inline distT="0" distB="0" distL="0" distR="0" wp14:anchorId="605EC940" wp14:editId="0A4FAE17">
            <wp:extent cx="4905632" cy="2305616"/>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rotWithShape="1">
                    <a:blip r:embed="rId23"/>
                    <a:srcRect b="606"/>
                    <a:stretch/>
                  </pic:blipFill>
                  <pic:spPr bwMode="auto">
                    <a:xfrm>
                      <a:off x="0" y="0"/>
                      <a:ext cx="4916892" cy="2310908"/>
                    </a:xfrm>
                    <a:prstGeom prst="rect">
                      <a:avLst/>
                    </a:prstGeom>
                    <a:ln>
                      <a:noFill/>
                    </a:ln>
                    <a:extLst>
                      <a:ext uri="{53640926-AAD7-44D8-BBD7-CCE9431645EC}">
                        <a14:shadowObscured xmlns:a14="http://schemas.microsoft.com/office/drawing/2010/main"/>
                      </a:ext>
                    </a:extLst>
                  </pic:spPr>
                </pic:pic>
              </a:graphicData>
            </a:graphic>
          </wp:inline>
        </w:drawing>
      </w:r>
    </w:p>
    <w:p w14:paraId="581DECE2" w14:textId="49A4C0CA" w:rsidR="007C719A" w:rsidRPr="008D6D12" w:rsidRDefault="00271DF1" w:rsidP="007C719A">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F966D2" w:rsidRPr="008D6D12">
        <w:rPr>
          <w:rFonts w:ascii="Times New Roman" w:hAnsi="Times New Roman" w:cs="Times New Roman"/>
          <w:sz w:val="24"/>
          <w:szCs w:val="24"/>
        </w:rPr>
        <w:t>6</w:t>
      </w:r>
      <w:r w:rsidRPr="008D6D12">
        <w:rPr>
          <w:rFonts w:ascii="Times New Roman" w:hAnsi="Times New Roman" w:cs="Times New Roman"/>
          <w:sz w:val="24"/>
          <w:szCs w:val="24"/>
        </w:rPr>
        <w:t>: Azimuth angle against Torque coefficient for the open as well as augmented rotor</w:t>
      </w:r>
    </w:p>
    <w:bookmarkEnd w:id="10"/>
    <w:p w14:paraId="327BE06F" w14:textId="7F01A6E9" w:rsidR="00F14894" w:rsidRPr="008D6D12" w:rsidRDefault="00271DF1" w:rsidP="00271DF1">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The </w:t>
      </w:r>
      <w:r w:rsidR="007E45A3" w:rsidRPr="008D6D12">
        <w:rPr>
          <w:rFonts w:ascii="Times New Roman" w:hAnsi="Times New Roman" w:cs="Times New Roman"/>
          <w:sz w:val="24"/>
          <w:szCs w:val="24"/>
        </w:rPr>
        <w:t>result</w:t>
      </w:r>
      <w:r w:rsidRPr="008D6D12">
        <w:rPr>
          <w:rFonts w:ascii="Times New Roman" w:hAnsi="Times New Roman" w:cs="Times New Roman"/>
          <w:sz w:val="24"/>
          <w:szCs w:val="24"/>
        </w:rPr>
        <w:t xml:space="preserve"> for the augmented rotor is captured as the solid line whiles the open rotor is the dashed line. It is obvious that the augmented rotor performed better compared to the open rotor concept.  This is more predominant between azimuth angle of 0 – 150</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The maximum torque coefficient is attained at an azimuth angle of 87</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but that of the open rotor was recorded at 65</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w:t>
      </w:r>
      <w:r w:rsidRPr="008D6D12">
        <w:rPr>
          <w:rFonts w:ascii="Times New Roman" w:hAnsi="Times New Roman" w:cs="Times New Roman"/>
          <w:sz w:val="24"/>
          <w:szCs w:val="24"/>
        </w:rPr>
        <w:lastRenderedPageBreak/>
        <w:t>In all, there were 3 peaks for the augmented rotor. The next observable peak was after 155</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whiles the last one was around 205</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w:t>
      </w:r>
      <w:r w:rsidR="00311779" w:rsidRPr="008D6D12">
        <w:rPr>
          <w:rFonts w:ascii="Times New Roman" w:hAnsi="Times New Roman" w:cs="Times New Roman"/>
          <w:sz w:val="24"/>
          <w:szCs w:val="24"/>
        </w:rPr>
        <w:t xml:space="preserve"> Fig. 1</w:t>
      </w:r>
      <w:r w:rsidR="00F966D2" w:rsidRPr="008D6D12">
        <w:rPr>
          <w:rFonts w:ascii="Times New Roman" w:hAnsi="Times New Roman" w:cs="Times New Roman"/>
          <w:sz w:val="24"/>
          <w:szCs w:val="24"/>
        </w:rPr>
        <w:t>7</w:t>
      </w:r>
      <w:r w:rsidR="00311779" w:rsidRPr="008D6D12">
        <w:rPr>
          <w:rFonts w:ascii="Times New Roman" w:hAnsi="Times New Roman" w:cs="Times New Roman"/>
          <w:sz w:val="24"/>
          <w:szCs w:val="24"/>
        </w:rPr>
        <w:t xml:space="preserve"> depicts the power coefficient for the open as well as the augmented rotor. It is observable that the open rotor achieved a maximum power coefficient at </w:t>
      </w:r>
      <w:proofErr w:type="spellStart"/>
      <w:r w:rsidR="00311779" w:rsidRPr="008D6D12">
        <w:rPr>
          <w:rFonts w:ascii="Times New Roman" w:hAnsi="Times New Roman" w:cs="Times New Roman"/>
          <w:sz w:val="24"/>
          <w:szCs w:val="24"/>
        </w:rPr>
        <w:t>tip</w:t>
      </w:r>
      <w:proofErr w:type="spellEnd"/>
      <w:r w:rsidR="00311779" w:rsidRPr="008D6D12">
        <w:rPr>
          <w:rFonts w:ascii="Times New Roman" w:hAnsi="Times New Roman" w:cs="Times New Roman"/>
          <w:sz w:val="24"/>
          <w:szCs w:val="24"/>
        </w:rPr>
        <w:t xml:space="preserve"> speed ratio of 2.8 but at the same tip speed ratio the augmented rotor achieved a power coefficient which was higher than that of the open rotor by 1.</w:t>
      </w:r>
      <w:r w:rsidR="00730E24" w:rsidRPr="008D6D12">
        <w:rPr>
          <w:rFonts w:ascii="Times New Roman" w:hAnsi="Times New Roman" w:cs="Times New Roman"/>
          <w:sz w:val="24"/>
          <w:szCs w:val="24"/>
        </w:rPr>
        <w:t>38</w:t>
      </w:r>
      <w:r w:rsidR="00311779" w:rsidRPr="008D6D12">
        <w:rPr>
          <w:rFonts w:ascii="Times New Roman" w:hAnsi="Times New Roman" w:cs="Times New Roman"/>
          <w:sz w:val="24"/>
          <w:szCs w:val="24"/>
        </w:rPr>
        <w:t xml:space="preserve"> times.</w:t>
      </w:r>
    </w:p>
    <w:p w14:paraId="08421D92" w14:textId="5315C914" w:rsidR="00F14894" w:rsidRPr="008D6D12" w:rsidRDefault="00074A5B" w:rsidP="00311779">
      <w:pPr>
        <w:spacing w:line="360" w:lineRule="auto"/>
        <w:jc w:val="center"/>
        <w:rPr>
          <w:rFonts w:ascii="Times New Roman" w:hAnsi="Times New Roman" w:cs="Times New Roman"/>
          <w:sz w:val="24"/>
          <w:szCs w:val="24"/>
        </w:rPr>
      </w:pPr>
      <w:r w:rsidRPr="008D6D12">
        <w:rPr>
          <w:noProof/>
        </w:rPr>
        <w:drawing>
          <wp:inline distT="0" distB="0" distL="0" distR="0" wp14:anchorId="05CFEE4B" wp14:editId="0954E6FA">
            <wp:extent cx="4053016" cy="2478079"/>
            <wp:effectExtent l="0" t="0" r="508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24"/>
                    <a:srcRect r="827"/>
                    <a:stretch/>
                  </pic:blipFill>
                  <pic:spPr bwMode="auto">
                    <a:xfrm>
                      <a:off x="0" y="0"/>
                      <a:ext cx="4069962" cy="2488440"/>
                    </a:xfrm>
                    <a:prstGeom prst="rect">
                      <a:avLst/>
                    </a:prstGeom>
                    <a:ln>
                      <a:noFill/>
                    </a:ln>
                    <a:extLst>
                      <a:ext uri="{53640926-AAD7-44D8-BBD7-CCE9431645EC}">
                        <a14:shadowObscured xmlns:a14="http://schemas.microsoft.com/office/drawing/2010/main"/>
                      </a:ext>
                    </a:extLst>
                  </pic:spPr>
                </pic:pic>
              </a:graphicData>
            </a:graphic>
          </wp:inline>
        </w:drawing>
      </w:r>
    </w:p>
    <w:p w14:paraId="7BFD8890" w14:textId="160CBCF7" w:rsidR="00311779" w:rsidRPr="008D6D12" w:rsidRDefault="00311779" w:rsidP="00311779">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F966D2" w:rsidRPr="008D6D12">
        <w:rPr>
          <w:rFonts w:ascii="Times New Roman" w:hAnsi="Times New Roman" w:cs="Times New Roman"/>
          <w:sz w:val="24"/>
          <w:szCs w:val="24"/>
        </w:rPr>
        <w:t>7</w:t>
      </w:r>
      <w:r w:rsidRPr="008D6D12">
        <w:rPr>
          <w:rFonts w:ascii="Times New Roman" w:hAnsi="Times New Roman" w:cs="Times New Roman"/>
          <w:sz w:val="24"/>
          <w:szCs w:val="24"/>
        </w:rPr>
        <w:t>: Power coefficient against tip speed ratio for the open as well as augmented rotor.</w:t>
      </w:r>
    </w:p>
    <w:p w14:paraId="36A944E2" w14:textId="59F70475" w:rsidR="00311779" w:rsidRPr="008D6D12" w:rsidRDefault="00311779" w:rsidP="00311779">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 xml:space="preserve">To further appreciate the output power derived from a turbine in tandem to the speed of wind, varying wind speed were equally investigated. The goal was to ascertain the torque and power deduced by varying the speed of wind as well as the tip speed ratio. This was to better appreciate the augmented rotor operating at lower as well as optimum values. </w:t>
      </w:r>
      <w:r w:rsidR="00326DD7" w:rsidRPr="008D6D12">
        <w:rPr>
          <w:rFonts w:ascii="Times New Roman" w:hAnsi="Times New Roman" w:cs="Times New Roman"/>
          <w:sz w:val="24"/>
          <w:szCs w:val="24"/>
        </w:rPr>
        <w:t>For varying wind intensity, the torque per unit blade as seen in Fig. 1</w:t>
      </w:r>
      <w:r w:rsidR="00F966D2" w:rsidRPr="008D6D12">
        <w:rPr>
          <w:rFonts w:ascii="Times New Roman" w:hAnsi="Times New Roman" w:cs="Times New Roman"/>
          <w:sz w:val="24"/>
          <w:szCs w:val="24"/>
        </w:rPr>
        <w:t>8</w:t>
      </w:r>
      <w:r w:rsidR="00326DD7" w:rsidRPr="008D6D12">
        <w:rPr>
          <w:rFonts w:ascii="Times New Roman" w:hAnsi="Times New Roman" w:cs="Times New Roman"/>
          <w:sz w:val="24"/>
          <w:szCs w:val="24"/>
        </w:rPr>
        <w:t xml:space="preserve"> increase with the speed of wind at the highest tip speed ratio of 2.50. The torque per blade length is also nearly 5 times higher at 12 m/s compared to the values obtained at 6m/s.</w:t>
      </w:r>
    </w:p>
    <w:p w14:paraId="681382EC" w14:textId="4112A8E9" w:rsidR="00416ACA" w:rsidRPr="008D6D12" w:rsidRDefault="009D5161" w:rsidP="00326DD7">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03E6B975" wp14:editId="7FAF80AE">
            <wp:extent cx="5012008" cy="2573748"/>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25"/>
                    <a:stretch>
                      <a:fillRect/>
                    </a:stretch>
                  </pic:blipFill>
                  <pic:spPr>
                    <a:xfrm>
                      <a:off x="0" y="0"/>
                      <a:ext cx="5073863" cy="2605512"/>
                    </a:xfrm>
                    <a:prstGeom prst="rect">
                      <a:avLst/>
                    </a:prstGeom>
                  </pic:spPr>
                </pic:pic>
              </a:graphicData>
            </a:graphic>
          </wp:inline>
        </w:drawing>
      </w:r>
    </w:p>
    <w:p w14:paraId="25D23F71" w14:textId="31A9728C" w:rsidR="00326DD7" w:rsidRPr="008D6D12" w:rsidRDefault="00326DD7" w:rsidP="00326DD7">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Fig. 1</w:t>
      </w:r>
      <w:r w:rsidR="00F966D2" w:rsidRPr="008D6D12">
        <w:rPr>
          <w:rFonts w:ascii="Times New Roman" w:hAnsi="Times New Roman" w:cs="Times New Roman"/>
          <w:sz w:val="24"/>
          <w:szCs w:val="24"/>
        </w:rPr>
        <w:t>8</w:t>
      </w:r>
      <w:r w:rsidRPr="008D6D12">
        <w:rPr>
          <w:rFonts w:ascii="Times New Roman" w:hAnsi="Times New Roman" w:cs="Times New Roman"/>
          <w:sz w:val="24"/>
          <w:szCs w:val="24"/>
        </w:rPr>
        <w:t>: Effect of varying wind intensity on torque per unit blade length against tip speed ratio</w:t>
      </w:r>
    </w:p>
    <w:p w14:paraId="4C9C2AD8" w14:textId="13AFC4AC" w:rsidR="00B74C37" w:rsidRPr="008D6D12" w:rsidRDefault="00B74C37" w:rsidP="004C357A">
      <w:pPr>
        <w:spacing w:line="360" w:lineRule="auto"/>
        <w:jc w:val="both"/>
        <w:rPr>
          <w:rFonts w:ascii="Times New Roman" w:hAnsi="Times New Roman" w:cs="Times New Roman"/>
          <w:sz w:val="24"/>
          <w:szCs w:val="24"/>
        </w:rPr>
      </w:pPr>
      <w:bookmarkStart w:id="11" w:name="_Hlk112624874"/>
      <w:r w:rsidRPr="008D6D12">
        <w:rPr>
          <w:rFonts w:ascii="Times New Roman" w:hAnsi="Times New Roman" w:cs="Times New Roman"/>
          <w:sz w:val="24"/>
          <w:szCs w:val="24"/>
        </w:rPr>
        <w:t xml:space="preserve">Fig. 19 captures the </w:t>
      </w:r>
      <w:r w:rsidR="00446823" w:rsidRPr="008D6D12">
        <w:rPr>
          <w:rFonts w:ascii="Times New Roman" w:hAnsi="Times New Roman" w:cs="Times New Roman"/>
          <w:sz w:val="24"/>
          <w:szCs w:val="24"/>
        </w:rPr>
        <w:t>variation for</w:t>
      </w:r>
      <w:r w:rsidRPr="008D6D12">
        <w:rPr>
          <w:rFonts w:ascii="Times New Roman" w:hAnsi="Times New Roman" w:cs="Times New Roman"/>
          <w:sz w:val="24"/>
          <w:szCs w:val="24"/>
        </w:rPr>
        <w:t xml:space="preserve"> the blade stator orientation and how it impacted the rotor torque. To execute this task, the rotor blade pitch is maintained at 0</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whiles</w:t>
      </w:r>
      <w:r w:rsidR="00446823" w:rsidRPr="008D6D12">
        <w:rPr>
          <w:rFonts w:ascii="Times New Roman" w:hAnsi="Times New Roman" w:cs="Times New Roman"/>
          <w:sz w:val="24"/>
          <w:szCs w:val="24"/>
        </w:rPr>
        <w:t xml:space="preserve"> </w:t>
      </w:r>
      <w:r w:rsidR="00916AF7" w:rsidRPr="008D6D12">
        <w:rPr>
          <w:rFonts w:ascii="Times New Roman" w:hAnsi="Times New Roman" w:cs="Times New Roman"/>
          <w:sz w:val="24"/>
          <w:szCs w:val="24"/>
        </w:rPr>
        <w:t>that of the stator pitch was varied from -30</w:t>
      </w:r>
      <w:r w:rsidR="00916AF7" w:rsidRPr="008D6D12">
        <w:rPr>
          <w:rFonts w:ascii="Times New Roman" w:hAnsi="Times New Roman" w:cs="Times New Roman"/>
          <w:sz w:val="24"/>
          <w:szCs w:val="24"/>
          <w:vertAlign w:val="superscript"/>
        </w:rPr>
        <w:t>o</w:t>
      </w:r>
      <w:r w:rsidR="00916AF7" w:rsidRPr="008D6D12">
        <w:rPr>
          <w:rFonts w:ascii="Times New Roman" w:hAnsi="Times New Roman" w:cs="Times New Roman"/>
          <w:sz w:val="24"/>
          <w:szCs w:val="24"/>
        </w:rPr>
        <w:t>,0</w:t>
      </w:r>
      <w:r w:rsidR="00916AF7" w:rsidRPr="008D6D12">
        <w:rPr>
          <w:rFonts w:ascii="Times New Roman" w:hAnsi="Times New Roman" w:cs="Times New Roman"/>
          <w:sz w:val="24"/>
          <w:szCs w:val="24"/>
          <w:vertAlign w:val="superscript"/>
        </w:rPr>
        <w:t>o</w:t>
      </w:r>
      <w:r w:rsidR="00916AF7" w:rsidRPr="008D6D12">
        <w:rPr>
          <w:rFonts w:ascii="Times New Roman" w:hAnsi="Times New Roman" w:cs="Times New Roman"/>
          <w:sz w:val="24"/>
          <w:szCs w:val="24"/>
        </w:rPr>
        <w:t>,30</w:t>
      </w:r>
      <w:r w:rsidR="00916AF7" w:rsidRPr="008D6D12">
        <w:rPr>
          <w:rFonts w:ascii="Times New Roman" w:hAnsi="Times New Roman" w:cs="Times New Roman"/>
          <w:sz w:val="24"/>
          <w:szCs w:val="24"/>
          <w:vertAlign w:val="superscript"/>
        </w:rPr>
        <w:t>o</w:t>
      </w:r>
      <w:r w:rsidR="00C13730" w:rsidRPr="008D6D12">
        <w:rPr>
          <w:rFonts w:ascii="Times New Roman" w:hAnsi="Times New Roman" w:cs="Times New Roman"/>
          <w:sz w:val="24"/>
          <w:szCs w:val="24"/>
        </w:rPr>
        <w:t xml:space="preserve"> at tip speed ratio of </w:t>
      </w:r>
      <w:r w:rsidR="00BB40F9" w:rsidRPr="008D6D12">
        <w:rPr>
          <w:rFonts w:ascii="Times New Roman" w:hAnsi="Times New Roman" w:cs="Times New Roman"/>
          <w:sz w:val="24"/>
          <w:szCs w:val="24"/>
        </w:rPr>
        <w:t>2.8 because the highest average power coefficient was attained at this tip speed ratio.</w:t>
      </w:r>
      <w:r w:rsidR="008202B2" w:rsidRPr="008D6D12">
        <w:rPr>
          <w:rFonts w:ascii="Times New Roman" w:hAnsi="Times New Roman" w:cs="Times New Roman"/>
          <w:sz w:val="24"/>
          <w:szCs w:val="24"/>
        </w:rPr>
        <w:t xml:space="preserve"> </w:t>
      </w:r>
      <w:r w:rsidR="00D710E8" w:rsidRPr="008D6D12">
        <w:rPr>
          <w:rFonts w:ascii="Times New Roman" w:hAnsi="Times New Roman" w:cs="Times New Roman"/>
          <w:sz w:val="24"/>
          <w:szCs w:val="24"/>
        </w:rPr>
        <w:t>T</w:t>
      </w:r>
      <w:r w:rsidR="008202B2" w:rsidRPr="008D6D12">
        <w:rPr>
          <w:rFonts w:ascii="Times New Roman" w:hAnsi="Times New Roman" w:cs="Times New Roman"/>
          <w:sz w:val="24"/>
          <w:szCs w:val="24"/>
        </w:rPr>
        <w:t xml:space="preserve">he wind velocity for the study was kept at </w:t>
      </w:r>
      <w:r w:rsidR="00F002A8" w:rsidRPr="008D6D12">
        <w:rPr>
          <w:rFonts w:ascii="Times New Roman" w:hAnsi="Times New Roman" w:cs="Times New Roman"/>
          <w:sz w:val="24"/>
          <w:szCs w:val="24"/>
        </w:rPr>
        <w:t>12</w:t>
      </w:r>
      <w:r w:rsidR="008202B2" w:rsidRPr="008D6D12">
        <w:rPr>
          <w:rFonts w:ascii="Times New Roman" w:hAnsi="Times New Roman" w:cs="Times New Roman"/>
          <w:sz w:val="24"/>
          <w:szCs w:val="24"/>
        </w:rPr>
        <w:t xml:space="preserve">m/s. Fig. 19a captures the torque per unit length </w:t>
      </w:r>
      <w:proofErr w:type="spellStart"/>
      <w:r w:rsidR="008202B2" w:rsidRPr="008D6D12">
        <w:rPr>
          <w:rFonts w:ascii="Times New Roman" w:hAnsi="Times New Roman" w:cs="Times New Roman"/>
          <w:sz w:val="24"/>
          <w:szCs w:val="24"/>
        </w:rPr>
        <w:t>vrs</w:t>
      </w:r>
      <w:proofErr w:type="spellEnd"/>
      <w:r w:rsidR="008202B2" w:rsidRPr="008D6D12">
        <w:rPr>
          <w:rFonts w:ascii="Times New Roman" w:hAnsi="Times New Roman" w:cs="Times New Roman"/>
          <w:sz w:val="24"/>
          <w:szCs w:val="24"/>
        </w:rPr>
        <w:t xml:space="preserve"> </w:t>
      </w:r>
      <w:r w:rsidR="00F002A8" w:rsidRPr="008D6D12">
        <w:rPr>
          <w:rFonts w:ascii="Times New Roman" w:hAnsi="Times New Roman" w:cs="Times New Roman"/>
          <w:sz w:val="24"/>
          <w:szCs w:val="24"/>
        </w:rPr>
        <w:t>the azimuthal</w:t>
      </w:r>
      <w:r w:rsidR="004C357A" w:rsidRPr="008D6D12">
        <w:rPr>
          <w:rFonts w:ascii="Times New Roman" w:hAnsi="Times New Roman" w:cs="Times New Roman"/>
          <w:sz w:val="24"/>
          <w:szCs w:val="24"/>
        </w:rPr>
        <w:t xml:space="preserve"> angle. The instantaneous torque coupled with the total torque for the stator blades angle at -30</w:t>
      </w:r>
      <w:r w:rsidR="004C357A" w:rsidRPr="008D6D12">
        <w:rPr>
          <w:rFonts w:ascii="Times New Roman" w:hAnsi="Times New Roman" w:cs="Times New Roman"/>
          <w:sz w:val="24"/>
          <w:szCs w:val="24"/>
          <w:vertAlign w:val="superscript"/>
        </w:rPr>
        <w:t>o</w:t>
      </w:r>
      <w:r w:rsidR="004C357A" w:rsidRPr="008D6D12">
        <w:rPr>
          <w:rFonts w:ascii="Times New Roman" w:hAnsi="Times New Roman" w:cs="Times New Roman"/>
          <w:sz w:val="24"/>
          <w:szCs w:val="24"/>
        </w:rPr>
        <w:t xml:space="preserve"> is equally captured.</w:t>
      </w:r>
      <w:r w:rsidR="00A15254" w:rsidRPr="008D6D12">
        <w:rPr>
          <w:rFonts w:ascii="Times New Roman" w:hAnsi="Times New Roman" w:cs="Times New Roman"/>
          <w:sz w:val="24"/>
          <w:szCs w:val="24"/>
        </w:rPr>
        <w:t xml:space="preserve"> It can be deduced that there is a drift to the right in terms of the highest value for the instantaneous as well as the total torque forces </w:t>
      </w:r>
      <w:r w:rsidR="00727B83" w:rsidRPr="008D6D12">
        <w:rPr>
          <w:rFonts w:ascii="Times New Roman" w:hAnsi="Times New Roman" w:cs="Times New Roman"/>
          <w:sz w:val="24"/>
          <w:szCs w:val="24"/>
        </w:rPr>
        <w:t xml:space="preserve">as against the results for the open rotor depicted in Fig. 5, 6 and 7. </w:t>
      </w:r>
      <w:r w:rsidR="00E74A70" w:rsidRPr="008D6D12">
        <w:rPr>
          <w:rFonts w:ascii="Times New Roman" w:hAnsi="Times New Roman" w:cs="Times New Roman"/>
          <w:sz w:val="24"/>
          <w:szCs w:val="24"/>
        </w:rPr>
        <w:t>The highest torque using blade one (B1) as an example is attained at azimuth angle of 135</w:t>
      </w:r>
      <w:r w:rsidR="00E74A70" w:rsidRPr="008D6D12">
        <w:rPr>
          <w:rFonts w:ascii="Times New Roman" w:hAnsi="Times New Roman" w:cs="Times New Roman"/>
          <w:sz w:val="24"/>
          <w:szCs w:val="24"/>
          <w:vertAlign w:val="superscript"/>
        </w:rPr>
        <w:t>o</w:t>
      </w:r>
      <w:r w:rsidR="00E74A70" w:rsidRPr="008D6D12">
        <w:rPr>
          <w:rFonts w:ascii="Times New Roman" w:hAnsi="Times New Roman" w:cs="Times New Roman"/>
          <w:sz w:val="24"/>
          <w:szCs w:val="24"/>
        </w:rPr>
        <w:t xml:space="preserve"> but that of the open rotor occurs at 90</w:t>
      </w:r>
      <w:r w:rsidR="00E74A70" w:rsidRPr="008D6D12">
        <w:rPr>
          <w:rFonts w:ascii="Times New Roman" w:hAnsi="Times New Roman" w:cs="Times New Roman"/>
          <w:sz w:val="24"/>
          <w:szCs w:val="24"/>
          <w:vertAlign w:val="superscript"/>
        </w:rPr>
        <w:t>o</w:t>
      </w:r>
      <w:r w:rsidR="00E74A70" w:rsidRPr="008D6D12">
        <w:rPr>
          <w:rFonts w:ascii="Times New Roman" w:hAnsi="Times New Roman" w:cs="Times New Roman"/>
          <w:sz w:val="24"/>
          <w:szCs w:val="24"/>
        </w:rPr>
        <w:t xml:space="preserve">. </w:t>
      </w:r>
      <w:r w:rsidR="00727B83" w:rsidRPr="008D6D12">
        <w:rPr>
          <w:rFonts w:ascii="Times New Roman" w:hAnsi="Times New Roman" w:cs="Times New Roman"/>
          <w:sz w:val="24"/>
          <w:szCs w:val="24"/>
        </w:rPr>
        <w:t>In terms of the torque area, the area encompassed by the augmented rotor having the stator blades at -30</w:t>
      </w:r>
      <w:r w:rsidR="00727B83" w:rsidRPr="008D6D12">
        <w:rPr>
          <w:rFonts w:ascii="Times New Roman" w:hAnsi="Times New Roman" w:cs="Times New Roman"/>
          <w:sz w:val="24"/>
          <w:szCs w:val="24"/>
          <w:vertAlign w:val="superscript"/>
        </w:rPr>
        <w:t>o</w:t>
      </w:r>
      <w:r w:rsidR="00727B83" w:rsidRPr="008D6D12">
        <w:rPr>
          <w:rFonts w:ascii="Times New Roman" w:hAnsi="Times New Roman" w:cs="Times New Roman"/>
          <w:sz w:val="24"/>
          <w:szCs w:val="24"/>
        </w:rPr>
        <w:t xml:space="preserve"> is higher compared to only the rotor.</w:t>
      </w:r>
      <w:r w:rsidR="00EE540F" w:rsidRPr="008D6D12">
        <w:rPr>
          <w:rFonts w:ascii="Times New Roman" w:hAnsi="Times New Roman" w:cs="Times New Roman"/>
          <w:sz w:val="24"/>
          <w:szCs w:val="24"/>
        </w:rPr>
        <w:t xml:space="preserve"> </w:t>
      </w:r>
      <w:r w:rsidR="00E74A70" w:rsidRPr="008D6D12">
        <w:rPr>
          <w:rFonts w:ascii="Times New Roman" w:hAnsi="Times New Roman" w:cs="Times New Roman"/>
          <w:sz w:val="24"/>
          <w:szCs w:val="24"/>
        </w:rPr>
        <w:t xml:space="preserve">From Fig. 19b, </w:t>
      </w:r>
      <w:r w:rsidR="00E413A1" w:rsidRPr="008D6D12">
        <w:rPr>
          <w:rFonts w:ascii="Times New Roman" w:hAnsi="Times New Roman" w:cs="Times New Roman"/>
          <w:sz w:val="24"/>
          <w:szCs w:val="24"/>
        </w:rPr>
        <w:t>it can be observed that the average torque value at stator blade angle of 0</w:t>
      </w:r>
      <w:r w:rsidR="00E413A1" w:rsidRPr="008D6D12">
        <w:rPr>
          <w:rFonts w:ascii="Times New Roman" w:hAnsi="Times New Roman" w:cs="Times New Roman"/>
          <w:sz w:val="24"/>
          <w:szCs w:val="24"/>
          <w:vertAlign w:val="superscript"/>
        </w:rPr>
        <w:t>o</w:t>
      </w:r>
      <w:r w:rsidR="00E413A1" w:rsidRPr="008D6D12">
        <w:rPr>
          <w:rFonts w:ascii="Times New Roman" w:hAnsi="Times New Roman" w:cs="Times New Roman"/>
          <w:sz w:val="24"/>
          <w:szCs w:val="24"/>
        </w:rPr>
        <w:t xml:space="preserve"> is higher </w:t>
      </w:r>
      <w:r w:rsidR="0083572E" w:rsidRPr="008D6D12">
        <w:rPr>
          <w:rFonts w:ascii="Times New Roman" w:hAnsi="Times New Roman" w:cs="Times New Roman"/>
          <w:sz w:val="24"/>
          <w:szCs w:val="24"/>
        </w:rPr>
        <w:t>compared to</w:t>
      </w:r>
      <w:r w:rsidR="00E413A1" w:rsidRPr="008D6D12">
        <w:rPr>
          <w:rFonts w:ascii="Times New Roman" w:hAnsi="Times New Roman" w:cs="Times New Roman"/>
          <w:sz w:val="24"/>
          <w:szCs w:val="24"/>
        </w:rPr>
        <w:t xml:space="preserve"> the average value of 60Nm obtained in the stator blade </w:t>
      </w:r>
      <w:r w:rsidR="0083572E" w:rsidRPr="008D6D12">
        <w:rPr>
          <w:rFonts w:ascii="Times New Roman" w:hAnsi="Times New Roman" w:cs="Times New Roman"/>
          <w:sz w:val="24"/>
          <w:szCs w:val="24"/>
        </w:rPr>
        <w:t xml:space="preserve">angle </w:t>
      </w:r>
      <w:r w:rsidR="00E413A1" w:rsidRPr="008D6D12">
        <w:rPr>
          <w:rFonts w:ascii="Times New Roman" w:hAnsi="Times New Roman" w:cs="Times New Roman"/>
          <w:sz w:val="24"/>
          <w:szCs w:val="24"/>
        </w:rPr>
        <w:t>of -30</w:t>
      </w:r>
      <w:r w:rsidR="00E413A1" w:rsidRPr="008D6D12">
        <w:rPr>
          <w:rFonts w:ascii="Times New Roman" w:hAnsi="Times New Roman" w:cs="Times New Roman"/>
          <w:sz w:val="24"/>
          <w:szCs w:val="24"/>
          <w:vertAlign w:val="superscript"/>
        </w:rPr>
        <w:t>o</w:t>
      </w:r>
      <w:r w:rsidR="00E413A1" w:rsidRPr="008D6D12">
        <w:rPr>
          <w:rFonts w:ascii="Times New Roman" w:hAnsi="Times New Roman" w:cs="Times New Roman"/>
          <w:sz w:val="24"/>
          <w:szCs w:val="24"/>
        </w:rPr>
        <w:t xml:space="preserve">. Despite the torque values obtained in Fig. 19b being positive, there is a significant drop in torque at azimuth angle of </w:t>
      </w:r>
      <w:r w:rsidR="0083572E" w:rsidRPr="008D6D12">
        <w:rPr>
          <w:rFonts w:ascii="Times New Roman" w:hAnsi="Times New Roman" w:cs="Times New Roman"/>
          <w:sz w:val="24"/>
          <w:szCs w:val="24"/>
        </w:rPr>
        <w:t>68</w:t>
      </w:r>
      <w:r w:rsidR="00E413A1" w:rsidRPr="008D6D12">
        <w:rPr>
          <w:rFonts w:ascii="Times New Roman" w:hAnsi="Times New Roman" w:cs="Times New Roman"/>
          <w:sz w:val="24"/>
          <w:szCs w:val="24"/>
          <w:vertAlign w:val="superscript"/>
        </w:rPr>
        <w:t>o</w:t>
      </w:r>
      <w:r w:rsidR="00E413A1" w:rsidRPr="008D6D12">
        <w:rPr>
          <w:rFonts w:ascii="Times New Roman" w:hAnsi="Times New Roman" w:cs="Times New Roman"/>
          <w:sz w:val="24"/>
          <w:szCs w:val="24"/>
        </w:rPr>
        <w:t>. It must be stated Fig. 19b moves more towards the right with several peaks as well as negative values when compared to that of the -30</w:t>
      </w:r>
      <w:r w:rsidR="00E413A1" w:rsidRPr="008D6D12">
        <w:rPr>
          <w:rFonts w:ascii="Times New Roman" w:hAnsi="Times New Roman" w:cs="Times New Roman"/>
          <w:sz w:val="24"/>
          <w:szCs w:val="24"/>
          <w:vertAlign w:val="superscript"/>
        </w:rPr>
        <w:t>o</w:t>
      </w:r>
      <w:r w:rsidR="00E413A1" w:rsidRPr="008D6D12">
        <w:rPr>
          <w:rFonts w:ascii="Times New Roman" w:hAnsi="Times New Roman" w:cs="Times New Roman"/>
          <w:sz w:val="24"/>
          <w:szCs w:val="24"/>
        </w:rPr>
        <w:t xml:space="preserve"> in Fig. 19a. It equally </w:t>
      </w:r>
      <w:r w:rsidR="0083572E" w:rsidRPr="008D6D12">
        <w:rPr>
          <w:rFonts w:ascii="Times New Roman" w:hAnsi="Times New Roman" w:cs="Times New Roman"/>
          <w:sz w:val="24"/>
          <w:szCs w:val="24"/>
        </w:rPr>
        <w:t>shows</w:t>
      </w:r>
      <w:r w:rsidR="00E413A1" w:rsidRPr="008D6D12">
        <w:rPr>
          <w:rFonts w:ascii="Times New Roman" w:hAnsi="Times New Roman" w:cs="Times New Roman"/>
          <w:sz w:val="24"/>
          <w:szCs w:val="24"/>
        </w:rPr>
        <w:t xml:space="preserve"> that higher torque values are deduced upstream. For that of the stator blade being 30</w:t>
      </w:r>
      <w:r w:rsidR="0083572E" w:rsidRPr="008D6D12">
        <w:rPr>
          <w:rFonts w:ascii="Times New Roman" w:hAnsi="Times New Roman" w:cs="Times New Roman"/>
          <w:sz w:val="24"/>
          <w:szCs w:val="24"/>
          <w:vertAlign w:val="superscript"/>
        </w:rPr>
        <w:t>o</w:t>
      </w:r>
      <w:r w:rsidR="0083572E" w:rsidRPr="008D6D12">
        <w:rPr>
          <w:rFonts w:ascii="Times New Roman" w:hAnsi="Times New Roman" w:cs="Times New Roman"/>
          <w:sz w:val="24"/>
          <w:szCs w:val="24"/>
        </w:rPr>
        <w:t>, the</w:t>
      </w:r>
      <w:r w:rsidR="00E413A1" w:rsidRPr="008D6D12">
        <w:rPr>
          <w:rFonts w:ascii="Times New Roman" w:hAnsi="Times New Roman" w:cs="Times New Roman"/>
          <w:sz w:val="24"/>
          <w:szCs w:val="24"/>
        </w:rPr>
        <w:t xml:space="preserve"> average torque values </w:t>
      </w:r>
      <w:r w:rsidR="0083572E" w:rsidRPr="008D6D12">
        <w:rPr>
          <w:rFonts w:ascii="Times New Roman" w:hAnsi="Times New Roman" w:cs="Times New Roman"/>
          <w:sz w:val="24"/>
          <w:szCs w:val="24"/>
        </w:rPr>
        <w:t>are</w:t>
      </w:r>
      <w:r w:rsidR="00E413A1" w:rsidRPr="008D6D12">
        <w:rPr>
          <w:rFonts w:ascii="Times New Roman" w:hAnsi="Times New Roman" w:cs="Times New Roman"/>
          <w:sz w:val="24"/>
          <w:szCs w:val="24"/>
        </w:rPr>
        <w:t xml:space="preserve"> noted to being lower compared </w:t>
      </w:r>
      <w:r w:rsidR="0083572E" w:rsidRPr="008D6D12">
        <w:rPr>
          <w:rFonts w:ascii="Times New Roman" w:hAnsi="Times New Roman" w:cs="Times New Roman"/>
          <w:sz w:val="24"/>
          <w:szCs w:val="24"/>
        </w:rPr>
        <w:t xml:space="preserve">to </w:t>
      </w:r>
      <w:r w:rsidR="00E413A1" w:rsidRPr="008D6D12">
        <w:rPr>
          <w:rFonts w:ascii="Times New Roman" w:hAnsi="Times New Roman" w:cs="Times New Roman"/>
          <w:sz w:val="24"/>
          <w:szCs w:val="24"/>
        </w:rPr>
        <w:t>that of Fig. 19a and 19b.</w:t>
      </w:r>
    </w:p>
    <w:p w14:paraId="7304A03B" w14:textId="1383F085" w:rsidR="0083572E" w:rsidRPr="008D6D12" w:rsidRDefault="0083572E" w:rsidP="004C357A">
      <w:pPr>
        <w:spacing w:line="360" w:lineRule="auto"/>
        <w:jc w:val="both"/>
        <w:rPr>
          <w:rFonts w:ascii="Times New Roman" w:hAnsi="Times New Roman" w:cs="Times New Roman"/>
          <w:sz w:val="24"/>
          <w:szCs w:val="24"/>
        </w:rPr>
      </w:pPr>
    </w:p>
    <w:p w14:paraId="47AEE62C" w14:textId="1BC1073E" w:rsidR="0083572E" w:rsidRPr="008D6D12" w:rsidRDefault="0083572E" w:rsidP="004C357A">
      <w:pPr>
        <w:spacing w:line="360" w:lineRule="auto"/>
        <w:jc w:val="both"/>
        <w:rPr>
          <w:rFonts w:ascii="Times New Roman" w:hAnsi="Times New Roman" w:cs="Times New Roman"/>
          <w:sz w:val="24"/>
          <w:szCs w:val="24"/>
        </w:rPr>
      </w:pPr>
    </w:p>
    <w:p w14:paraId="573FA685" w14:textId="3FE423B8" w:rsidR="0083572E" w:rsidRPr="008D6D12" w:rsidRDefault="0083572E" w:rsidP="004C357A">
      <w:pPr>
        <w:spacing w:line="360" w:lineRule="auto"/>
        <w:jc w:val="both"/>
        <w:rPr>
          <w:rFonts w:ascii="Times New Roman" w:hAnsi="Times New Roman" w:cs="Times New Roman"/>
          <w:sz w:val="24"/>
          <w:szCs w:val="24"/>
        </w:rPr>
      </w:pPr>
    </w:p>
    <w:p w14:paraId="2E3B16CC" w14:textId="2BE6587E" w:rsidR="0083572E" w:rsidRPr="008D6D12" w:rsidRDefault="0083572E" w:rsidP="004C357A">
      <w:pPr>
        <w:spacing w:line="360" w:lineRule="auto"/>
        <w:jc w:val="both"/>
        <w:rPr>
          <w:rFonts w:ascii="Times New Roman" w:hAnsi="Times New Roman" w:cs="Times New Roman"/>
          <w:sz w:val="24"/>
          <w:szCs w:val="24"/>
        </w:rPr>
      </w:pPr>
    </w:p>
    <w:p w14:paraId="089199EC" w14:textId="54CAACBA" w:rsidR="0083572E" w:rsidRPr="008D6D12" w:rsidRDefault="0083572E" w:rsidP="004C357A">
      <w:pPr>
        <w:spacing w:line="360" w:lineRule="auto"/>
        <w:jc w:val="both"/>
        <w:rPr>
          <w:rFonts w:ascii="Times New Roman" w:hAnsi="Times New Roman" w:cs="Times New Roman"/>
          <w:sz w:val="24"/>
          <w:szCs w:val="24"/>
        </w:rPr>
      </w:pPr>
    </w:p>
    <w:p w14:paraId="7E514C09" w14:textId="77777777" w:rsidR="0083572E" w:rsidRPr="008D6D12" w:rsidRDefault="0083572E" w:rsidP="004C357A">
      <w:pPr>
        <w:spacing w:line="360" w:lineRule="auto"/>
        <w:jc w:val="both"/>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9016"/>
      </w:tblGrid>
      <w:tr w:rsidR="00E816E2" w:rsidRPr="008D6D12" w14:paraId="1B058FDC" w14:textId="77777777" w:rsidTr="00F1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76E9A97" w14:textId="38A75077" w:rsidR="00E816E2" w:rsidRPr="008D6D12" w:rsidRDefault="00E816E2" w:rsidP="00E816E2">
            <w:pPr>
              <w:spacing w:line="360" w:lineRule="auto"/>
              <w:jc w:val="center"/>
              <w:rPr>
                <w:rFonts w:ascii="Times New Roman" w:hAnsi="Times New Roman" w:cs="Times New Roman"/>
                <w:sz w:val="24"/>
                <w:szCs w:val="24"/>
              </w:rPr>
            </w:pPr>
            <w:r w:rsidRPr="008D6D12">
              <w:rPr>
                <w:noProof/>
              </w:rPr>
              <w:drawing>
                <wp:inline distT="0" distB="0" distL="0" distR="0" wp14:anchorId="3F4F662D" wp14:editId="6C9CFCB0">
                  <wp:extent cx="4489509" cy="2043953"/>
                  <wp:effectExtent l="0" t="0" r="635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26"/>
                          <a:srcRect l="932" r="1"/>
                          <a:stretch/>
                        </pic:blipFill>
                        <pic:spPr bwMode="auto">
                          <a:xfrm>
                            <a:off x="0" y="0"/>
                            <a:ext cx="4558116" cy="2075188"/>
                          </a:xfrm>
                          <a:prstGeom prst="rect">
                            <a:avLst/>
                          </a:prstGeom>
                          <a:ln>
                            <a:noFill/>
                          </a:ln>
                          <a:extLst>
                            <a:ext uri="{53640926-AAD7-44D8-BBD7-CCE9431645EC}">
                              <a14:shadowObscured xmlns:a14="http://schemas.microsoft.com/office/drawing/2010/main"/>
                            </a:ext>
                          </a:extLst>
                        </pic:spPr>
                      </pic:pic>
                    </a:graphicData>
                  </a:graphic>
                </wp:inline>
              </w:drawing>
            </w:r>
          </w:p>
          <w:p w14:paraId="737CEFB9" w14:textId="61533BF1" w:rsidR="00E816E2" w:rsidRPr="008D6D12" w:rsidRDefault="00E816E2" w:rsidP="00E816E2">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a)</w:t>
            </w:r>
          </w:p>
        </w:tc>
      </w:tr>
      <w:tr w:rsidR="00E816E2" w:rsidRPr="008D6D12" w14:paraId="45DA3728" w14:textId="77777777" w:rsidTr="00F1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3E128F3" w14:textId="04F61180" w:rsidR="0054546D" w:rsidRPr="008D6D12" w:rsidRDefault="0083572E" w:rsidP="00E816E2">
            <w:pPr>
              <w:spacing w:line="360" w:lineRule="auto"/>
              <w:jc w:val="center"/>
              <w:rPr>
                <w:rFonts w:ascii="Times New Roman" w:hAnsi="Times New Roman" w:cs="Times New Roman"/>
                <w:sz w:val="24"/>
                <w:szCs w:val="24"/>
              </w:rPr>
            </w:pPr>
            <w:r w:rsidRPr="008D6D12">
              <w:rPr>
                <w:noProof/>
              </w:rPr>
              <w:drawing>
                <wp:inline distT="0" distB="0" distL="0" distR="0" wp14:anchorId="29F62D96" wp14:editId="643FADEE">
                  <wp:extent cx="4364007" cy="243583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2555" cy="2457354"/>
                          </a:xfrm>
                          <a:prstGeom prst="rect">
                            <a:avLst/>
                          </a:prstGeom>
                        </pic:spPr>
                      </pic:pic>
                    </a:graphicData>
                  </a:graphic>
                </wp:inline>
              </w:drawing>
            </w:r>
          </w:p>
          <w:p w14:paraId="3F6CA3F1" w14:textId="2D2447BF" w:rsidR="00E816E2" w:rsidRPr="008D6D12" w:rsidRDefault="00E816E2" w:rsidP="00E816E2">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b)</w:t>
            </w:r>
          </w:p>
        </w:tc>
      </w:tr>
      <w:tr w:rsidR="00E816E2" w:rsidRPr="008D6D12" w14:paraId="392D3299" w14:textId="77777777" w:rsidTr="00F15113">
        <w:tc>
          <w:tcPr>
            <w:cnfStyle w:val="001000000000" w:firstRow="0" w:lastRow="0" w:firstColumn="1" w:lastColumn="0" w:oddVBand="0" w:evenVBand="0" w:oddHBand="0" w:evenHBand="0" w:firstRowFirstColumn="0" w:firstRowLastColumn="0" w:lastRowFirstColumn="0" w:lastRowLastColumn="0"/>
            <w:tcW w:w="9016" w:type="dxa"/>
          </w:tcPr>
          <w:p w14:paraId="2D86F5F4" w14:textId="35AFBB05" w:rsidR="0041370E" w:rsidRPr="008D6D12" w:rsidRDefault="0083572E" w:rsidP="00E816E2">
            <w:pPr>
              <w:spacing w:line="360" w:lineRule="auto"/>
              <w:jc w:val="center"/>
              <w:rPr>
                <w:rFonts w:ascii="Times New Roman" w:hAnsi="Times New Roman" w:cs="Times New Roman"/>
                <w:sz w:val="24"/>
                <w:szCs w:val="24"/>
              </w:rPr>
            </w:pPr>
            <w:r w:rsidRPr="008D6D12">
              <w:rPr>
                <w:noProof/>
              </w:rPr>
              <w:lastRenderedPageBreak/>
              <w:drawing>
                <wp:inline distT="0" distB="0" distL="0" distR="0" wp14:anchorId="31A680DD" wp14:editId="5BAA7427">
                  <wp:extent cx="4349163" cy="21789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3325" cy="2206053"/>
                          </a:xfrm>
                          <a:prstGeom prst="rect">
                            <a:avLst/>
                          </a:prstGeom>
                        </pic:spPr>
                      </pic:pic>
                    </a:graphicData>
                  </a:graphic>
                </wp:inline>
              </w:drawing>
            </w:r>
          </w:p>
          <w:p w14:paraId="5F82D4DE" w14:textId="5E639639" w:rsidR="00E816E2" w:rsidRPr="008D6D12" w:rsidRDefault="00E816E2" w:rsidP="00E816E2">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c)</w:t>
            </w:r>
          </w:p>
        </w:tc>
      </w:tr>
    </w:tbl>
    <w:p w14:paraId="6370FF8C" w14:textId="0FDEE7C3" w:rsidR="001758DE" w:rsidRPr="008D6D12" w:rsidRDefault="001758DE" w:rsidP="004215D7">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 xml:space="preserve">Fig. 19: Effect of varying </w:t>
      </w:r>
      <w:r w:rsidR="004215D7" w:rsidRPr="008D6D12">
        <w:rPr>
          <w:rFonts w:ascii="Times New Roman" w:hAnsi="Times New Roman" w:cs="Times New Roman"/>
          <w:sz w:val="24"/>
          <w:szCs w:val="24"/>
        </w:rPr>
        <w:t xml:space="preserve">stator blade orientation </w:t>
      </w:r>
      <w:r w:rsidR="00E816E2" w:rsidRPr="008D6D12">
        <w:rPr>
          <w:rFonts w:ascii="Times New Roman" w:hAnsi="Times New Roman" w:cs="Times New Roman"/>
          <w:sz w:val="24"/>
          <w:szCs w:val="24"/>
        </w:rPr>
        <w:t xml:space="preserve">a) </w:t>
      </w:r>
      <w:r w:rsidR="004215D7" w:rsidRPr="008D6D12">
        <w:rPr>
          <w:rFonts w:ascii="Times New Roman" w:hAnsi="Times New Roman" w:cs="Times New Roman"/>
          <w:sz w:val="24"/>
          <w:szCs w:val="24"/>
        </w:rPr>
        <w:t>(-30</w:t>
      </w:r>
      <w:r w:rsidR="004215D7" w:rsidRPr="008D6D12">
        <w:rPr>
          <w:rFonts w:ascii="Times New Roman" w:hAnsi="Times New Roman" w:cs="Times New Roman"/>
          <w:sz w:val="24"/>
          <w:szCs w:val="24"/>
          <w:vertAlign w:val="superscript"/>
        </w:rPr>
        <w:t>o</w:t>
      </w:r>
      <w:r w:rsidR="004215D7" w:rsidRPr="008D6D12">
        <w:rPr>
          <w:rFonts w:ascii="Times New Roman" w:hAnsi="Times New Roman" w:cs="Times New Roman"/>
          <w:sz w:val="24"/>
          <w:szCs w:val="24"/>
        </w:rPr>
        <w:t>)</w:t>
      </w:r>
      <w:r w:rsidR="00E816E2" w:rsidRPr="008D6D12">
        <w:rPr>
          <w:rFonts w:ascii="Times New Roman" w:hAnsi="Times New Roman" w:cs="Times New Roman"/>
          <w:sz w:val="24"/>
          <w:szCs w:val="24"/>
        </w:rPr>
        <w:t xml:space="preserve"> b) 0 c) 30</w:t>
      </w:r>
      <w:r w:rsidR="004215D7" w:rsidRPr="008D6D12">
        <w:rPr>
          <w:rFonts w:ascii="Times New Roman" w:hAnsi="Times New Roman" w:cs="Times New Roman"/>
          <w:sz w:val="24"/>
          <w:szCs w:val="24"/>
        </w:rPr>
        <w:t xml:space="preserve"> on torque for the AWT</w:t>
      </w:r>
    </w:p>
    <w:p w14:paraId="2A6A6DD3" w14:textId="5D31A032" w:rsidR="000F4DA7" w:rsidRPr="008D6D12" w:rsidRDefault="00240E70" w:rsidP="00212950">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Fig. 20 captures the outcome of the study where varying rotor blade orientation and their effect on power coefficient and torque coefficient was ascertained. A 0</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degree angle was maintained for the stator blade whiles that of the rotor blades were </w:t>
      </w:r>
      <w:r w:rsidR="003671DB" w:rsidRPr="008D6D12">
        <w:rPr>
          <w:rFonts w:ascii="Times New Roman" w:hAnsi="Times New Roman" w:cs="Times New Roman"/>
          <w:sz w:val="24"/>
          <w:szCs w:val="24"/>
        </w:rPr>
        <w:t>analysed</w:t>
      </w:r>
      <w:r w:rsidRPr="008D6D12">
        <w:rPr>
          <w:rFonts w:ascii="Times New Roman" w:hAnsi="Times New Roman" w:cs="Times New Roman"/>
          <w:sz w:val="24"/>
          <w:szCs w:val="24"/>
        </w:rPr>
        <w:t xml:space="preserve"> for 0</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2</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and 5</w:t>
      </w:r>
      <w:r w:rsidRPr="008D6D12">
        <w:rPr>
          <w:rFonts w:ascii="Times New Roman" w:hAnsi="Times New Roman" w:cs="Times New Roman"/>
          <w:sz w:val="24"/>
          <w:szCs w:val="24"/>
          <w:vertAlign w:val="superscript"/>
        </w:rPr>
        <w:t>o</w:t>
      </w:r>
      <w:r w:rsidR="00BC1EE5" w:rsidRPr="008D6D12">
        <w:rPr>
          <w:rFonts w:ascii="Times New Roman" w:hAnsi="Times New Roman" w:cs="Times New Roman"/>
          <w:sz w:val="24"/>
          <w:szCs w:val="24"/>
        </w:rPr>
        <w:t>.</w:t>
      </w:r>
      <w:r w:rsidR="00212950" w:rsidRPr="008D6D12">
        <w:rPr>
          <w:rFonts w:ascii="Times New Roman" w:hAnsi="Times New Roman" w:cs="Times New Roman"/>
          <w:sz w:val="24"/>
          <w:szCs w:val="24"/>
        </w:rPr>
        <w:t xml:space="preserve"> The computational time for </w:t>
      </w:r>
      <w:proofErr w:type="gramStart"/>
      <w:r w:rsidR="00212950" w:rsidRPr="008D6D12">
        <w:rPr>
          <w:rFonts w:ascii="Times New Roman" w:hAnsi="Times New Roman" w:cs="Times New Roman"/>
          <w:sz w:val="24"/>
          <w:szCs w:val="24"/>
        </w:rPr>
        <w:t>these simulation</w:t>
      </w:r>
      <w:proofErr w:type="gramEnd"/>
      <w:r w:rsidR="00212950" w:rsidRPr="008D6D12">
        <w:rPr>
          <w:rFonts w:ascii="Times New Roman" w:hAnsi="Times New Roman" w:cs="Times New Roman"/>
          <w:sz w:val="24"/>
          <w:szCs w:val="24"/>
        </w:rPr>
        <w:t xml:space="preserve"> was nearly 2</w:t>
      </w:r>
      <w:r w:rsidR="008D0E76" w:rsidRPr="008D6D12">
        <w:rPr>
          <w:rFonts w:ascii="Times New Roman" w:hAnsi="Times New Roman" w:cs="Times New Roman"/>
          <w:sz w:val="24"/>
          <w:szCs w:val="24"/>
        </w:rPr>
        <w:t xml:space="preserve"> </w:t>
      </w:r>
      <w:r w:rsidR="00212950" w:rsidRPr="008D6D12">
        <w:rPr>
          <w:rFonts w:ascii="Times New Roman" w:hAnsi="Times New Roman" w:cs="Times New Roman"/>
          <w:sz w:val="24"/>
          <w:szCs w:val="24"/>
        </w:rPr>
        <w:t>days and 6 hours. There is some variation between the three rotor blade orientations being investigated though that is slightly insignificant. From Fig. 20a) it is observed that the average power coefficient improved slightly at 2</w:t>
      </w:r>
      <w:r w:rsidR="00212950" w:rsidRPr="008D6D12">
        <w:rPr>
          <w:rFonts w:ascii="Times New Roman" w:hAnsi="Times New Roman" w:cs="Times New Roman"/>
          <w:sz w:val="24"/>
          <w:szCs w:val="24"/>
          <w:vertAlign w:val="superscript"/>
        </w:rPr>
        <w:t>o</w:t>
      </w:r>
      <w:r w:rsidR="00212950" w:rsidRPr="008D6D12">
        <w:rPr>
          <w:rFonts w:ascii="Times New Roman" w:hAnsi="Times New Roman" w:cs="Times New Roman"/>
          <w:sz w:val="24"/>
          <w:szCs w:val="24"/>
        </w:rPr>
        <w:t xml:space="preserve">. This analogy is </w:t>
      </w:r>
      <w:proofErr w:type="gramStart"/>
      <w:r w:rsidR="00212950" w:rsidRPr="008D6D12">
        <w:rPr>
          <w:rFonts w:ascii="Times New Roman" w:hAnsi="Times New Roman" w:cs="Times New Roman"/>
          <w:sz w:val="24"/>
          <w:szCs w:val="24"/>
        </w:rPr>
        <w:t>based on the fact that</w:t>
      </w:r>
      <w:proofErr w:type="gramEnd"/>
      <w:r w:rsidR="00212950" w:rsidRPr="008D6D12">
        <w:rPr>
          <w:rFonts w:ascii="Times New Roman" w:hAnsi="Times New Roman" w:cs="Times New Roman"/>
          <w:sz w:val="24"/>
          <w:szCs w:val="24"/>
        </w:rPr>
        <w:t xml:space="preserve"> the area covered by the 2</w:t>
      </w:r>
      <w:r w:rsidR="00212950" w:rsidRPr="008D6D12">
        <w:rPr>
          <w:rFonts w:ascii="Times New Roman" w:hAnsi="Times New Roman" w:cs="Times New Roman"/>
          <w:sz w:val="24"/>
          <w:szCs w:val="24"/>
          <w:vertAlign w:val="superscript"/>
        </w:rPr>
        <w:t>o</w:t>
      </w:r>
      <w:r w:rsidR="00212950" w:rsidRPr="008D6D12">
        <w:rPr>
          <w:rFonts w:ascii="Times New Roman" w:hAnsi="Times New Roman" w:cs="Times New Roman"/>
          <w:sz w:val="24"/>
          <w:szCs w:val="24"/>
        </w:rPr>
        <w:t xml:space="preserve"> rotor blade orientation was higher compared to that of the 0</w:t>
      </w:r>
      <w:r w:rsidR="00212950" w:rsidRPr="008D6D12">
        <w:rPr>
          <w:rFonts w:ascii="Times New Roman" w:hAnsi="Times New Roman" w:cs="Times New Roman"/>
          <w:sz w:val="24"/>
          <w:szCs w:val="24"/>
          <w:vertAlign w:val="superscript"/>
        </w:rPr>
        <w:t>o</w:t>
      </w:r>
      <w:r w:rsidR="00212950" w:rsidRPr="008D6D12">
        <w:rPr>
          <w:rFonts w:ascii="Times New Roman" w:hAnsi="Times New Roman" w:cs="Times New Roman"/>
          <w:sz w:val="24"/>
          <w:szCs w:val="24"/>
        </w:rPr>
        <w:t xml:space="preserve"> and 5</w:t>
      </w:r>
      <w:r w:rsidR="00212950" w:rsidRPr="008D6D12">
        <w:rPr>
          <w:rFonts w:ascii="Times New Roman" w:hAnsi="Times New Roman" w:cs="Times New Roman"/>
          <w:sz w:val="24"/>
          <w:szCs w:val="24"/>
          <w:vertAlign w:val="superscript"/>
        </w:rPr>
        <w:t>o</w:t>
      </w:r>
      <w:r w:rsidR="00212950" w:rsidRPr="008D6D12">
        <w:rPr>
          <w:rFonts w:ascii="Times New Roman" w:hAnsi="Times New Roman" w:cs="Times New Roman"/>
          <w:sz w:val="24"/>
          <w:szCs w:val="24"/>
        </w:rPr>
        <w:t>.</w:t>
      </w:r>
    </w:p>
    <w:tbl>
      <w:tblPr>
        <w:tblStyle w:val="PlainTable2"/>
        <w:tblW w:w="0" w:type="auto"/>
        <w:tblLook w:val="04A0" w:firstRow="1" w:lastRow="0" w:firstColumn="1" w:lastColumn="0" w:noHBand="0" w:noVBand="1"/>
      </w:tblPr>
      <w:tblGrid>
        <w:gridCol w:w="9016"/>
      </w:tblGrid>
      <w:tr w:rsidR="000F4DA7" w:rsidRPr="008D6D12" w14:paraId="4FD00281" w14:textId="77777777" w:rsidTr="00F1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796637C" w14:textId="530B9E96" w:rsidR="000F4DA7" w:rsidRPr="008D6D12" w:rsidRDefault="003B1E00" w:rsidP="004215D7">
            <w:pPr>
              <w:spacing w:line="360" w:lineRule="auto"/>
              <w:jc w:val="center"/>
              <w:rPr>
                <w:rFonts w:ascii="Times New Roman" w:hAnsi="Times New Roman" w:cs="Times New Roman"/>
                <w:sz w:val="24"/>
                <w:szCs w:val="24"/>
              </w:rPr>
            </w:pPr>
            <w:r>
              <w:rPr>
                <w:noProof/>
              </w:rPr>
              <w:drawing>
                <wp:inline distT="0" distB="0" distL="0" distR="0" wp14:anchorId="7FCFC425" wp14:editId="14C2D1FA">
                  <wp:extent cx="5309050" cy="265687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4459" cy="2704623"/>
                          </a:xfrm>
                          <a:prstGeom prst="rect">
                            <a:avLst/>
                          </a:prstGeom>
                        </pic:spPr>
                      </pic:pic>
                    </a:graphicData>
                  </a:graphic>
                </wp:inline>
              </w:drawing>
            </w:r>
          </w:p>
          <w:p w14:paraId="2B575120" w14:textId="56FA9B85" w:rsidR="00F15113" w:rsidRPr="008D6D12" w:rsidRDefault="00F15113" w:rsidP="004215D7">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a)</w:t>
            </w:r>
          </w:p>
        </w:tc>
      </w:tr>
      <w:tr w:rsidR="000F4DA7" w:rsidRPr="008D6D12" w14:paraId="7707CC98" w14:textId="77777777" w:rsidTr="00F1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B6A8256" w14:textId="400AC9CB" w:rsidR="000F4DA7" w:rsidRPr="008D6D12" w:rsidRDefault="00DA5664" w:rsidP="004215D7">
            <w:pPr>
              <w:spacing w:line="360" w:lineRule="auto"/>
              <w:jc w:val="center"/>
              <w:rPr>
                <w:rFonts w:ascii="Times New Roman" w:hAnsi="Times New Roman" w:cs="Times New Roman"/>
                <w:sz w:val="24"/>
                <w:szCs w:val="24"/>
              </w:rPr>
            </w:pPr>
            <w:r>
              <w:rPr>
                <w:noProof/>
              </w:rPr>
              <w:lastRenderedPageBreak/>
              <w:drawing>
                <wp:inline distT="0" distB="0" distL="0" distR="0" wp14:anchorId="78EC3FB8" wp14:editId="136CFBBC">
                  <wp:extent cx="4798077" cy="263129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60" r="530"/>
                          <a:stretch/>
                        </pic:blipFill>
                        <pic:spPr bwMode="auto">
                          <a:xfrm>
                            <a:off x="0" y="0"/>
                            <a:ext cx="4884525" cy="2678707"/>
                          </a:xfrm>
                          <a:prstGeom prst="rect">
                            <a:avLst/>
                          </a:prstGeom>
                          <a:ln>
                            <a:noFill/>
                          </a:ln>
                          <a:extLst>
                            <a:ext uri="{53640926-AAD7-44D8-BBD7-CCE9431645EC}">
                              <a14:shadowObscured xmlns:a14="http://schemas.microsoft.com/office/drawing/2010/main"/>
                            </a:ext>
                          </a:extLst>
                        </pic:spPr>
                      </pic:pic>
                    </a:graphicData>
                  </a:graphic>
                </wp:inline>
              </w:drawing>
            </w:r>
          </w:p>
          <w:p w14:paraId="79FCEC72" w14:textId="1C50EF75" w:rsidR="00F15113" w:rsidRPr="008D6D12" w:rsidRDefault="00F15113" w:rsidP="004215D7">
            <w:pPr>
              <w:spacing w:line="360" w:lineRule="auto"/>
              <w:jc w:val="center"/>
              <w:rPr>
                <w:rFonts w:ascii="Times New Roman" w:hAnsi="Times New Roman" w:cs="Times New Roman"/>
                <w:sz w:val="24"/>
                <w:szCs w:val="24"/>
              </w:rPr>
            </w:pPr>
            <w:r w:rsidRPr="008D6D12">
              <w:rPr>
                <w:rFonts w:ascii="Times New Roman" w:hAnsi="Times New Roman" w:cs="Times New Roman"/>
                <w:sz w:val="24"/>
                <w:szCs w:val="24"/>
              </w:rPr>
              <w:t>b)</w:t>
            </w:r>
          </w:p>
        </w:tc>
      </w:tr>
    </w:tbl>
    <w:p w14:paraId="462B8B70" w14:textId="19F043D4" w:rsidR="000F4DA7" w:rsidRPr="0077722B" w:rsidRDefault="00F15113" w:rsidP="004215D7">
      <w:pPr>
        <w:spacing w:line="360" w:lineRule="auto"/>
        <w:jc w:val="center"/>
        <w:rPr>
          <w:rFonts w:ascii="Times New Roman" w:hAnsi="Times New Roman" w:cs="Times New Roman"/>
          <w:i/>
          <w:iCs/>
          <w:sz w:val="24"/>
          <w:szCs w:val="24"/>
        </w:rPr>
      </w:pPr>
      <w:r w:rsidRPr="00A72927">
        <w:rPr>
          <w:rFonts w:ascii="Times New Roman" w:hAnsi="Times New Roman" w:cs="Times New Roman"/>
          <w:sz w:val="24"/>
          <w:szCs w:val="24"/>
        </w:rPr>
        <w:t xml:space="preserve">Fig. 20: Varying rotor orientation </w:t>
      </w:r>
      <w:r w:rsidR="005C0070" w:rsidRPr="00A72927">
        <w:rPr>
          <w:rFonts w:ascii="Times New Roman" w:hAnsi="Times New Roman" w:cs="Times New Roman"/>
          <w:sz w:val="24"/>
          <w:szCs w:val="24"/>
        </w:rPr>
        <w:t>for</w:t>
      </w:r>
      <w:r w:rsidRPr="00A72927">
        <w:rPr>
          <w:rFonts w:ascii="Times New Roman" w:hAnsi="Times New Roman" w:cs="Times New Roman"/>
          <w:sz w:val="24"/>
          <w:szCs w:val="24"/>
        </w:rPr>
        <w:t xml:space="preserve"> a</w:t>
      </w:r>
      <w:r w:rsidR="005C0070" w:rsidRPr="00A72927">
        <w:rPr>
          <w:rFonts w:ascii="Times New Roman" w:hAnsi="Times New Roman" w:cs="Times New Roman"/>
          <w:sz w:val="24"/>
          <w:szCs w:val="24"/>
        </w:rPr>
        <w:t xml:space="preserve">) Average power coefficient </w:t>
      </w:r>
      <w:r w:rsidR="005C0070" w:rsidRPr="00A72927">
        <w:rPr>
          <w:rFonts w:ascii="Times New Roman" w:hAnsi="Times New Roman" w:cs="Times New Roman"/>
          <w:i/>
          <w:iCs/>
          <w:sz w:val="24"/>
          <w:szCs w:val="24"/>
        </w:rPr>
        <w:t>(</w:t>
      </w:r>
      <w:proofErr w:type="spellStart"/>
      <w:proofErr w:type="gramStart"/>
      <w:r w:rsidR="005C0070" w:rsidRPr="00A72927">
        <w:rPr>
          <w:rFonts w:ascii="Times New Roman" w:hAnsi="Times New Roman" w:cs="Times New Roman"/>
          <w:i/>
          <w:iCs/>
          <w:sz w:val="24"/>
          <w:szCs w:val="24"/>
        </w:rPr>
        <w:t>Cp,ave</w:t>
      </w:r>
      <w:proofErr w:type="spellEnd"/>
      <w:proofErr w:type="gramEnd"/>
      <w:r w:rsidR="005C0070" w:rsidRPr="00A72927">
        <w:rPr>
          <w:rFonts w:ascii="Times New Roman" w:hAnsi="Times New Roman" w:cs="Times New Roman"/>
          <w:i/>
          <w:iCs/>
          <w:sz w:val="24"/>
          <w:szCs w:val="24"/>
        </w:rPr>
        <w:t>)</w:t>
      </w:r>
      <w:r w:rsidR="005C0070" w:rsidRPr="00A72927">
        <w:rPr>
          <w:rFonts w:ascii="Times New Roman" w:hAnsi="Times New Roman" w:cs="Times New Roman"/>
          <w:sz w:val="24"/>
          <w:szCs w:val="24"/>
        </w:rPr>
        <w:t xml:space="preserve"> </w:t>
      </w:r>
      <w:proofErr w:type="spellStart"/>
      <w:r w:rsidR="005C0070" w:rsidRPr="00A72927">
        <w:rPr>
          <w:rFonts w:ascii="Times New Roman" w:hAnsi="Times New Roman" w:cs="Times New Roman"/>
          <w:sz w:val="24"/>
          <w:szCs w:val="24"/>
        </w:rPr>
        <w:t>vrs</w:t>
      </w:r>
      <w:proofErr w:type="spellEnd"/>
      <w:r w:rsidR="005C0070" w:rsidRPr="00A72927">
        <w:rPr>
          <w:rFonts w:ascii="Times New Roman" w:hAnsi="Times New Roman" w:cs="Times New Roman"/>
          <w:sz w:val="24"/>
          <w:szCs w:val="24"/>
        </w:rPr>
        <w:t xml:space="preserve"> Tip speed ratio</w:t>
      </w:r>
      <w:r w:rsidR="0077722B" w:rsidRPr="00A72927">
        <w:rPr>
          <w:rFonts w:ascii="Times New Roman" w:hAnsi="Times New Roman" w:cs="Times New Roman"/>
          <w:sz w:val="24"/>
          <w:szCs w:val="24"/>
        </w:rPr>
        <w:t xml:space="preserve"> </w:t>
      </w:r>
      <w:r w:rsidR="0077722B" w:rsidRPr="00A72927">
        <w:rPr>
          <w:rFonts w:ascii="Times New Roman" w:hAnsi="Times New Roman" w:cs="Times New Roman"/>
          <w:i/>
          <w:iCs/>
          <w:sz w:val="24"/>
          <w:szCs w:val="24"/>
        </w:rPr>
        <w:t>(TSR)</w:t>
      </w:r>
      <w:r w:rsidR="005C0070" w:rsidRPr="00A72927">
        <w:rPr>
          <w:rFonts w:ascii="Times New Roman" w:hAnsi="Times New Roman" w:cs="Times New Roman"/>
          <w:sz w:val="24"/>
          <w:szCs w:val="24"/>
        </w:rPr>
        <w:t xml:space="preserve"> b) Average torque coefficient </w:t>
      </w:r>
      <w:r w:rsidR="005C0070" w:rsidRPr="00A72927">
        <w:rPr>
          <w:rFonts w:ascii="Times New Roman" w:hAnsi="Times New Roman" w:cs="Times New Roman"/>
          <w:i/>
          <w:iCs/>
          <w:sz w:val="24"/>
          <w:szCs w:val="24"/>
        </w:rPr>
        <w:t>(</w:t>
      </w:r>
      <w:proofErr w:type="spellStart"/>
      <w:r w:rsidR="005C0070" w:rsidRPr="00A72927">
        <w:rPr>
          <w:rFonts w:ascii="Times New Roman" w:hAnsi="Times New Roman" w:cs="Times New Roman"/>
          <w:i/>
          <w:iCs/>
          <w:sz w:val="24"/>
          <w:szCs w:val="24"/>
        </w:rPr>
        <w:t>Ct,av</w:t>
      </w:r>
      <w:proofErr w:type="spellEnd"/>
      <w:r w:rsidR="005C0070" w:rsidRPr="00A72927">
        <w:rPr>
          <w:rFonts w:ascii="Times New Roman" w:hAnsi="Times New Roman" w:cs="Times New Roman"/>
          <w:i/>
          <w:iCs/>
          <w:sz w:val="24"/>
          <w:szCs w:val="24"/>
        </w:rPr>
        <w:t>)</w:t>
      </w:r>
      <w:r w:rsidR="005C0070" w:rsidRPr="00A72927">
        <w:rPr>
          <w:rFonts w:ascii="Times New Roman" w:hAnsi="Times New Roman" w:cs="Times New Roman"/>
          <w:sz w:val="24"/>
          <w:szCs w:val="24"/>
        </w:rPr>
        <w:t xml:space="preserve"> </w:t>
      </w:r>
      <w:proofErr w:type="spellStart"/>
      <w:r w:rsidR="005C0070" w:rsidRPr="00A72927">
        <w:rPr>
          <w:rFonts w:ascii="Times New Roman" w:hAnsi="Times New Roman" w:cs="Times New Roman"/>
          <w:sz w:val="24"/>
          <w:szCs w:val="24"/>
        </w:rPr>
        <w:t>vrs</w:t>
      </w:r>
      <w:proofErr w:type="spellEnd"/>
      <w:r w:rsidR="005C0070" w:rsidRPr="00A72927">
        <w:rPr>
          <w:rFonts w:ascii="Times New Roman" w:hAnsi="Times New Roman" w:cs="Times New Roman"/>
          <w:sz w:val="24"/>
          <w:szCs w:val="24"/>
        </w:rPr>
        <w:t xml:space="preserve"> Tip speed ratio</w:t>
      </w:r>
      <w:r w:rsidR="0077722B" w:rsidRPr="00A72927">
        <w:rPr>
          <w:rFonts w:ascii="Times New Roman" w:hAnsi="Times New Roman" w:cs="Times New Roman"/>
          <w:sz w:val="24"/>
          <w:szCs w:val="24"/>
        </w:rPr>
        <w:t xml:space="preserve"> </w:t>
      </w:r>
      <w:r w:rsidR="0077722B" w:rsidRPr="00A72927">
        <w:rPr>
          <w:rFonts w:ascii="Times New Roman" w:hAnsi="Times New Roman" w:cs="Times New Roman"/>
          <w:i/>
          <w:iCs/>
          <w:sz w:val="24"/>
          <w:szCs w:val="24"/>
        </w:rPr>
        <w:t>(TSR)</w:t>
      </w:r>
    </w:p>
    <w:p w14:paraId="4683E2BE" w14:textId="5918BB5F" w:rsidR="00212950" w:rsidRPr="008D6D12" w:rsidRDefault="008C435F" w:rsidP="00971394">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The average torque coefficient is depicted in Fig. 20b. It can be observed that from 0</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to 2</w:t>
      </w:r>
      <w:r w:rsidRPr="008D6D12">
        <w:rPr>
          <w:rFonts w:ascii="Times New Roman" w:hAnsi="Times New Roman" w:cs="Times New Roman"/>
          <w:sz w:val="24"/>
          <w:szCs w:val="24"/>
          <w:vertAlign w:val="superscript"/>
        </w:rPr>
        <w:t>o</w:t>
      </w:r>
      <w:r w:rsidRPr="008D6D12">
        <w:rPr>
          <w:rFonts w:ascii="Times New Roman" w:hAnsi="Times New Roman" w:cs="Times New Roman"/>
          <w:sz w:val="24"/>
          <w:szCs w:val="24"/>
        </w:rPr>
        <w:t xml:space="preserve"> rotor blade orientation, there is an improvement in terms of the torque coefficient.</w:t>
      </w:r>
      <w:r w:rsidR="00645B6A" w:rsidRPr="008D6D12">
        <w:rPr>
          <w:rFonts w:ascii="Times New Roman" w:hAnsi="Times New Roman" w:cs="Times New Roman"/>
          <w:sz w:val="24"/>
          <w:szCs w:val="24"/>
        </w:rPr>
        <w:t xml:space="preserve"> It can be highlighted that the highest torque coefficient for a 0</w:t>
      </w:r>
      <w:r w:rsidR="00645B6A" w:rsidRPr="008D6D12">
        <w:rPr>
          <w:rFonts w:ascii="Times New Roman" w:hAnsi="Times New Roman" w:cs="Times New Roman"/>
          <w:sz w:val="24"/>
          <w:szCs w:val="24"/>
          <w:vertAlign w:val="superscript"/>
        </w:rPr>
        <w:t>o</w:t>
      </w:r>
      <w:r w:rsidR="00645B6A" w:rsidRPr="008D6D12">
        <w:rPr>
          <w:rFonts w:ascii="Times New Roman" w:hAnsi="Times New Roman" w:cs="Times New Roman"/>
          <w:sz w:val="24"/>
          <w:szCs w:val="24"/>
        </w:rPr>
        <w:t xml:space="preserve"> rotor blade angle occurred at tip speed ratio of 2.36 whiles that of 2</w:t>
      </w:r>
      <w:r w:rsidR="00645B6A" w:rsidRPr="008D6D12">
        <w:rPr>
          <w:rFonts w:ascii="Times New Roman" w:hAnsi="Times New Roman" w:cs="Times New Roman"/>
          <w:sz w:val="24"/>
          <w:szCs w:val="24"/>
          <w:vertAlign w:val="superscript"/>
        </w:rPr>
        <w:t>o</w:t>
      </w:r>
      <w:r w:rsidR="00645B6A" w:rsidRPr="008D6D12">
        <w:rPr>
          <w:rFonts w:ascii="Times New Roman" w:hAnsi="Times New Roman" w:cs="Times New Roman"/>
          <w:sz w:val="24"/>
          <w:szCs w:val="24"/>
        </w:rPr>
        <w:t xml:space="preserve"> rotor blade </w:t>
      </w:r>
      <w:r w:rsidR="00971394" w:rsidRPr="008D6D12">
        <w:rPr>
          <w:rFonts w:ascii="Times New Roman" w:hAnsi="Times New Roman" w:cs="Times New Roman"/>
          <w:sz w:val="24"/>
          <w:szCs w:val="24"/>
        </w:rPr>
        <w:t>orientation</w:t>
      </w:r>
      <w:r w:rsidR="00645B6A" w:rsidRPr="008D6D12">
        <w:rPr>
          <w:rFonts w:ascii="Times New Roman" w:hAnsi="Times New Roman" w:cs="Times New Roman"/>
          <w:sz w:val="24"/>
          <w:szCs w:val="24"/>
        </w:rPr>
        <w:t xml:space="preserve"> occurred at 2.28 tip speed ratio. On the other hand, at 5</w:t>
      </w:r>
      <w:r w:rsidR="00645B6A" w:rsidRPr="008D6D12">
        <w:rPr>
          <w:rFonts w:ascii="Times New Roman" w:hAnsi="Times New Roman" w:cs="Times New Roman"/>
          <w:sz w:val="24"/>
          <w:szCs w:val="24"/>
          <w:vertAlign w:val="superscript"/>
        </w:rPr>
        <w:t>o</w:t>
      </w:r>
      <w:r w:rsidR="00645B6A" w:rsidRPr="008D6D12">
        <w:rPr>
          <w:rFonts w:ascii="Times New Roman" w:hAnsi="Times New Roman" w:cs="Times New Roman"/>
          <w:sz w:val="24"/>
          <w:szCs w:val="24"/>
        </w:rPr>
        <w:t xml:space="preserve"> rotor blade </w:t>
      </w:r>
      <w:r w:rsidR="00971394" w:rsidRPr="008D6D12">
        <w:rPr>
          <w:rFonts w:ascii="Times New Roman" w:hAnsi="Times New Roman" w:cs="Times New Roman"/>
          <w:sz w:val="24"/>
          <w:szCs w:val="24"/>
        </w:rPr>
        <w:t xml:space="preserve">orientation, the highest torque coefficient was attained at 2.48 tip speed ratio unlike the average power coefficient where the highest values occurred at 2.8 tip speed ratio at depicted in Fig. 20a) </w:t>
      </w:r>
    </w:p>
    <w:p w14:paraId="4AE40779" w14:textId="00C87209" w:rsidR="00326DD7" w:rsidRPr="008D6D12" w:rsidRDefault="00326DD7" w:rsidP="00326DD7">
      <w:pPr>
        <w:spacing w:line="360" w:lineRule="auto"/>
        <w:rPr>
          <w:rFonts w:ascii="Times New Roman" w:hAnsi="Times New Roman" w:cs="Times New Roman"/>
          <w:sz w:val="24"/>
          <w:szCs w:val="24"/>
        </w:rPr>
      </w:pPr>
      <w:bookmarkStart w:id="12" w:name="_Hlk115681490"/>
      <w:bookmarkEnd w:id="11"/>
      <w:r w:rsidRPr="008D6D12">
        <w:rPr>
          <w:rFonts w:ascii="Times New Roman" w:hAnsi="Times New Roman" w:cs="Times New Roman"/>
          <w:sz w:val="24"/>
          <w:szCs w:val="24"/>
        </w:rPr>
        <w:t>4. Discussion</w:t>
      </w:r>
    </w:p>
    <w:p w14:paraId="521713F9" w14:textId="6B5D02C0" w:rsidR="00326DD7" w:rsidRPr="008D6D12" w:rsidRDefault="00194D5E" w:rsidP="00194D5E">
      <w:pPr>
        <w:spacing w:line="360" w:lineRule="auto"/>
        <w:jc w:val="both"/>
        <w:rPr>
          <w:rFonts w:ascii="Times New Roman" w:eastAsiaTheme="minorEastAsia" w:hAnsi="Times New Roman" w:cs="Times New Roman"/>
          <w:sz w:val="24"/>
          <w:szCs w:val="24"/>
        </w:rPr>
      </w:pPr>
      <w:r w:rsidRPr="008D6D12">
        <w:rPr>
          <w:rFonts w:ascii="Times New Roman" w:hAnsi="Times New Roman" w:cs="Times New Roman"/>
          <w:sz w:val="24"/>
          <w:szCs w:val="24"/>
        </w:rPr>
        <w:t>The present work explored the utilization of computational fluid dynamics in the development of augmented wind tunnel. It has been deduced that mesh sensitivity test coupled with the turbulence model is critical in the determination of an accurate numerical results as discussed earlier.</w:t>
      </w:r>
      <w:r w:rsidR="00C375E9" w:rsidRPr="008D6D12">
        <w:rPr>
          <w:rFonts w:ascii="Times New Roman" w:hAnsi="Times New Roman" w:cs="Times New Roman"/>
          <w:sz w:val="24"/>
          <w:szCs w:val="24"/>
        </w:rPr>
        <w:t xml:space="preserve"> </w:t>
      </w:r>
      <w:r w:rsidR="009045C7" w:rsidRPr="008D6D12">
        <w:rPr>
          <w:rFonts w:ascii="Times New Roman" w:hAnsi="Times New Roman" w:cs="Times New Roman"/>
          <w:sz w:val="24"/>
          <w:szCs w:val="24"/>
        </w:rPr>
        <w:t xml:space="preserve">To further ascertain the effect of time step on the accuracy as recommended in [15, 16], the present study varied </w:t>
      </w:r>
      <w:r w:rsidR="006279F6" w:rsidRPr="008D6D12">
        <w:rPr>
          <w:rFonts w:ascii="Times New Roman" w:hAnsi="Times New Roman" w:cs="Times New Roman"/>
          <w:sz w:val="24"/>
          <w:szCs w:val="24"/>
        </w:rPr>
        <w:t>three-time</w:t>
      </w:r>
      <w:r w:rsidR="009045C7" w:rsidRPr="008D6D12">
        <w:rPr>
          <w:rFonts w:ascii="Times New Roman" w:hAnsi="Times New Roman" w:cs="Times New Roman"/>
          <w:sz w:val="24"/>
          <w:szCs w:val="24"/>
        </w:rPr>
        <w:t xml:space="preserve"> steps and 0.002 was settled on as the most ideal for the rest of the simulation. </w:t>
      </w:r>
      <w:r w:rsidR="00C375E9" w:rsidRPr="008D6D12">
        <w:rPr>
          <w:rFonts w:ascii="Times New Roman" w:hAnsi="Times New Roman" w:cs="Times New Roman"/>
          <w:sz w:val="24"/>
          <w:szCs w:val="24"/>
        </w:rPr>
        <w:t>The work investigated the numerical results to that of an experimental data a from literature</w:t>
      </w:r>
      <w:r w:rsidR="009045C7" w:rsidRPr="008D6D12">
        <w:rPr>
          <w:rFonts w:ascii="Times New Roman" w:hAnsi="Times New Roman" w:cs="Times New Roman"/>
          <w:sz w:val="24"/>
          <w:szCs w:val="24"/>
        </w:rPr>
        <w:t xml:space="preserve"> [17]</w:t>
      </w:r>
      <w:r w:rsidR="00C375E9" w:rsidRPr="008D6D12">
        <w:rPr>
          <w:rFonts w:ascii="Times New Roman" w:hAnsi="Times New Roman" w:cs="Times New Roman"/>
          <w:sz w:val="24"/>
          <w:szCs w:val="24"/>
        </w:rPr>
        <w:t>. There is a good correlation between the two data sets.</w:t>
      </w:r>
      <w:r w:rsidRPr="008D6D12">
        <w:rPr>
          <w:rFonts w:ascii="Times New Roman" w:hAnsi="Times New Roman" w:cs="Times New Roman"/>
          <w:sz w:val="24"/>
          <w:szCs w:val="24"/>
        </w:rPr>
        <w:t xml:space="preserve"> </w:t>
      </w:r>
      <w:r w:rsidR="00C375E9" w:rsidRPr="008D6D12">
        <w:rPr>
          <w:rFonts w:ascii="Times New Roman" w:hAnsi="Times New Roman" w:cs="Times New Roman"/>
          <w:sz w:val="24"/>
          <w:szCs w:val="24"/>
        </w:rPr>
        <w:t>Similarly, the presence of a stator had significant impact on the amount of power being generated.</w:t>
      </w:r>
      <w:r w:rsidR="00FF04B3" w:rsidRPr="008D6D12">
        <w:rPr>
          <w:rFonts w:ascii="Times New Roman" w:hAnsi="Times New Roman" w:cs="Times New Roman"/>
          <w:sz w:val="24"/>
          <w:szCs w:val="24"/>
        </w:rPr>
        <w:t xml:space="preserve"> From the study, the number of cells and nodes </w:t>
      </w:r>
      <w:proofErr w:type="gramStart"/>
      <w:r w:rsidR="00FF04B3" w:rsidRPr="008D6D12">
        <w:rPr>
          <w:rFonts w:ascii="Times New Roman" w:hAnsi="Times New Roman" w:cs="Times New Roman"/>
          <w:sz w:val="24"/>
          <w:szCs w:val="24"/>
        </w:rPr>
        <w:t>in order to</w:t>
      </w:r>
      <w:proofErr w:type="gramEnd"/>
      <w:r w:rsidR="00FF04B3" w:rsidRPr="008D6D12">
        <w:rPr>
          <w:rFonts w:ascii="Times New Roman" w:hAnsi="Times New Roman" w:cs="Times New Roman"/>
          <w:sz w:val="24"/>
          <w:szCs w:val="24"/>
        </w:rPr>
        <w:t xml:space="preserve"> capture the fluid dynamics at the boundary </w:t>
      </w:r>
      <w:r w:rsidR="00971394" w:rsidRPr="008D6D12">
        <w:rPr>
          <w:rFonts w:ascii="Times New Roman" w:hAnsi="Times New Roman" w:cs="Times New Roman"/>
          <w:sz w:val="24"/>
          <w:szCs w:val="24"/>
        </w:rPr>
        <w:t>layer on</w:t>
      </w:r>
      <w:r w:rsidR="00FF04B3" w:rsidRPr="008D6D12">
        <w:rPr>
          <w:rFonts w:ascii="Times New Roman" w:hAnsi="Times New Roman" w:cs="Times New Roman"/>
          <w:sz w:val="24"/>
          <w:szCs w:val="24"/>
        </w:rPr>
        <w:t xml:space="preserve"> the surfaces of the blades </w:t>
      </w:r>
      <w:r w:rsidR="003715D9" w:rsidRPr="008D6D12">
        <w:rPr>
          <w:rFonts w:ascii="Times New Roman" w:hAnsi="Times New Roman" w:cs="Times New Roman"/>
          <w:sz w:val="24"/>
          <w:szCs w:val="24"/>
        </w:rPr>
        <w:t>must</w:t>
      </w:r>
      <w:r w:rsidR="00FF04B3" w:rsidRPr="008D6D12">
        <w:rPr>
          <w:rFonts w:ascii="Times New Roman" w:hAnsi="Times New Roman" w:cs="Times New Roman"/>
          <w:sz w:val="24"/>
          <w:szCs w:val="24"/>
        </w:rPr>
        <w:t xml:space="preserve"> be critically taken into account in the simulation.</w:t>
      </w:r>
      <w:r w:rsidR="000861DE" w:rsidRPr="008D6D12">
        <w:rPr>
          <w:rFonts w:ascii="Times New Roman" w:hAnsi="Times New Roman" w:cs="Times New Roman"/>
          <w:sz w:val="24"/>
          <w:szCs w:val="24"/>
        </w:rPr>
        <w:t xml:space="preserve"> From fig. 6, harnessing of energy in the case of the open rotor occurs at the upstream at azimuth angle </w:t>
      </w:r>
      <w:r w:rsidR="000861DE" w:rsidRPr="008D6D12">
        <w:rPr>
          <w:rFonts w:ascii="Times New Roman" w:hAnsi="Times New Roman" w:cs="Times New Roman"/>
          <w:sz w:val="24"/>
          <w:szCs w:val="24"/>
        </w:rPr>
        <w:lastRenderedPageBreak/>
        <w:t>beyond 93</w:t>
      </w:r>
      <w:r w:rsidR="000861DE" w:rsidRPr="008D6D12">
        <w:rPr>
          <w:rFonts w:ascii="Times New Roman" w:hAnsi="Times New Roman" w:cs="Times New Roman"/>
          <w:sz w:val="24"/>
          <w:szCs w:val="24"/>
          <w:vertAlign w:val="superscript"/>
        </w:rPr>
        <w:t>o</w:t>
      </w:r>
      <w:r w:rsidR="000861DE" w:rsidRPr="008D6D12">
        <w:rPr>
          <w:rFonts w:ascii="Times New Roman" w:hAnsi="Times New Roman" w:cs="Times New Roman"/>
          <w:sz w:val="24"/>
          <w:szCs w:val="24"/>
        </w:rPr>
        <w:t xml:space="preserve"> but when the study delved into the downstream, there was small amount of energy being harnessed particularly at peak of 225</w:t>
      </w:r>
      <w:r w:rsidR="000861DE" w:rsidRPr="008D6D12">
        <w:rPr>
          <w:rFonts w:ascii="Times New Roman" w:hAnsi="Times New Roman" w:cs="Times New Roman"/>
          <w:sz w:val="24"/>
          <w:szCs w:val="24"/>
          <w:vertAlign w:val="superscript"/>
        </w:rPr>
        <w:t>o</w:t>
      </w:r>
      <w:r w:rsidR="000861DE" w:rsidRPr="008D6D12">
        <w:rPr>
          <w:rFonts w:ascii="Times New Roman" w:hAnsi="Times New Roman" w:cs="Times New Roman"/>
          <w:sz w:val="24"/>
          <w:szCs w:val="24"/>
        </w:rPr>
        <w:t>.</w:t>
      </w:r>
      <w:r w:rsidR="00EE4020" w:rsidRPr="008D6D12">
        <w:rPr>
          <w:rFonts w:ascii="Times New Roman" w:hAnsi="Times New Roman" w:cs="Times New Roman"/>
          <w:sz w:val="24"/>
          <w:szCs w:val="24"/>
        </w:rPr>
        <w:t xml:space="preserve"> The outcome of the numerical data gathered for the complete rotation was in perfect agreement with other data published in literature [16]. </w:t>
      </w:r>
      <w:r w:rsidR="00F90029" w:rsidRPr="008D6D12">
        <w:rPr>
          <w:rFonts w:ascii="Times New Roman" w:hAnsi="Times New Roman" w:cs="Times New Roman"/>
          <w:sz w:val="24"/>
          <w:szCs w:val="24"/>
        </w:rPr>
        <w:t>Furthermore</w:t>
      </w:r>
      <w:r w:rsidR="002711F8" w:rsidRPr="008D6D12">
        <w:rPr>
          <w:rFonts w:ascii="Times New Roman" w:hAnsi="Times New Roman" w:cs="Times New Roman"/>
          <w:sz w:val="24"/>
          <w:szCs w:val="24"/>
        </w:rPr>
        <w:t>,</w:t>
      </w:r>
      <w:r w:rsidR="009C7771" w:rsidRPr="008D6D12">
        <w:rPr>
          <w:rFonts w:ascii="Times New Roman" w:hAnsi="Times New Roman" w:cs="Times New Roman"/>
          <w:sz w:val="24"/>
          <w:szCs w:val="24"/>
        </w:rPr>
        <w:t xml:space="preserve"> the turbulence model selected can influence the flow developed, computational time as well as the accuracy of the data being gathered.</w:t>
      </w:r>
      <w:r w:rsidR="005263E7" w:rsidRPr="008D6D12">
        <w:rPr>
          <w:rFonts w:ascii="Times New Roman" w:hAnsi="Times New Roman" w:cs="Times New Roman"/>
          <w:sz w:val="24"/>
          <w:szCs w:val="24"/>
        </w:rPr>
        <w:t xml:space="preserve"> The turbulence module considered in this study were the </w:t>
      </w:r>
      <m:oMath>
        <m:r>
          <w:rPr>
            <w:rFonts w:ascii="Cambria Math" w:hAnsi="Cambria Math" w:cs="Times New Roman"/>
            <w:sz w:val="24"/>
            <w:szCs w:val="24"/>
          </w:rPr>
          <m:t>k- ε</m:t>
        </m:r>
      </m:oMath>
      <w:r w:rsidR="005263E7" w:rsidRPr="008D6D12">
        <w:rPr>
          <w:rFonts w:ascii="Times New Roman" w:eastAsiaTheme="minorEastAsia" w:hAnsi="Times New Roman" w:cs="Times New Roman"/>
          <w:sz w:val="24"/>
          <w:szCs w:val="24"/>
        </w:rPr>
        <w:t xml:space="preserve"> model, </w:t>
      </w:r>
      <m:oMath>
        <m:r>
          <w:rPr>
            <w:rFonts w:ascii="Cambria Math" w:eastAsiaTheme="minorEastAsia" w:hAnsi="Cambria Math" w:cs="Times New Roman"/>
            <w:sz w:val="24"/>
            <w:szCs w:val="24"/>
          </w:rPr>
          <m:t>k- ω</m:t>
        </m:r>
      </m:oMath>
      <w:r w:rsidR="005263E7" w:rsidRPr="008D6D12">
        <w:rPr>
          <w:rFonts w:ascii="Times New Roman" w:eastAsiaTheme="minorEastAsia" w:hAnsi="Times New Roman" w:cs="Times New Roman"/>
          <w:sz w:val="24"/>
          <w:szCs w:val="24"/>
        </w:rPr>
        <w:t xml:space="preserve"> model as well as </w:t>
      </w:r>
      <m:oMath>
        <m:r>
          <w:rPr>
            <w:rFonts w:ascii="Cambria Math" w:eastAsiaTheme="minorEastAsia" w:hAnsi="Cambria Math" w:cs="Times New Roman"/>
            <w:sz w:val="24"/>
            <w:szCs w:val="24"/>
          </w:rPr>
          <m:t>SST</m:t>
        </m:r>
      </m:oMath>
      <w:r w:rsidR="005263E7" w:rsidRPr="008D6D12">
        <w:rPr>
          <w:rFonts w:ascii="Times New Roman" w:eastAsiaTheme="minorEastAsia" w:hAnsi="Times New Roman" w:cs="Times New Roman"/>
          <w:sz w:val="24"/>
          <w:szCs w:val="24"/>
        </w:rPr>
        <w:t xml:space="preserve"> model. The results deduced using the </w:t>
      </w:r>
      <m:oMath>
        <m:r>
          <w:rPr>
            <w:rFonts w:ascii="Cambria Math" w:hAnsi="Cambria Math" w:cs="Times New Roman"/>
            <w:sz w:val="24"/>
            <w:szCs w:val="24"/>
          </w:rPr>
          <m:t>k- ε</m:t>
        </m:r>
      </m:oMath>
      <w:r w:rsidR="005263E7" w:rsidRPr="008D6D12">
        <w:rPr>
          <w:rFonts w:ascii="Times New Roman" w:eastAsiaTheme="minorEastAsia" w:hAnsi="Times New Roman" w:cs="Times New Roman"/>
          <w:sz w:val="24"/>
          <w:szCs w:val="24"/>
        </w:rPr>
        <w:t xml:space="preserve"> turbulence model </w:t>
      </w:r>
      <w:proofErr w:type="gramStart"/>
      <w:r w:rsidR="005263E7" w:rsidRPr="008D6D12">
        <w:rPr>
          <w:rFonts w:ascii="Times New Roman" w:eastAsiaTheme="minorEastAsia" w:hAnsi="Times New Roman" w:cs="Times New Roman"/>
          <w:sz w:val="24"/>
          <w:szCs w:val="24"/>
        </w:rPr>
        <w:t>were</w:t>
      </w:r>
      <w:proofErr w:type="gramEnd"/>
      <w:r w:rsidR="005263E7" w:rsidRPr="008D6D12">
        <w:rPr>
          <w:rFonts w:ascii="Times New Roman" w:eastAsiaTheme="minorEastAsia" w:hAnsi="Times New Roman" w:cs="Times New Roman"/>
          <w:sz w:val="24"/>
          <w:szCs w:val="24"/>
        </w:rPr>
        <w:t xml:space="preserve"> inaccurate whiles the </w:t>
      </w:r>
      <m:oMath>
        <m:r>
          <w:rPr>
            <w:rFonts w:ascii="Cambria Math" w:eastAsiaTheme="minorEastAsia" w:hAnsi="Cambria Math" w:cs="Times New Roman"/>
            <w:sz w:val="24"/>
            <w:szCs w:val="24"/>
          </w:rPr>
          <m:t>k- ω</m:t>
        </m:r>
      </m:oMath>
      <w:r w:rsidR="005263E7" w:rsidRPr="008D6D12">
        <w:rPr>
          <w:rFonts w:ascii="Times New Roman" w:eastAsiaTheme="minorEastAsia" w:hAnsi="Times New Roman" w:cs="Times New Roman"/>
          <w:sz w:val="24"/>
          <w:szCs w:val="24"/>
        </w:rPr>
        <w:t xml:space="preserve"> as well as the SST model were in perfect agreement.</w:t>
      </w:r>
      <w:r w:rsidR="00A74451" w:rsidRPr="008D6D12">
        <w:rPr>
          <w:rFonts w:ascii="Times New Roman" w:eastAsiaTheme="minorEastAsia" w:hAnsi="Times New Roman" w:cs="Times New Roman"/>
          <w:sz w:val="24"/>
          <w:szCs w:val="24"/>
        </w:rPr>
        <w:t xml:space="preserve"> Though the </w:t>
      </w:r>
      <m:oMath>
        <m:r>
          <w:rPr>
            <w:rFonts w:ascii="Cambria Math" w:eastAsiaTheme="minorEastAsia" w:hAnsi="Cambria Math" w:cs="Times New Roman"/>
            <w:sz w:val="24"/>
            <w:szCs w:val="24"/>
          </w:rPr>
          <m:t>k- ω</m:t>
        </m:r>
      </m:oMath>
      <w:r w:rsidR="00A74451" w:rsidRPr="008D6D12">
        <w:rPr>
          <w:rFonts w:ascii="Times New Roman" w:eastAsiaTheme="minorEastAsia" w:hAnsi="Times New Roman" w:cs="Times New Roman"/>
          <w:sz w:val="24"/>
          <w:szCs w:val="24"/>
        </w:rPr>
        <w:t xml:space="preserve"> was ideal for augmented wind turbine, the SST turbulence model was used for the entire simulation because it could predict dynamic stall at lower tip speed ratio</w:t>
      </w:r>
      <w:r w:rsidR="002711F8" w:rsidRPr="008D6D12">
        <w:rPr>
          <w:rFonts w:ascii="Times New Roman" w:eastAsiaTheme="minorEastAsia" w:hAnsi="Times New Roman" w:cs="Times New Roman"/>
          <w:sz w:val="24"/>
          <w:szCs w:val="24"/>
        </w:rPr>
        <w:t xml:space="preserve">. Study into time dependence was imminent to strike a balance between the accuracy of the results gathered coupled with computational time. </w:t>
      </w:r>
      <w:r w:rsidR="009C3DC3" w:rsidRPr="008D6D12">
        <w:rPr>
          <w:rFonts w:ascii="Times New Roman" w:eastAsiaTheme="minorEastAsia" w:hAnsi="Times New Roman" w:cs="Times New Roman"/>
          <w:sz w:val="24"/>
          <w:szCs w:val="24"/>
        </w:rPr>
        <w:t>The presence of a stator from the investigation equally helped improved the power being produced. To speed up the flow upstream as well as decrease the flow downstream, the presence of a surface that converges at the top but diverges at the bottom was recommended.</w:t>
      </w:r>
      <w:r w:rsidR="00F90029" w:rsidRPr="008D6D12">
        <w:rPr>
          <w:rFonts w:ascii="Times New Roman" w:eastAsiaTheme="minorEastAsia" w:hAnsi="Times New Roman" w:cs="Times New Roman"/>
          <w:sz w:val="24"/>
          <w:szCs w:val="24"/>
        </w:rPr>
        <w:t xml:space="preserve"> </w:t>
      </w:r>
      <w:proofErr w:type="gramStart"/>
      <w:r w:rsidR="00F90029" w:rsidRPr="008D6D12">
        <w:rPr>
          <w:rFonts w:ascii="Times New Roman" w:eastAsiaTheme="minorEastAsia" w:hAnsi="Times New Roman" w:cs="Times New Roman"/>
          <w:sz w:val="24"/>
          <w:szCs w:val="24"/>
        </w:rPr>
        <w:t>I</w:t>
      </w:r>
      <w:r w:rsidR="009C3DC3" w:rsidRPr="008D6D12">
        <w:rPr>
          <w:rFonts w:ascii="Times New Roman" w:eastAsiaTheme="minorEastAsia" w:hAnsi="Times New Roman" w:cs="Times New Roman"/>
          <w:sz w:val="24"/>
          <w:szCs w:val="24"/>
        </w:rPr>
        <w:t>n order to</w:t>
      </w:r>
      <w:proofErr w:type="gramEnd"/>
      <w:r w:rsidR="009C3DC3" w:rsidRPr="008D6D12">
        <w:rPr>
          <w:rFonts w:ascii="Times New Roman" w:eastAsiaTheme="minorEastAsia" w:hAnsi="Times New Roman" w:cs="Times New Roman"/>
          <w:sz w:val="24"/>
          <w:szCs w:val="24"/>
        </w:rPr>
        <w:t xml:space="preserve"> decrease drag, the shading sections developed by stator blades was</w:t>
      </w:r>
      <w:r w:rsidR="00812B6E" w:rsidRPr="008D6D12">
        <w:rPr>
          <w:rFonts w:ascii="Times New Roman" w:eastAsiaTheme="minorEastAsia" w:hAnsi="Times New Roman" w:cs="Times New Roman"/>
          <w:sz w:val="24"/>
          <w:szCs w:val="24"/>
        </w:rPr>
        <w:t xml:space="preserve"> seen to be a solution to mitigate this challenge. The rotor blades </w:t>
      </w:r>
      <w:r w:rsidR="00D710E8" w:rsidRPr="008D6D12">
        <w:rPr>
          <w:rFonts w:ascii="Times New Roman" w:eastAsiaTheme="minorEastAsia" w:hAnsi="Times New Roman" w:cs="Times New Roman"/>
          <w:sz w:val="24"/>
          <w:szCs w:val="24"/>
        </w:rPr>
        <w:t>show</w:t>
      </w:r>
      <w:r w:rsidR="00812B6E" w:rsidRPr="008D6D12">
        <w:rPr>
          <w:rFonts w:ascii="Times New Roman" w:eastAsiaTheme="minorEastAsia" w:hAnsi="Times New Roman" w:cs="Times New Roman"/>
          <w:sz w:val="24"/>
          <w:szCs w:val="24"/>
        </w:rPr>
        <w:t xml:space="preserve"> that considering the upstream as well as downstream regions, the rotor blades was subjected to varying peaks with the torque averagely being higher in the case of the augmented rotor as against the open rotor. </w:t>
      </w:r>
      <w:r w:rsidR="00401F33" w:rsidRPr="008D6D12">
        <w:rPr>
          <w:rFonts w:ascii="Times New Roman" w:eastAsiaTheme="minorEastAsia" w:hAnsi="Times New Roman" w:cs="Times New Roman"/>
          <w:sz w:val="24"/>
          <w:szCs w:val="24"/>
        </w:rPr>
        <w:t xml:space="preserve"> For suitable energy generating process, the stator ensures air is guided into the rotor plane.</w:t>
      </w:r>
      <w:r w:rsidR="00F90029" w:rsidRPr="008D6D12">
        <w:rPr>
          <w:rFonts w:ascii="Times New Roman" w:eastAsiaTheme="minorEastAsia" w:hAnsi="Times New Roman" w:cs="Times New Roman"/>
          <w:sz w:val="24"/>
          <w:szCs w:val="24"/>
        </w:rPr>
        <w:t xml:space="preserve"> It</w:t>
      </w:r>
      <w:r w:rsidR="00401F33" w:rsidRPr="008D6D12">
        <w:rPr>
          <w:rFonts w:ascii="Times New Roman" w:eastAsiaTheme="minorEastAsia" w:hAnsi="Times New Roman" w:cs="Times New Roman"/>
          <w:sz w:val="24"/>
          <w:szCs w:val="24"/>
        </w:rPr>
        <w:t xml:space="preserve"> has been deduced that intensity of the wind speed significantly </w:t>
      </w:r>
      <w:r w:rsidR="00DB51A0" w:rsidRPr="008D6D12">
        <w:rPr>
          <w:rFonts w:ascii="Times New Roman" w:eastAsiaTheme="minorEastAsia" w:hAnsi="Times New Roman" w:cs="Times New Roman"/>
          <w:sz w:val="24"/>
          <w:szCs w:val="24"/>
        </w:rPr>
        <w:t>affects</w:t>
      </w:r>
      <w:r w:rsidR="00401F33" w:rsidRPr="008D6D12">
        <w:rPr>
          <w:rFonts w:ascii="Times New Roman" w:eastAsiaTheme="minorEastAsia" w:hAnsi="Times New Roman" w:cs="Times New Roman"/>
          <w:sz w:val="24"/>
          <w:szCs w:val="24"/>
        </w:rPr>
        <w:t xml:space="preserve"> the amount of energy being generated but this is directly proportional to how the stator blades are oriented.</w:t>
      </w:r>
      <w:r w:rsidR="009C3DC3" w:rsidRPr="008D6D12">
        <w:rPr>
          <w:rFonts w:ascii="Times New Roman" w:eastAsiaTheme="minorEastAsia" w:hAnsi="Times New Roman" w:cs="Times New Roman"/>
          <w:sz w:val="24"/>
          <w:szCs w:val="24"/>
        </w:rPr>
        <w:t xml:space="preserve"> </w:t>
      </w:r>
    </w:p>
    <w:bookmarkEnd w:id="12"/>
    <w:p w14:paraId="1933F141" w14:textId="48454371" w:rsidR="00A74451" w:rsidRPr="008D6D12" w:rsidRDefault="00DB51A0" w:rsidP="00194D5E">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5. Conclusion</w:t>
      </w:r>
    </w:p>
    <w:p w14:paraId="24391301" w14:textId="1834D865" w:rsidR="00DA3B0A" w:rsidRPr="008D6D12" w:rsidRDefault="00950D7D" w:rsidP="00194D5E">
      <w:pPr>
        <w:spacing w:line="360" w:lineRule="auto"/>
        <w:jc w:val="both"/>
        <w:rPr>
          <w:rFonts w:ascii="Times New Roman" w:hAnsi="Times New Roman" w:cs="Times New Roman"/>
          <w:sz w:val="24"/>
          <w:szCs w:val="24"/>
        </w:rPr>
      </w:pPr>
      <w:r w:rsidRPr="008D6D12">
        <w:rPr>
          <w:rFonts w:ascii="Times New Roman" w:hAnsi="Times New Roman" w:cs="Times New Roman"/>
          <w:sz w:val="24"/>
          <w:szCs w:val="24"/>
        </w:rPr>
        <w:t>As the world continue to strive for environmentally friendly medium of harnessing energy, the wind industry is considered by the research community as a solution to salvage the situation but there are concerns relating to suitable sites where the turbines required in harnessing energy from the wind could be installed</w:t>
      </w:r>
      <w:r w:rsidR="009C6C0F" w:rsidRPr="008D6D12">
        <w:rPr>
          <w:rFonts w:ascii="Times New Roman" w:hAnsi="Times New Roman" w:cs="Times New Roman"/>
          <w:sz w:val="24"/>
          <w:szCs w:val="24"/>
        </w:rPr>
        <w:t xml:space="preserve">. The cost of installation, decommissioning and maintenance has been primary point for discussion by both policy makers and engineers due to how some of these commercial wind turbines are designed. The present study focussed on vertical axis wind turbine design and development due to their application within communities and cities as well as their abilities to harness energy from low wind speed. </w:t>
      </w:r>
      <w:r w:rsidR="00EC2ED5" w:rsidRPr="008D6D12">
        <w:rPr>
          <w:rFonts w:ascii="Times New Roman" w:hAnsi="Times New Roman" w:cs="Times New Roman"/>
          <w:sz w:val="24"/>
          <w:szCs w:val="24"/>
        </w:rPr>
        <w:t xml:space="preserve">This investigation explored the development of open as well as augmented </w:t>
      </w:r>
      <w:r w:rsidR="00D01440" w:rsidRPr="008D6D12">
        <w:rPr>
          <w:rFonts w:ascii="Times New Roman" w:hAnsi="Times New Roman" w:cs="Times New Roman"/>
          <w:sz w:val="24"/>
          <w:szCs w:val="24"/>
        </w:rPr>
        <w:t>Darrius</w:t>
      </w:r>
      <w:r w:rsidR="00EC2ED5" w:rsidRPr="008D6D12">
        <w:rPr>
          <w:rFonts w:ascii="Times New Roman" w:hAnsi="Times New Roman" w:cs="Times New Roman"/>
          <w:sz w:val="24"/>
          <w:szCs w:val="24"/>
        </w:rPr>
        <w:t xml:space="preserve"> vertical axis wind turbine. An open rotor was examined initially with the quest of establishing a suitable mesh strategy for the work. Other sections equally covered the type of turbulence model as well as time step that must be </w:t>
      </w:r>
      <w:r w:rsidR="00EC2ED5" w:rsidRPr="008D6D12">
        <w:rPr>
          <w:rFonts w:ascii="Times New Roman" w:hAnsi="Times New Roman" w:cs="Times New Roman"/>
          <w:sz w:val="24"/>
          <w:szCs w:val="24"/>
        </w:rPr>
        <w:lastRenderedPageBreak/>
        <w:t xml:space="preserve">considered for the rest of the study. Validation of the data gathered from the open rotor was equally explored. A comparative study between the open and augmented rotor in terms of the power coefficient as well as torque coefficient and torque per unit blade length was also explored. The effect of wind intensity on the augmented rotor was also examined whiles various orientation for the stator blades were also simulated to determine their effect on the power coefficient. The study has revealed the forces being exerted on the blades in the case of the open rotor was subject to the type of element as well as the turbulence model used. The time step though </w:t>
      </w:r>
      <w:proofErr w:type="gramStart"/>
      <w:r w:rsidR="00EC2ED5" w:rsidRPr="008D6D12">
        <w:rPr>
          <w:rFonts w:ascii="Times New Roman" w:hAnsi="Times New Roman" w:cs="Times New Roman"/>
          <w:sz w:val="24"/>
          <w:szCs w:val="24"/>
        </w:rPr>
        <w:t xml:space="preserve">had an effect </w:t>
      </w:r>
      <w:r w:rsidR="006E3F2B" w:rsidRPr="008D6D12">
        <w:rPr>
          <w:rFonts w:ascii="Times New Roman" w:hAnsi="Times New Roman" w:cs="Times New Roman"/>
          <w:sz w:val="24"/>
          <w:szCs w:val="24"/>
        </w:rPr>
        <w:t>on</w:t>
      </w:r>
      <w:proofErr w:type="gramEnd"/>
      <w:r w:rsidR="006E3F2B" w:rsidRPr="008D6D12">
        <w:rPr>
          <w:rFonts w:ascii="Times New Roman" w:hAnsi="Times New Roman" w:cs="Times New Roman"/>
          <w:sz w:val="24"/>
          <w:szCs w:val="24"/>
        </w:rPr>
        <w:t xml:space="preserve"> the</w:t>
      </w:r>
      <w:r w:rsidR="00EC2ED5" w:rsidRPr="008D6D12">
        <w:rPr>
          <w:rFonts w:ascii="Times New Roman" w:hAnsi="Times New Roman" w:cs="Times New Roman"/>
          <w:sz w:val="24"/>
          <w:szCs w:val="24"/>
        </w:rPr>
        <w:t xml:space="preserve"> simulated data, it was less </w:t>
      </w:r>
      <w:r w:rsidR="006E3F2B" w:rsidRPr="008D6D12">
        <w:rPr>
          <w:rFonts w:ascii="Times New Roman" w:hAnsi="Times New Roman" w:cs="Times New Roman"/>
          <w:sz w:val="24"/>
          <w:szCs w:val="24"/>
        </w:rPr>
        <w:t>significant</w:t>
      </w:r>
      <w:r w:rsidR="00EC2ED5" w:rsidRPr="008D6D12">
        <w:rPr>
          <w:rFonts w:ascii="Times New Roman" w:hAnsi="Times New Roman" w:cs="Times New Roman"/>
          <w:sz w:val="24"/>
          <w:szCs w:val="24"/>
        </w:rPr>
        <w:t xml:space="preserve"> compared to the other parameters</w:t>
      </w:r>
      <w:r w:rsidR="009C6C0F" w:rsidRPr="008D6D12">
        <w:rPr>
          <w:rFonts w:ascii="Times New Roman" w:hAnsi="Times New Roman" w:cs="Times New Roman"/>
          <w:sz w:val="24"/>
          <w:szCs w:val="24"/>
        </w:rPr>
        <w:t xml:space="preserve"> (</w:t>
      </w:r>
      <w:proofErr w:type="spellStart"/>
      <w:r w:rsidR="009C6C0F" w:rsidRPr="008D6D12">
        <w:rPr>
          <w:rFonts w:ascii="Times New Roman" w:hAnsi="Times New Roman" w:cs="Times New Roman"/>
          <w:sz w:val="24"/>
          <w:szCs w:val="24"/>
        </w:rPr>
        <w:t>e.g</w:t>
      </w:r>
      <w:proofErr w:type="spellEnd"/>
      <w:r w:rsidR="009C6C0F" w:rsidRPr="008D6D12">
        <w:rPr>
          <w:rFonts w:ascii="Times New Roman" w:hAnsi="Times New Roman" w:cs="Times New Roman"/>
          <w:sz w:val="24"/>
          <w:szCs w:val="24"/>
        </w:rPr>
        <w:t xml:space="preserve"> mesh)</w:t>
      </w:r>
      <w:r w:rsidR="00EC2ED5" w:rsidRPr="008D6D12">
        <w:rPr>
          <w:rFonts w:ascii="Times New Roman" w:hAnsi="Times New Roman" w:cs="Times New Roman"/>
          <w:sz w:val="24"/>
          <w:szCs w:val="24"/>
        </w:rPr>
        <w:t xml:space="preserve"> discussed earlier.</w:t>
      </w:r>
      <w:r w:rsidR="006E3F2B" w:rsidRPr="008D6D12">
        <w:rPr>
          <w:rFonts w:ascii="Times New Roman" w:hAnsi="Times New Roman" w:cs="Times New Roman"/>
          <w:sz w:val="24"/>
          <w:szCs w:val="24"/>
        </w:rPr>
        <w:t xml:space="preserve"> </w:t>
      </w:r>
      <w:r w:rsidR="00AA7C09" w:rsidRPr="008D6D12">
        <w:rPr>
          <w:rFonts w:ascii="Times New Roman" w:hAnsi="Times New Roman" w:cs="Times New Roman"/>
          <w:sz w:val="24"/>
          <w:szCs w:val="24"/>
        </w:rPr>
        <w:t xml:space="preserve">The upstream section </w:t>
      </w:r>
      <w:r w:rsidR="00452CEC" w:rsidRPr="008D6D12">
        <w:rPr>
          <w:rFonts w:ascii="Times New Roman" w:hAnsi="Times New Roman" w:cs="Times New Roman"/>
          <w:sz w:val="24"/>
          <w:szCs w:val="24"/>
        </w:rPr>
        <w:t>was</w:t>
      </w:r>
      <w:r w:rsidR="00AA7C09" w:rsidRPr="008D6D12">
        <w:rPr>
          <w:rFonts w:ascii="Times New Roman" w:hAnsi="Times New Roman" w:cs="Times New Roman"/>
          <w:sz w:val="24"/>
          <w:szCs w:val="24"/>
        </w:rPr>
        <w:t xml:space="preserve"> where the highest energy extraction </w:t>
      </w:r>
      <w:r w:rsidR="009C6C0F" w:rsidRPr="008D6D12">
        <w:rPr>
          <w:rFonts w:ascii="Times New Roman" w:hAnsi="Times New Roman" w:cs="Times New Roman"/>
          <w:sz w:val="24"/>
          <w:szCs w:val="24"/>
        </w:rPr>
        <w:t>occurred,</w:t>
      </w:r>
      <w:r w:rsidR="00AA7C09" w:rsidRPr="008D6D12">
        <w:rPr>
          <w:rFonts w:ascii="Times New Roman" w:hAnsi="Times New Roman" w:cs="Times New Roman"/>
          <w:sz w:val="24"/>
          <w:szCs w:val="24"/>
        </w:rPr>
        <w:t xml:space="preserve"> but this was the case at an azimuth angle of 90</w:t>
      </w:r>
      <w:r w:rsidR="00AA7C09" w:rsidRPr="008D6D12">
        <w:rPr>
          <w:rFonts w:ascii="Times New Roman" w:hAnsi="Times New Roman" w:cs="Times New Roman"/>
          <w:sz w:val="24"/>
          <w:szCs w:val="24"/>
          <w:vertAlign w:val="superscript"/>
        </w:rPr>
        <w:t>o</w:t>
      </w:r>
      <w:r w:rsidR="00AA7C09" w:rsidRPr="008D6D12">
        <w:rPr>
          <w:rFonts w:ascii="Times New Roman" w:hAnsi="Times New Roman" w:cs="Times New Roman"/>
          <w:sz w:val="24"/>
          <w:szCs w:val="24"/>
        </w:rPr>
        <w:t>. In terms of validation, there is a perfect correlation between the experimental data and the numerical data harnessed from Ansys. There was significant increment in the power as well as torque coefficient by more than 36% with the introduction of the stator.</w:t>
      </w:r>
      <w:r w:rsidR="00035AE1" w:rsidRPr="008D6D12">
        <w:rPr>
          <w:rFonts w:ascii="Times New Roman" w:hAnsi="Times New Roman" w:cs="Times New Roman"/>
          <w:sz w:val="24"/>
          <w:szCs w:val="24"/>
        </w:rPr>
        <w:t xml:space="preserve"> It is also observed that the average power coefficient improved at 2</w:t>
      </w:r>
      <w:r w:rsidR="00035AE1" w:rsidRPr="008D6D12">
        <w:rPr>
          <w:rFonts w:ascii="Times New Roman" w:hAnsi="Times New Roman" w:cs="Times New Roman"/>
          <w:sz w:val="24"/>
          <w:szCs w:val="24"/>
          <w:vertAlign w:val="superscript"/>
        </w:rPr>
        <w:t>o</w:t>
      </w:r>
      <w:r w:rsidR="00AC5C81" w:rsidRPr="008D6D12">
        <w:rPr>
          <w:rFonts w:ascii="Times New Roman" w:hAnsi="Times New Roman" w:cs="Times New Roman"/>
          <w:sz w:val="24"/>
          <w:szCs w:val="24"/>
        </w:rPr>
        <w:t xml:space="preserve"> rotor blade orientation compared to that of the 0</w:t>
      </w:r>
      <w:r w:rsidR="00AC5C81" w:rsidRPr="008D6D12">
        <w:rPr>
          <w:rFonts w:ascii="Times New Roman" w:hAnsi="Times New Roman" w:cs="Times New Roman"/>
          <w:sz w:val="24"/>
          <w:szCs w:val="24"/>
          <w:vertAlign w:val="superscript"/>
        </w:rPr>
        <w:t xml:space="preserve">o </w:t>
      </w:r>
      <w:r w:rsidR="00AC5C81" w:rsidRPr="008D6D12">
        <w:rPr>
          <w:rFonts w:ascii="Times New Roman" w:hAnsi="Times New Roman" w:cs="Times New Roman"/>
          <w:sz w:val="24"/>
          <w:szCs w:val="24"/>
        </w:rPr>
        <w:t>and 5</w:t>
      </w:r>
      <w:r w:rsidR="00AC5C81" w:rsidRPr="008D6D12">
        <w:rPr>
          <w:rFonts w:ascii="Times New Roman" w:hAnsi="Times New Roman" w:cs="Times New Roman"/>
          <w:sz w:val="24"/>
          <w:szCs w:val="24"/>
          <w:vertAlign w:val="superscript"/>
        </w:rPr>
        <w:t>o</w:t>
      </w:r>
      <w:r w:rsidR="00AC5C81" w:rsidRPr="008D6D12">
        <w:rPr>
          <w:rFonts w:ascii="Times New Roman" w:hAnsi="Times New Roman" w:cs="Times New Roman"/>
          <w:sz w:val="24"/>
          <w:szCs w:val="24"/>
        </w:rPr>
        <w:t xml:space="preserve"> at a constant stator blade orientation of 0</w:t>
      </w:r>
      <w:r w:rsidR="00AC5C81" w:rsidRPr="008D6D12">
        <w:rPr>
          <w:rFonts w:ascii="Times New Roman" w:hAnsi="Times New Roman" w:cs="Times New Roman"/>
          <w:sz w:val="24"/>
          <w:szCs w:val="24"/>
          <w:vertAlign w:val="superscript"/>
        </w:rPr>
        <w:t>o</w:t>
      </w:r>
      <w:r w:rsidR="00AC5C81" w:rsidRPr="008D6D12">
        <w:rPr>
          <w:rFonts w:ascii="Times New Roman" w:hAnsi="Times New Roman" w:cs="Times New Roman"/>
          <w:sz w:val="24"/>
          <w:szCs w:val="24"/>
        </w:rPr>
        <w:t>. In terms of the torque coefficient, the studie</w:t>
      </w:r>
      <w:r w:rsidR="009C6C0F" w:rsidRPr="008D6D12">
        <w:rPr>
          <w:rFonts w:ascii="Times New Roman" w:hAnsi="Times New Roman" w:cs="Times New Roman"/>
          <w:sz w:val="24"/>
          <w:szCs w:val="24"/>
        </w:rPr>
        <w:t>s</w:t>
      </w:r>
      <w:r w:rsidR="00AC5C81" w:rsidRPr="008D6D12">
        <w:rPr>
          <w:rFonts w:ascii="Times New Roman" w:hAnsi="Times New Roman" w:cs="Times New Roman"/>
          <w:sz w:val="24"/>
          <w:szCs w:val="24"/>
        </w:rPr>
        <w:t xml:space="preserve"> show an appreciable increase between 0</w:t>
      </w:r>
      <w:r w:rsidR="00AC5C81" w:rsidRPr="008D6D12">
        <w:rPr>
          <w:rFonts w:ascii="Times New Roman" w:hAnsi="Times New Roman" w:cs="Times New Roman"/>
          <w:sz w:val="24"/>
          <w:szCs w:val="24"/>
          <w:vertAlign w:val="superscript"/>
        </w:rPr>
        <w:t>o</w:t>
      </w:r>
      <w:r w:rsidR="00AC5C81" w:rsidRPr="008D6D12">
        <w:rPr>
          <w:rFonts w:ascii="Times New Roman" w:hAnsi="Times New Roman" w:cs="Times New Roman"/>
          <w:sz w:val="24"/>
          <w:szCs w:val="24"/>
        </w:rPr>
        <w:t xml:space="preserve"> and 2</w:t>
      </w:r>
      <w:r w:rsidR="00AC5C81" w:rsidRPr="008D6D12">
        <w:rPr>
          <w:rFonts w:ascii="Times New Roman" w:hAnsi="Times New Roman" w:cs="Times New Roman"/>
          <w:sz w:val="24"/>
          <w:szCs w:val="24"/>
          <w:vertAlign w:val="superscript"/>
        </w:rPr>
        <w:t>o</w:t>
      </w:r>
      <w:r w:rsidR="00AC5C81" w:rsidRPr="008D6D12">
        <w:rPr>
          <w:rFonts w:ascii="Times New Roman" w:hAnsi="Times New Roman" w:cs="Times New Roman"/>
          <w:sz w:val="24"/>
          <w:szCs w:val="24"/>
        </w:rPr>
        <w:t>. Varying the stator blade orientation at fixed rotor blades also presented some interesting results in terms of the accuracy of the simulated data gathered. Future investigations should consider multiple wind direction and how they impact the stator aerodynamics using computational fluid dynamics.</w:t>
      </w:r>
      <w:r w:rsidR="009C6C0F" w:rsidRPr="008D6D12">
        <w:rPr>
          <w:rFonts w:ascii="Times New Roman" w:hAnsi="Times New Roman" w:cs="Times New Roman"/>
          <w:sz w:val="24"/>
          <w:szCs w:val="24"/>
        </w:rPr>
        <w:t xml:space="preserve"> Information covered in this study is to present a robust case to both policy makers and the wind energy research community on how the design of the blades and stator could be varied effectively to harness more energy from a vertical axis wind turbine si</w:t>
      </w:r>
      <w:r w:rsidR="00650488" w:rsidRPr="008D6D12">
        <w:rPr>
          <w:rFonts w:ascii="Times New Roman" w:hAnsi="Times New Roman" w:cs="Times New Roman"/>
          <w:sz w:val="24"/>
          <w:szCs w:val="24"/>
        </w:rPr>
        <w:t>ted</w:t>
      </w:r>
      <w:r w:rsidR="009C6C0F" w:rsidRPr="008D6D12">
        <w:rPr>
          <w:rFonts w:ascii="Times New Roman" w:hAnsi="Times New Roman" w:cs="Times New Roman"/>
          <w:sz w:val="24"/>
          <w:szCs w:val="24"/>
        </w:rPr>
        <w:t xml:space="preserve"> within a community or city.</w:t>
      </w:r>
    </w:p>
    <w:p w14:paraId="43505243" w14:textId="2CC31A5B" w:rsidR="008F7667" w:rsidRPr="008D6D12" w:rsidRDefault="008F7667" w:rsidP="00284150">
      <w:pPr>
        <w:jc w:val="both"/>
        <w:rPr>
          <w:rFonts w:ascii="Times New Roman" w:hAnsi="Times New Roman" w:cs="Times New Roman"/>
          <w:b/>
          <w:bCs/>
          <w:sz w:val="24"/>
          <w:szCs w:val="24"/>
        </w:rPr>
      </w:pPr>
      <w:r w:rsidRPr="008D6D12">
        <w:rPr>
          <w:rFonts w:ascii="Times New Roman" w:hAnsi="Times New Roman" w:cs="Times New Roman"/>
          <w:b/>
          <w:bCs/>
          <w:sz w:val="24"/>
          <w:szCs w:val="24"/>
        </w:rPr>
        <w:t>Reference</w:t>
      </w:r>
    </w:p>
    <w:p w14:paraId="48046B2C" w14:textId="5A1755FF" w:rsidR="008F7667" w:rsidRPr="008D6D12" w:rsidRDefault="00EC0C34"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1. Omid </w:t>
      </w:r>
      <w:proofErr w:type="spellStart"/>
      <w:r w:rsidRPr="008D6D12">
        <w:rPr>
          <w:rFonts w:ascii="Times New Roman" w:hAnsi="Times New Roman" w:cs="Times New Roman"/>
          <w:sz w:val="24"/>
          <w:szCs w:val="24"/>
        </w:rPr>
        <w:t>Atlaschian</w:t>
      </w:r>
      <w:proofErr w:type="spellEnd"/>
      <w:r w:rsidRPr="008D6D12">
        <w:rPr>
          <w:rFonts w:ascii="Times New Roman" w:hAnsi="Times New Roman" w:cs="Times New Roman"/>
          <w:sz w:val="24"/>
          <w:szCs w:val="24"/>
        </w:rPr>
        <w:t>, M. Metzger, Numerical model of vertical axis wind turbine performance in realistic gusty wind conditions, Renewable Energy, Volume 165, Part 1, 2021, Pages 211-223, ISSN 0960-1481, https://doi.org/10.1016/j.renene.2020.10.147.</w:t>
      </w:r>
    </w:p>
    <w:p w14:paraId="4C4AF85E" w14:textId="0415A5D0" w:rsidR="00EC0C34" w:rsidRPr="008D6D12" w:rsidRDefault="00EC0C34"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2. </w:t>
      </w:r>
      <w:r w:rsidR="001101A4" w:rsidRPr="008D6D12">
        <w:rPr>
          <w:rFonts w:ascii="Times New Roman" w:hAnsi="Times New Roman" w:cs="Times New Roman"/>
          <w:sz w:val="24"/>
          <w:szCs w:val="24"/>
        </w:rPr>
        <w:t xml:space="preserve">M. </w:t>
      </w:r>
      <w:proofErr w:type="spellStart"/>
      <w:r w:rsidR="001101A4" w:rsidRPr="008D6D12">
        <w:rPr>
          <w:rFonts w:ascii="Times New Roman" w:hAnsi="Times New Roman" w:cs="Times New Roman"/>
          <w:sz w:val="24"/>
          <w:szCs w:val="24"/>
        </w:rPr>
        <w:t>Maalouly</w:t>
      </w:r>
      <w:proofErr w:type="spellEnd"/>
      <w:r w:rsidR="001101A4" w:rsidRPr="008D6D12">
        <w:rPr>
          <w:rFonts w:ascii="Times New Roman" w:hAnsi="Times New Roman" w:cs="Times New Roman"/>
          <w:sz w:val="24"/>
          <w:szCs w:val="24"/>
        </w:rPr>
        <w:t xml:space="preserve">, M. </w:t>
      </w:r>
      <w:proofErr w:type="spellStart"/>
      <w:r w:rsidR="001101A4" w:rsidRPr="008D6D12">
        <w:rPr>
          <w:rFonts w:ascii="Times New Roman" w:hAnsi="Times New Roman" w:cs="Times New Roman"/>
          <w:sz w:val="24"/>
          <w:szCs w:val="24"/>
        </w:rPr>
        <w:t>Souaiby</w:t>
      </w:r>
      <w:proofErr w:type="spellEnd"/>
      <w:r w:rsidR="001101A4" w:rsidRPr="008D6D12">
        <w:rPr>
          <w:rFonts w:ascii="Times New Roman" w:hAnsi="Times New Roman" w:cs="Times New Roman"/>
          <w:sz w:val="24"/>
          <w:szCs w:val="24"/>
        </w:rPr>
        <w:t xml:space="preserve">, A. </w:t>
      </w:r>
      <w:proofErr w:type="spellStart"/>
      <w:r w:rsidR="001101A4" w:rsidRPr="008D6D12">
        <w:rPr>
          <w:rFonts w:ascii="Times New Roman" w:hAnsi="Times New Roman" w:cs="Times New Roman"/>
          <w:sz w:val="24"/>
          <w:szCs w:val="24"/>
        </w:rPr>
        <w:t>ElCheikh</w:t>
      </w:r>
      <w:proofErr w:type="spellEnd"/>
      <w:r w:rsidR="001101A4" w:rsidRPr="008D6D12">
        <w:rPr>
          <w:rFonts w:ascii="Times New Roman" w:hAnsi="Times New Roman" w:cs="Times New Roman"/>
          <w:sz w:val="24"/>
          <w:szCs w:val="24"/>
        </w:rPr>
        <w:t xml:space="preserve">, J.S. Issa, M. </w:t>
      </w:r>
      <w:proofErr w:type="spellStart"/>
      <w:r w:rsidR="001101A4" w:rsidRPr="008D6D12">
        <w:rPr>
          <w:rFonts w:ascii="Times New Roman" w:hAnsi="Times New Roman" w:cs="Times New Roman"/>
          <w:sz w:val="24"/>
          <w:szCs w:val="24"/>
        </w:rPr>
        <w:t>Elkhoury</w:t>
      </w:r>
      <w:proofErr w:type="spellEnd"/>
      <w:r w:rsidR="001101A4" w:rsidRPr="008D6D12">
        <w:rPr>
          <w:rFonts w:ascii="Times New Roman" w:hAnsi="Times New Roman" w:cs="Times New Roman"/>
          <w:sz w:val="24"/>
          <w:szCs w:val="24"/>
        </w:rPr>
        <w:t>, Transient analysis of H-type Vertical Axis Wind Turbines using CFD, Energy Reports, Volume 8, 2022, Pages 4570-4588, ISSN 2352-4847, https://doi.org/10.1016/j.egyr.2022.03.136.</w:t>
      </w:r>
    </w:p>
    <w:p w14:paraId="4D86C15A" w14:textId="5DF72BE3" w:rsidR="000B23FC" w:rsidRPr="008D6D12" w:rsidRDefault="000B23FC"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3. D. Micallef, G. van </w:t>
      </w:r>
      <w:proofErr w:type="spellStart"/>
      <w:r w:rsidRPr="008D6D12">
        <w:rPr>
          <w:rFonts w:ascii="Times New Roman" w:hAnsi="Times New Roman" w:cs="Times New Roman"/>
          <w:sz w:val="24"/>
          <w:szCs w:val="24"/>
        </w:rPr>
        <w:t>Bussel</w:t>
      </w:r>
      <w:proofErr w:type="spellEnd"/>
      <w:r w:rsidRPr="008D6D12">
        <w:rPr>
          <w:rFonts w:ascii="Times New Roman" w:hAnsi="Times New Roman" w:cs="Times New Roman"/>
          <w:sz w:val="24"/>
          <w:szCs w:val="24"/>
        </w:rPr>
        <w:t>. A review of urban wind energy research: Aerodynamics and other challenges. Energies, 11 (2018), p. 2204.</w:t>
      </w:r>
    </w:p>
    <w:p w14:paraId="6E5B8565" w14:textId="49273EB9" w:rsidR="000B23FC" w:rsidRPr="008D6D12" w:rsidRDefault="000B23FC"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4. </w:t>
      </w:r>
      <w:r w:rsidR="00C7740C" w:rsidRPr="008D6D12">
        <w:rPr>
          <w:rFonts w:ascii="Times New Roman" w:hAnsi="Times New Roman" w:cs="Times New Roman"/>
          <w:sz w:val="24"/>
          <w:szCs w:val="24"/>
        </w:rPr>
        <w:t xml:space="preserve">W. </w:t>
      </w:r>
      <w:proofErr w:type="spellStart"/>
      <w:r w:rsidR="00C7740C" w:rsidRPr="008D6D12">
        <w:rPr>
          <w:rFonts w:ascii="Times New Roman" w:hAnsi="Times New Roman" w:cs="Times New Roman"/>
          <w:sz w:val="24"/>
          <w:szCs w:val="24"/>
        </w:rPr>
        <w:t>Tjiu</w:t>
      </w:r>
      <w:proofErr w:type="spellEnd"/>
      <w:r w:rsidR="00C7740C" w:rsidRPr="008D6D12">
        <w:rPr>
          <w:rFonts w:ascii="Times New Roman" w:hAnsi="Times New Roman" w:cs="Times New Roman"/>
          <w:sz w:val="24"/>
          <w:szCs w:val="24"/>
        </w:rPr>
        <w:t xml:space="preserve">, T. </w:t>
      </w:r>
      <w:proofErr w:type="spellStart"/>
      <w:r w:rsidR="00C7740C" w:rsidRPr="008D6D12">
        <w:rPr>
          <w:rFonts w:ascii="Times New Roman" w:hAnsi="Times New Roman" w:cs="Times New Roman"/>
          <w:sz w:val="24"/>
          <w:szCs w:val="24"/>
        </w:rPr>
        <w:t>Marnoto</w:t>
      </w:r>
      <w:proofErr w:type="spellEnd"/>
      <w:r w:rsidR="00C7740C" w:rsidRPr="008D6D12">
        <w:rPr>
          <w:rFonts w:ascii="Times New Roman" w:hAnsi="Times New Roman" w:cs="Times New Roman"/>
          <w:sz w:val="24"/>
          <w:szCs w:val="24"/>
        </w:rPr>
        <w:t xml:space="preserve">, S. Mat, M.H. Ruslan, K. </w:t>
      </w:r>
      <w:proofErr w:type="spellStart"/>
      <w:r w:rsidR="00C7740C" w:rsidRPr="008D6D12">
        <w:rPr>
          <w:rFonts w:ascii="Times New Roman" w:hAnsi="Times New Roman" w:cs="Times New Roman"/>
          <w:sz w:val="24"/>
          <w:szCs w:val="24"/>
        </w:rPr>
        <w:t>Sopian</w:t>
      </w:r>
      <w:proofErr w:type="spellEnd"/>
      <w:r w:rsidR="00C7740C" w:rsidRPr="008D6D12">
        <w:rPr>
          <w:rFonts w:ascii="Times New Roman" w:hAnsi="Times New Roman" w:cs="Times New Roman"/>
          <w:sz w:val="24"/>
          <w:szCs w:val="24"/>
        </w:rPr>
        <w:t xml:space="preserve">. </w:t>
      </w:r>
      <w:proofErr w:type="spellStart"/>
      <w:r w:rsidR="00C7740C" w:rsidRPr="008D6D12">
        <w:rPr>
          <w:rFonts w:ascii="Times New Roman" w:hAnsi="Times New Roman" w:cs="Times New Roman"/>
          <w:sz w:val="24"/>
          <w:szCs w:val="24"/>
        </w:rPr>
        <w:t>Darrieus</w:t>
      </w:r>
      <w:proofErr w:type="spellEnd"/>
      <w:r w:rsidR="00C7740C" w:rsidRPr="008D6D12">
        <w:rPr>
          <w:rFonts w:ascii="Times New Roman" w:hAnsi="Times New Roman" w:cs="Times New Roman"/>
          <w:sz w:val="24"/>
          <w:szCs w:val="24"/>
        </w:rPr>
        <w:t xml:space="preserve"> vertical axis wind turbine for power generation i: Assessment of </w:t>
      </w:r>
      <w:proofErr w:type="spellStart"/>
      <w:r w:rsidR="00C7740C" w:rsidRPr="008D6D12">
        <w:rPr>
          <w:rFonts w:ascii="Times New Roman" w:hAnsi="Times New Roman" w:cs="Times New Roman"/>
          <w:sz w:val="24"/>
          <w:szCs w:val="24"/>
        </w:rPr>
        <w:t>darrieus</w:t>
      </w:r>
      <w:proofErr w:type="spellEnd"/>
      <w:r w:rsidR="00C7740C" w:rsidRPr="008D6D12">
        <w:rPr>
          <w:rFonts w:ascii="Times New Roman" w:hAnsi="Times New Roman" w:cs="Times New Roman"/>
          <w:sz w:val="24"/>
          <w:szCs w:val="24"/>
        </w:rPr>
        <w:t xml:space="preserve"> </w:t>
      </w:r>
      <w:proofErr w:type="spellStart"/>
      <w:r w:rsidR="00C7740C" w:rsidRPr="008D6D12">
        <w:rPr>
          <w:rFonts w:ascii="Times New Roman" w:hAnsi="Times New Roman" w:cs="Times New Roman"/>
          <w:sz w:val="24"/>
          <w:szCs w:val="24"/>
        </w:rPr>
        <w:t>vawt</w:t>
      </w:r>
      <w:proofErr w:type="spellEnd"/>
      <w:r w:rsidR="00C7740C" w:rsidRPr="008D6D12">
        <w:rPr>
          <w:rFonts w:ascii="Times New Roman" w:hAnsi="Times New Roman" w:cs="Times New Roman"/>
          <w:sz w:val="24"/>
          <w:szCs w:val="24"/>
        </w:rPr>
        <w:t xml:space="preserve"> configurations. Renew. Energy, 75 (2015), pp. 50-67.</w:t>
      </w:r>
    </w:p>
    <w:p w14:paraId="019E0B30" w14:textId="70E285E8" w:rsidR="00C7740C" w:rsidRPr="008D6D12" w:rsidRDefault="00C7740C" w:rsidP="00284150">
      <w:pPr>
        <w:jc w:val="both"/>
        <w:rPr>
          <w:rFonts w:ascii="Times New Roman" w:hAnsi="Times New Roman" w:cs="Times New Roman"/>
          <w:sz w:val="24"/>
          <w:szCs w:val="24"/>
        </w:rPr>
      </w:pPr>
      <w:r w:rsidRPr="008D6D12">
        <w:rPr>
          <w:rFonts w:ascii="Times New Roman" w:hAnsi="Times New Roman" w:cs="Times New Roman"/>
          <w:sz w:val="24"/>
          <w:szCs w:val="24"/>
        </w:rPr>
        <w:lastRenderedPageBreak/>
        <w:t xml:space="preserve">5. </w:t>
      </w:r>
      <w:r w:rsidR="00A67D94" w:rsidRPr="008D6D12">
        <w:rPr>
          <w:rFonts w:ascii="Times New Roman" w:hAnsi="Times New Roman" w:cs="Times New Roman"/>
          <w:sz w:val="24"/>
          <w:szCs w:val="24"/>
        </w:rPr>
        <w:t>Mertens, S., 2006. Wind energy in the built environment: concentrator effects of buildings (TU Delft).</w:t>
      </w:r>
    </w:p>
    <w:p w14:paraId="3D3801DA" w14:textId="0289AF2A" w:rsidR="00A67D94" w:rsidRPr="008D6D12" w:rsidRDefault="00A67D94"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6. </w:t>
      </w:r>
      <w:r w:rsidR="00C064A4" w:rsidRPr="008D6D12">
        <w:rPr>
          <w:rFonts w:ascii="Times New Roman" w:hAnsi="Times New Roman" w:cs="Times New Roman"/>
          <w:sz w:val="24"/>
          <w:szCs w:val="24"/>
        </w:rPr>
        <w:t>S. Stankovic, N. Campbell, A. Harries. Urban Wind Energy (2009).</w:t>
      </w:r>
    </w:p>
    <w:p w14:paraId="7711A118" w14:textId="2453CA15" w:rsidR="00C064A4" w:rsidRPr="008D6D12" w:rsidRDefault="00C064A4"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7. </w:t>
      </w:r>
      <w:proofErr w:type="spellStart"/>
      <w:r w:rsidRPr="008D6D12">
        <w:rPr>
          <w:rFonts w:ascii="Times New Roman" w:hAnsi="Times New Roman" w:cs="Times New Roman"/>
          <w:sz w:val="24"/>
          <w:szCs w:val="24"/>
        </w:rPr>
        <w:t>Rezaeiha</w:t>
      </w:r>
      <w:proofErr w:type="spellEnd"/>
      <w:r w:rsidRPr="008D6D12">
        <w:rPr>
          <w:rFonts w:ascii="Times New Roman" w:hAnsi="Times New Roman" w:cs="Times New Roman"/>
          <w:sz w:val="24"/>
          <w:szCs w:val="24"/>
        </w:rPr>
        <w:t xml:space="preserve"> A., </w:t>
      </w:r>
      <w:proofErr w:type="spellStart"/>
      <w:r w:rsidRPr="008D6D12">
        <w:rPr>
          <w:rFonts w:ascii="Times New Roman" w:hAnsi="Times New Roman" w:cs="Times New Roman"/>
          <w:sz w:val="24"/>
          <w:szCs w:val="24"/>
        </w:rPr>
        <w:t>Montazeri</w:t>
      </w:r>
      <w:proofErr w:type="spellEnd"/>
      <w:r w:rsidRPr="008D6D12">
        <w:rPr>
          <w:rFonts w:ascii="Times New Roman" w:hAnsi="Times New Roman" w:cs="Times New Roman"/>
          <w:sz w:val="24"/>
          <w:szCs w:val="24"/>
        </w:rPr>
        <w:t xml:space="preserve"> H., </w:t>
      </w:r>
      <w:proofErr w:type="spellStart"/>
      <w:r w:rsidRPr="008D6D12">
        <w:rPr>
          <w:rFonts w:ascii="Times New Roman" w:hAnsi="Times New Roman" w:cs="Times New Roman"/>
          <w:sz w:val="24"/>
          <w:szCs w:val="24"/>
        </w:rPr>
        <w:t>Blocken</w:t>
      </w:r>
      <w:proofErr w:type="spellEnd"/>
      <w:r w:rsidRPr="008D6D12">
        <w:rPr>
          <w:rFonts w:ascii="Times New Roman" w:hAnsi="Times New Roman" w:cs="Times New Roman"/>
          <w:sz w:val="24"/>
          <w:szCs w:val="24"/>
        </w:rPr>
        <w:t xml:space="preserve"> B. On the accuracy of turbulence models for CFD simulations of vertical axis wind turbines. Energy, 180 (2019), pp. 838-857, 10.1016/j.energy.2019.05.053.</w:t>
      </w:r>
    </w:p>
    <w:p w14:paraId="3D7C51CF" w14:textId="700909CE" w:rsidR="00C064A4" w:rsidRPr="008D6D12" w:rsidRDefault="00C064A4"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8. </w:t>
      </w:r>
      <w:r w:rsidR="00A06D5C" w:rsidRPr="008D6D12">
        <w:rPr>
          <w:rFonts w:ascii="Times New Roman" w:hAnsi="Times New Roman" w:cs="Times New Roman"/>
          <w:sz w:val="24"/>
          <w:szCs w:val="24"/>
        </w:rPr>
        <w:t xml:space="preserve">Abe et al., 2005. K. Abe, M. Nishida, A. Sakurai, Y. </w:t>
      </w:r>
      <w:proofErr w:type="spellStart"/>
      <w:r w:rsidR="00A06D5C" w:rsidRPr="008D6D12">
        <w:rPr>
          <w:rFonts w:ascii="Times New Roman" w:hAnsi="Times New Roman" w:cs="Times New Roman"/>
          <w:sz w:val="24"/>
          <w:szCs w:val="24"/>
        </w:rPr>
        <w:t>Ohya</w:t>
      </w:r>
      <w:proofErr w:type="spellEnd"/>
      <w:r w:rsidR="00A06D5C" w:rsidRPr="008D6D12">
        <w:rPr>
          <w:rFonts w:ascii="Times New Roman" w:hAnsi="Times New Roman" w:cs="Times New Roman"/>
          <w:sz w:val="24"/>
          <w:szCs w:val="24"/>
        </w:rPr>
        <w:t xml:space="preserve">, H. </w:t>
      </w:r>
      <w:proofErr w:type="spellStart"/>
      <w:r w:rsidR="00A06D5C" w:rsidRPr="008D6D12">
        <w:rPr>
          <w:rFonts w:ascii="Times New Roman" w:hAnsi="Times New Roman" w:cs="Times New Roman"/>
          <w:sz w:val="24"/>
          <w:szCs w:val="24"/>
        </w:rPr>
        <w:t>Kihara</w:t>
      </w:r>
      <w:proofErr w:type="spellEnd"/>
      <w:r w:rsidR="00A06D5C" w:rsidRPr="008D6D12">
        <w:rPr>
          <w:rFonts w:ascii="Times New Roman" w:hAnsi="Times New Roman" w:cs="Times New Roman"/>
          <w:sz w:val="24"/>
          <w:szCs w:val="24"/>
        </w:rPr>
        <w:t xml:space="preserve">, E. Wada, K. Sato. Experimental and numerical investigations of flow fields behind a small wind turbine with a flanged diffuser. J. Wind Eng. Ind. </w:t>
      </w:r>
      <w:proofErr w:type="spellStart"/>
      <w:r w:rsidR="00A06D5C" w:rsidRPr="008D6D12">
        <w:rPr>
          <w:rFonts w:ascii="Times New Roman" w:hAnsi="Times New Roman" w:cs="Times New Roman"/>
          <w:sz w:val="24"/>
          <w:szCs w:val="24"/>
        </w:rPr>
        <w:t>Aerodyn</w:t>
      </w:r>
      <w:proofErr w:type="spellEnd"/>
      <w:r w:rsidR="00A06D5C" w:rsidRPr="008D6D12">
        <w:rPr>
          <w:rFonts w:ascii="Times New Roman" w:hAnsi="Times New Roman" w:cs="Times New Roman"/>
          <w:sz w:val="24"/>
          <w:szCs w:val="24"/>
        </w:rPr>
        <w:t>., 93 (2005), pp. 951-970.</w:t>
      </w:r>
    </w:p>
    <w:p w14:paraId="25CA2A2F" w14:textId="338D6BA4" w:rsidR="00A06D5C" w:rsidRPr="008D6D12" w:rsidRDefault="00A06D5C"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9. </w:t>
      </w:r>
      <w:proofErr w:type="spellStart"/>
      <w:r w:rsidR="00BB4E87" w:rsidRPr="008D6D12">
        <w:rPr>
          <w:rFonts w:ascii="Times New Roman" w:hAnsi="Times New Roman" w:cs="Times New Roman"/>
          <w:sz w:val="24"/>
          <w:szCs w:val="24"/>
        </w:rPr>
        <w:t>Mewburn</w:t>
      </w:r>
      <w:proofErr w:type="spellEnd"/>
      <w:r w:rsidR="00BB4E87" w:rsidRPr="008D6D12">
        <w:rPr>
          <w:rFonts w:ascii="Times New Roman" w:hAnsi="Times New Roman" w:cs="Times New Roman"/>
          <w:sz w:val="24"/>
          <w:szCs w:val="24"/>
        </w:rPr>
        <w:t>-Crook, A., 1990. The Design and development of an augmented vertical wind turbine.</w:t>
      </w:r>
    </w:p>
    <w:p w14:paraId="53674932" w14:textId="233E0D18" w:rsidR="00BB4E87" w:rsidRPr="008D6D12" w:rsidRDefault="00BB4E87" w:rsidP="00284150">
      <w:pPr>
        <w:jc w:val="both"/>
        <w:rPr>
          <w:rFonts w:ascii="Times New Roman" w:hAnsi="Times New Roman" w:cs="Times New Roman"/>
          <w:sz w:val="24"/>
          <w:szCs w:val="24"/>
        </w:rPr>
      </w:pPr>
      <w:r w:rsidRPr="008D6D12">
        <w:rPr>
          <w:rFonts w:ascii="Times New Roman" w:hAnsi="Times New Roman" w:cs="Times New Roman"/>
          <w:sz w:val="24"/>
          <w:szCs w:val="24"/>
        </w:rPr>
        <w:t xml:space="preserve">10. </w:t>
      </w:r>
      <w:r w:rsidR="00533F78" w:rsidRPr="008D6D12">
        <w:rPr>
          <w:rFonts w:ascii="Times New Roman" w:hAnsi="Times New Roman" w:cs="Times New Roman"/>
          <w:sz w:val="24"/>
          <w:szCs w:val="24"/>
        </w:rPr>
        <w:t xml:space="preserve">K. Pope, V. Rodrigues, R. Doyle, A. </w:t>
      </w:r>
      <w:proofErr w:type="spellStart"/>
      <w:r w:rsidR="00533F78" w:rsidRPr="008D6D12">
        <w:rPr>
          <w:rFonts w:ascii="Times New Roman" w:hAnsi="Times New Roman" w:cs="Times New Roman"/>
          <w:sz w:val="24"/>
          <w:szCs w:val="24"/>
        </w:rPr>
        <w:t>Tsopelas</w:t>
      </w:r>
      <w:proofErr w:type="spellEnd"/>
      <w:r w:rsidR="00533F78" w:rsidRPr="008D6D12">
        <w:rPr>
          <w:rFonts w:ascii="Times New Roman" w:hAnsi="Times New Roman" w:cs="Times New Roman"/>
          <w:sz w:val="24"/>
          <w:szCs w:val="24"/>
        </w:rPr>
        <w:t xml:space="preserve">, R. </w:t>
      </w:r>
      <w:proofErr w:type="spellStart"/>
      <w:r w:rsidR="00533F78" w:rsidRPr="008D6D12">
        <w:rPr>
          <w:rFonts w:ascii="Times New Roman" w:hAnsi="Times New Roman" w:cs="Times New Roman"/>
          <w:sz w:val="24"/>
          <w:szCs w:val="24"/>
        </w:rPr>
        <w:t>Gravelsins</w:t>
      </w:r>
      <w:proofErr w:type="spellEnd"/>
      <w:r w:rsidR="00533F78" w:rsidRPr="008D6D12">
        <w:rPr>
          <w:rFonts w:ascii="Times New Roman" w:hAnsi="Times New Roman" w:cs="Times New Roman"/>
          <w:sz w:val="24"/>
          <w:szCs w:val="24"/>
        </w:rPr>
        <w:t xml:space="preserve">, G.F. </w:t>
      </w:r>
      <w:proofErr w:type="spellStart"/>
      <w:r w:rsidR="00533F78" w:rsidRPr="008D6D12">
        <w:rPr>
          <w:rFonts w:ascii="Times New Roman" w:hAnsi="Times New Roman" w:cs="Times New Roman"/>
          <w:sz w:val="24"/>
          <w:szCs w:val="24"/>
        </w:rPr>
        <w:t>Naterer</w:t>
      </w:r>
      <w:proofErr w:type="spellEnd"/>
      <w:r w:rsidR="00533F78" w:rsidRPr="008D6D12">
        <w:rPr>
          <w:rFonts w:ascii="Times New Roman" w:hAnsi="Times New Roman" w:cs="Times New Roman"/>
          <w:sz w:val="24"/>
          <w:szCs w:val="24"/>
        </w:rPr>
        <w:t>, E. Tsang. Effects of stator vanes on power coefficients of a zephyr vertical axis wind turbine. Renew. Energy, 35 (2010), pp. 1043-1051.</w:t>
      </w:r>
    </w:p>
    <w:p w14:paraId="1E890FD6" w14:textId="3DA7491D" w:rsidR="00112EA0" w:rsidRPr="008D6D12" w:rsidRDefault="00112EA0" w:rsidP="00112EA0">
      <w:pPr>
        <w:jc w:val="both"/>
        <w:rPr>
          <w:rFonts w:ascii="Times New Roman" w:hAnsi="Times New Roman" w:cs="Times New Roman"/>
          <w:sz w:val="24"/>
          <w:szCs w:val="24"/>
        </w:rPr>
      </w:pPr>
      <w:r w:rsidRPr="008D6D12">
        <w:rPr>
          <w:rFonts w:ascii="Times New Roman" w:hAnsi="Times New Roman" w:cs="Times New Roman"/>
          <w:sz w:val="24"/>
          <w:szCs w:val="24"/>
        </w:rPr>
        <w:t>1</w:t>
      </w:r>
      <w:r w:rsidR="00547747" w:rsidRPr="008D6D12">
        <w:rPr>
          <w:rFonts w:ascii="Times New Roman" w:hAnsi="Times New Roman" w:cs="Times New Roman"/>
          <w:sz w:val="24"/>
          <w:szCs w:val="24"/>
        </w:rPr>
        <w:t>1</w:t>
      </w:r>
      <w:r w:rsidRPr="008D6D12">
        <w:rPr>
          <w:rFonts w:ascii="Times New Roman" w:hAnsi="Times New Roman" w:cs="Times New Roman"/>
          <w:sz w:val="24"/>
          <w:szCs w:val="24"/>
        </w:rPr>
        <w:t xml:space="preserve">. C.W. Tong, M.Z. </w:t>
      </w:r>
      <w:proofErr w:type="spellStart"/>
      <w:r w:rsidRPr="008D6D12">
        <w:rPr>
          <w:rFonts w:ascii="Times New Roman" w:hAnsi="Times New Roman" w:cs="Times New Roman"/>
          <w:sz w:val="24"/>
          <w:szCs w:val="24"/>
        </w:rPr>
        <w:t>Zainon</w:t>
      </w:r>
      <w:proofErr w:type="spellEnd"/>
      <w:r w:rsidRPr="008D6D12">
        <w:rPr>
          <w:rFonts w:ascii="Times New Roman" w:hAnsi="Times New Roman" w:cs="Times New Roman"/>
          <w:sz w:val="24"/>
          <w:szCs w:val="24"/>
        </w:rPr>
        <w:t xml:space="preserve">, P.S. Chew, S.C. </w:t>
      </w:r>
      <w:proofErr w:type="spellStart"/>
      <w:r w:rsidRPr="008D6D12">
        <w:rPr>
          <w:rFonts w:ascii="Times New Roman" w:hAnsi="Times New Roman" w:cs="Times New Roman"/>
          <w:sz w:val="24"/>
          <w:szCs w:val="24"/>
        </w:rPr>
        <w:t>Kui</w:t>
      </w:r>
      <w:proofErr w:type="spellEnd"/>
      <w:r w:rsidRPr="008D6D12">
        <w:rPr>
          <w:rFonts w:ascii="Times New Roman" w:hAnsi="Times New Roman" w:cs="Times New Roman"/>
          <w:sz w:val="24"/>
          <w:szCs w:val="24"/>
        </w:rPr>
        <w:t xml:space="preserve">, W.S. </w:t>
      </w:r>
      <w:proofErr w:type="spellStart"/>
      <w:r w:rsidRPr="008D6D12">
        <w:rPr>
          <w:rFonts w:ascii="Times New Roman" w:hAnsi="Times New Roman" w:cs="Times New Roman"/>
          <w:sz w:val="24"/>
          <w:szCs w:val="24"/>
        </w:rPr>
        <w:t>Keong</w:t>
      </w:r>
      <w:proofErr w:type="spellEnd"/>
      <w:r w:rsidRPr="008D6D12">
        <w:rPr>
          <w:rFonts w:ascii="Times New Roman" w:hAnsi="Times New Roman" w:cs="Times New Roman"/>
          <w:sz w:val="24"/>
          <w:szCs w:val="24"/>
        </w:rPr>
        <w:t>, P.K. Chen. Innovative power-augmentation-guide-vane design of wind-solar hybrid renewable energy harvester for urban high rise application AIP Conf. Proc., 1225 (2010), pp. 507-521</w:t>
      </w:r>
    </w:p>
    <w:p w14:paraId="253BFC2C" w14:textId="5BAAEA93" w:rsidR="00533F78" w:rsidRPr="008D6D12" w:rsidRDefault="00533F78"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547747" w:rsidRPr="008D6D12">
        <w:rPr>
          <w:rFonts w:ascii="Times New Roman" w:hAnsi="Times New Roman" w:cs="Times New Roman"/>
          <w:sz w:val="24"/>
          <w:szCs w:val="24"/>
        </w:rPr>
        <w:t>2</w:t>
      </w:r>
      <w:r w:rsidRPr="008D6D12">
        <w:rPr>
          <w:rFonts w:ascii="Times New Roman" w:hAnsi="Times New Roman" w:cs="Times New Roman"/>
          <w:sz w:val="24"/>
          <w:szCs w:val="24"/>
        </w:rPr>
        <w:t xml:space="preserve">. </w:t>
      </w:r>
      <w:r w:rsidR="00112EA0" w:rsidRPr="008D6D12">
        <w:rPr>
          <w:rFonts w:ascii="Times New Roman" w:hAnsi="Times New Roman" w:cs="Times New Roman"/>
          <w:sz w:val="24"/>
          <w:szCs w:val="24"/>
        </w:rPr>
        <w:t xml:space="preserve"> M. Takao, H. Kuma, T. Maeda, Y. </w:t>
      </w:r>
      <w:proofErr w:type="spellStart"/>
      <w:r w:rsidR="00112EA0" w:rsidRPr="008D6D12">
        <w:rPr>
          <w:rFonts w:ascii="Times New Roman" w:hAnsi="Times New Roman" w:cs="Times New Roman"/>
          <w:sz w:val="24"/>
          <w:szCs w:val="24"/>
        </w:rPr>
        <w:t>Kamada</w:t>
      </w:r>
      <w:proofErr w:type="spellEnd"/>
      <w:r w:rsidR="00112EA0" w:rsidRPr="008D6D12">
        <w:rPr>
          <w:rFonts w:ascii="Times New Roman" w:hAnsi="Times New Roman" w:cs="Times New Roman"/>
          <w:sz w:val="24"/>
          <w:szCs w:val="24"/>
        </w:rPr>
        <w:t xml:space="preserve">, M. Oki, A. </w:t>
      </w:r>
      <w:proofErr w:type="spellStart"/>
      <w:r w:rsidR="00112EA0" w:rsidRPr="008D6D12">
        <w:rPr>
          <w:rFonts w:ascii="Times New Roman" w:hAnsi="Times New Roman" w:cs="Times New Roman"/>
          <w:sz w:val="24"/>
          <w:szCs w:val="24"/>
        </w:rPr>
        <w:t>Minoda</w:t>
      </w:r>
      <w:proofErr w:type="spellEnd"/>
      <w:r w:rsidR="00112EA0" w:rsidRPr="008D6D12">
        <w:rPr>
          <w:rFonts w:ascii="Times New Roman" w:hAnsi="Times New Roman" w:cs="Times New Roman"/>
          <w:sz w:val="24"/>
          <w:szCs w:val="24"/>
        </w:rPr>
        <w:t>. A straight-bladed vertical axis wind turbine with a directed guide vane row—effect of guide vane geometry on the performance. J. Therm. Sci., 18 (2009), pp. 54-57.</w:t>
      </w:r>
    </w:p>
    <w:p w14:paraId="792C2B87" w14:textId="05AE11F1" w:rsidR="00112EA0" w:rsidRPr="008D6D12" w:rsidRDefault="00112EA0"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9D75E4" w:rsidRPr="008D6D12">
        <w:rPr>
          <w:rFonts w:ascii="Times New Roman" w:hAnsi="Times New Roman" w:cs="Times New Roman"/>
          <w:sz w:val="24"/>
          <w:szCs w:val="24"/>
        </w:rPr>
        <w:t>3</w:t>
      </w:r>
      <w:r w:rsidRPr="008D6D12">
        <w:rPr>
          <w:rFonts w:ascii="Times New Roman" w:hAnsi="Times New Roman" w:cs="Times New Roman"/>
          <w:sz w:val="24"/>
          <w:szCs w:val="24"/>
        </w:rPr>
        <w:t xml:space="preserve">. </w:t>
      </w:r>
      <w:proofErr w:type="spellStart"/>
      <w:r w:rsidR="00D9120E" w:rsidRPr="008D6D12">
        <w:rPr>
          <w:rFonts w:ascii="Times New Roman" w:hAnsi="Times New Roman" w:cs="Times New Roman"/>
          <w:sz w:val="24"/>
          <w:szCs w:val="24"/>
        </w:rPr>
        <w:t>B.</w:t>
      </w:r>
      <w:proofErr w:type="gramStart"/>
      <w:r w:rsidR="00D9120E" w:rsidRPr="008D6D12">
        <w:rPr>
          <w:rFonts w:ascii="Times New Roman" w:hAnsi="Times New Roman" w:cs="Times New Roman"/>
          <w:sz w:val="24"/>
          <w:szCs w:val="24"/>
        </w:rPr>
        <w:t>K.Kirke</w:t>
      </w:r>
      <w:proofErr w:type="spellEnd"/>
      <w:proofErr w:type="gramEnd"/>
      <w:r w:rsidR="00D9120E" w:rsidRPr="008D6D12">
        <w:rPr>
          <w:rFonts w:ascii="Times New Roman" w:hAnsi="Times New Roman" w:cs="Times New Roman"/>
          <w:sz w:val="24"/>
          <w:szCs w:val="24"/>
        </w:rPr>
        <w:t xml:space="preserve">. </w:t>
      </w:r>
      <w:r w:rsidR="00C97562" w:rsidRPr="008D6D12">
        <w:rPr>
          <w:rFonts w:ascii="Times New Roman" w:hAnsi="Times New Roman" w:cs="Times New Roman"/>
          <w:sz w:val="24"/>
          <w:szCs w:val="24"/>
        </w:rPr>
        <w:t xml:space="preserve">Tests on ducted and bare helical and straight blade </w:t>
      </w:r>
      <w:proofErr w:type="spellStart"/>
      <w:r w:rsidR="00C97562" w:rsidRPr="008D6D12">
        <w:rPr>
          <w:rFonts w:ascii="Times New Roman" w:hAnsi="Times New Roman" w:cs="Times New Roman"/>
          <w:sz w:val="24"/>
          <w:szCs w:val="24"/>
        </w:rPr>
        <w:t>Darrieus</w:t>
      </w:r>
      <w:proofErr w:type="spellEnd"/>
      <w:r w:rsidR="00C97562" w:rsidRPr="008D6D12">
        <w:rPr>
          <w:rFonts w:ascii="Times New Roman" w:hAnsi="Times New Roman" w:cs="Times New Roman"/>
          <w:sz w:val="24"/>
          <w:szCs w:val="24"/>
        </w:rPr>
        <w:t xml:space="preserve"> hydrokinetic turbines. Renew. Energy, 36 (2011), pp. 3013-3022.</w:t>
      </w:r>
    </w:p>
    <w:p w14:paraId="632A026B" w14:textId="2DA745BF" w:rsidR="00D9120E" w:rsidRPr="008D6D12" w:rsidRDefault="00D9120E" w:rsidP="00D9120E">
      <w:pPr>
        <w:jc w:val="both"/>
        <w:rPr>
          <w:rFonts w:ascii="Times New Roman" w:hAnsi="Times New Roman" w:cs="Times New Roman"/>
          <w:sz w:val="24"/>
          <w:szCs w:val="24"/>
        </w:rPr>
      </w:pPr>
      <w:r w:rsidRPr="008D6D12">
        <w:rPr>
          <w:rFonts w:ascii="Times New Roman" w:hAnsi="Times New Roman" w:cs="Times New Roman"/>
          <w:sz w:val="24"/>
          <w:szCs w:val="24"/>
        </w:rPr>
        <w:t xml:space="preserve">14. </w:t>
      </w:r>
      <w:proofErr w:type="spellStart"/>
      <w:r w:rsidRPr="008D6D12">
        <w:rPr>
          <w:rFonts w:ascii="Times New Roman" w:hAnsi="Times New Roman" w:cs="Times New Roman"/>
          <w:sz w:val="24"/>
          <w:szCs w:val="24"/>
        </w:rPr>
        <w:t>Yingyi</w:t>
      </w:r>
      <w:proofErr w:type="spellEnd"/>
      <w:r w:rsidRPr="008D6D12">
        <w:rPr>
          <w:rFonts w:ascii="Times New Roman" w:hAnsi="Times New Roman" w:cs="Times New Roman"/>
          <w:sz w:val="24"/>
          <w:szCs w:val="24"/>
        </w:rPr>
        <w:t xml:space="preserve"> Liu, Shigeo Yoshida, An extension of the Generalized Actuator Disc Theory for aerodynamic analysis of the diffuser-augmented wind turbines, Energy, Volume 93, Part 2, 2015, Pages 1852-1859, ISSN 0360-5442, https://doi.org/10.1016/j.energy.2015.09.114.</w:t>
      </w:r>
    </w:p>
    <w:p w14:paraId="2B8DFE0E" w14:textId="649786BA" w:rsidR="00C97562" w:rsidRPr="008D6D12" w:rsidRDefault="00C97562"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D9120E" w:rsidRPr="008D6D12">
        <w:rPr>
          <w:rFonts w:ascii="Times New Roman" w:hAnsi="Times New Roman" w:cs="Times New Roman"/>
          <w:sz w:val="24"/>
          <w:szCs w:val="24"/>
        </w:rPr>
        <w:t>5</w:t>
      </w:r>
      <w:r w:rsidRPr="008D6D12">
        <w:rPr>
          <w:rFonts w:ascii="Times New Roman" w:hAnsi="Times New Roman" w:cs="Times New Roman"/>
          <w:sz w:val="24"/>
          <w:szCs w:val="24"/>
        </w:rPr>
        <w:t xml:space="preserve">. </w:t>
      </w:r>
      <w:r w:rsidR="002F3EA3" w:rsidRPr="008D6D12">
        <w:rPr>
          <w:rFonts w:ascii="Times New Roman" w:hAnsi="Times New Roman" w:cs="Times New Roman"/>
          <w:sz w:val="24"/>
          <w:szCs w:val="24"/>
        </w:rPr>
        <w:t xml:space="preserve">Qin, N., Howell, R., </w:t>
      </w:r>
      <w:proofErr w:type="spellStart"/>
      <w:r w:rsidR="002F3EA3" w:rsidRPr="008D6D12">
        <w:rPr>
          <w:rFonts w:ascii="Times New Roman" w:hAnsi="Times New Roman" w:cs="Times New Roman"/>
          <w:sz w:val="24"/>
          <w:szCs w:val="24"/>
        </w:rPr>
        <w:t>Durrani</w:t>
      </w:r>
      <w:proofErr w:type="spellEnd"/>
      <w:r w:rsidR="002F3EA3" w:rsidRPr="008D6D12">
        <w:rPr>
          <w:rFonts w:ascii="Times New Roman" w:hAnsi="Times New Roman" w:cs="Times New Roman"/>
          <w:sz w:val="24"/>
          <w:szCs w:val="24"/>
        </w:rPr>
        <w:t>, N., Hamada, K., Smith, T., 2011. Unsteady flow simulation and dynamic stall behaviour of vertical axis wind turbine blades. Wind Eng. 35, 511–528.</w:t>
      </w:r>
    </w:p>
    <w:p w14:paraId="0B584E06" w14:textId="02050021" w:rsidR="002F3EA3" w:rsidRPr="008D6D12" w:rsidRDefault="002F3EA3"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AC5C81" w:rsidRPr="008D6D12">
        <w:rPr>
          <w:rFonts w:ascii="Times New Roman" w:hAnsi="Times New Roman" w:cs="Times New Roman"/>
          <w:sz w:val="24"/>
          <w:szCs w:val="24"/>
        </w:rPr>
        <w:t>6</w:t>
      </w:r>
      <w:r w:rsidRPr="008D6D12">
        <w:rPr>
          <w:rFonts w:ascii="Times New Roman" w:hAnsi="Times New Roman" w:cs="Times New Roman"/>
          <w:sz w:val="24"/>
          <w:szCs w:val="24"/>
        </w:rPr>
        <w:t xml:space="preserve">. </w:t>
      </w:r>
      <w:r w:rsidR="00494E68" w:rsidRPr="008D6D12">
        <w:rPr>
          <w:rFonts w:ascii="Times New Roman" w:hAnsi="Times New Roman" w:cs="Times New Roman"/>
          <w:sz w:val="24"/>
          <w:szCs w:val="24"/>
        </w:rPr>
        <w:t xml:space="preserve">Nobile, R., </w:t>
      </w:r>
      <w:proofErr w:type="spellStart"/>
      <w:r w:rsidR="00494E68" w:rsidRPr="008D6D12">
        <w:rPr>
          <w:rFonts w:ascii="Times New Roman" w:hAnsi="Times New Roman" w:cs="Times New Roman"/>
          <w:sz w:val="24"/>
          <w:szCs w:val="24"/>
        </w:rPr>
        <w:t>Vahdati</w:t>
      </w:r>
      <w:proofErr w:type="spellEnd"/>
      <w:r w:rsidR="00494E68" w:rsidRPr="008D6D12">
        <w:rPr>
          <w:rFonts w:ascii="Times New Roman" w:hAnsi="Times New Roman" w:cs="Times New Roman"/>
          <w:sz w:val="24"/>
          <w:szCs w:val="24"/>
        </w:rPr>
        <w:t xml:space="preserve">, M., Barlow, J.F., </w:t>
      </w:r>
      <w:proofErr w:type="spellStart"/>
      <w:r w:rsidR="00494E68" w:rsidRPr="008D6D12">
        <w:rPr>
          <w:rFonts w:ascii="Times New Roman" w:hAnsi="Times New Roman" w:cs="Times New Roman"/>
          <w:sz w:val="24"/>
          <w:szCs w:val="24"/>
        </w:rPr>
        <w:t>Mewburn</w:t>
      </w:r>
      <w:proofErr w:type="spellEnd"/>
      <w:r w:rsidR="00494E68" w:rsidRPr="008D6D12">
        <w:rPr>
          <w:rFonts w:ascii="Times New Roman" w:hAnsi="Times New Roman" w:cs="Times New Roman"/>
          <w:sz w:val="24"/>
          <w:szCs w:val="24"/>
        </w:rPr>
        <w:t>-Crook, A., 2011. Dynamic stall for a Vertical Axis Wind Turbine in a Two-dimensional Study. Linköping, Sweden.</w:t>
      </w:r>
    </w:p>
    <w:p w14:paraId="0281C7F0" w14:textId="54BC25DF" w:rsidR="00195276" w:rsidRPr="008D6D12" w:rsidRDefault="00195276"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AC5C81" w:rsidRPr="008D6D12">
        <w:rPr>
          <w:rFonts w:ascii="Times New Roman" w:hAnsi="Times New Roman" w:cs="Times New Roman"/>
          <w:sz w:val="24"/>
          <w:szCs w:val="24"/>
        </w:rPr>
        <w:t>7</w:t>
      </w:r>
      <w:r w:rsidRPr="008D6D12">
        <w:rPr>
          <w:rFonts w:ascii="Times New Roman" w:hAnsi="Times New Roman" w:cs="Times New Roman"/>
          <w:sz w:val="24"/>
          <w:szCs w:val="24"/>
        </w:rPr>
        <w:t xml:space="preserve">. </w:t>
      </w:r>
      <w:proofErr w:type="spellStart"/>
      <w:r w:rsidRPr="008D6D12">
        <w:rPr>
          <w:rFonts w:ascii="Times New Roman" w:hAnsi="Times New Roman" w:cs="Times New Roman"/>
          <w:sz w:val="24"/>
          <w:szCs w:val="24"/>
        </w:rPr>
        <w:t>Raciti</w:t>
      </w:r>
      <w:proofErr w:type="spellEnd"/>
      <w:r w:rsidRPr="008D6D12">
        <w:rPr>
          <w:rFonts w:ascii="Times New Roman" w:hAnsi="Times New Roman" w:cs="Times New Roman"/>
          <w:sz w:val="24"/>
          <w:szCs w:val="24"/>
        </w:rPr>
        <w:t xml:space="preserve"> Castelli, M., </w:t>
      </w:r>
      <w:proofErr w:type="spellStart"/>
      <w:r w:rsidRPr="008D6D12">
        <w:rPr>
          <w:rFonts w:ascii="Times New Roman" w:hAnsi="Times New Roman" w:cs="Times New Roman"/>
          <w:sz w:val="24"/>
          <w:szCs w:val="24"/>
        </w:rPr>
        <w:t>Englaro</w:t>
      </w:r>
      <w:proofErr w:type="spellEnd"/>
      <w:r w:rsidRPr="008D6D12">
        <w:rPr>
          <w:rFonts w:ascii="Times New Roman" w:hAnsi="Times New Roman" w:cs="Times New Roman"/>
          <w:sz w:val="24"/>
          <w:szCs w:val="24"/>
        </w:rPr>
        <w:t xml:space="preserve">, A., </w:t>
      </w:r>
      <w:proofErr w:type="spellStart"/>
      <w:r w:rsidRPr="008D6D12">
        <w:rPr>
          <w:rFonts w:ascii="Times New Roman" w:hAnsi="Times New Roman" w:cs="Times New Roman"/>
          <w:sz w:val="24"/>
          <w:szCs w:val="24"/>
        </w:rPr>
        <w:t>Benini</w:t>
      </w:r>
      <w:proofErr w:type="spellEnd"/>
      <w:r w:rsidRPr="008D6D12">
        <w:rPr>
          <w:rFonts w:ascii="Times New Roman" w:hAnsi="Times New Roman" w:cs="Times New Roman"/>
          <w:sz w:val="24"/>
          <w:szCs w:val="24"/>
        </w:rPr>
        <w:t xml:space="preserve">, E., 2011. The </w:t>
      </w:r>
      <w:proofErr w:type="spellStart"/>
      <w:r w:rsidRPr="008D6D12">
        <w:rPr>
          <w:rFonts w:ascii="Times New Roman" w:hAnsi="Times New Roman" w:cs="Times New Roman"/>
          <w:sz w:val="24"/>
          <w:szCs w:val="24"/>
        </w:rPr>
        <w:t>Darrieus</w:t>
      </w:r>
      <w:proofErr w:type="spellEnd"/>
      <w:r w:rsidRPr="008D6D12">
        <w:rPr>
          <w:rFonts w:ascii="Times New Roman" w:hAnsi="Times New Roman" w:cs="Times New Roman"/>
          <w:sz w:val="24"/>
          <w:szCs w:val="24"/>
        </w:rPr>
        <w:t xml:space="preserve"> wind turbine: proposal for a new performance prediction model based on CFD. Energy 36, 4919–4934.</w:t>
      </w:r>
    </w:p>
    <w:p w14:paraId="00FFC243" w14:textId="64351152" w:rsidR="00015F88" w:rsidRPr="008D6D12" w:rsidRDefault="00015F88"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AC5C81" w:rsidRPr="008D6D12">
        <w:rPr>
          <w:rFonts w:ascii="Times New Roman" w:hAnsi="Times New Roman" w:cs="Times New Roman"/>
          <w:sz w:val="24"/>
          <w:szCs w:val="24"/>
        </w:rPr>
        <w:t>8</w:t>
      </w:r>
      <w:r w:rsidRPr="008D6D12">
        <w:rPr>
          <w:rFonts w:ascii="Times New Roman" w:hAnsi="Times New Roman" w:cs="Times New Roman"/>
          <w:sz w:val="24"/>
          <w:szCs w:val="24"/>
        </w:rPr>
        <w:t xml:space="preserve">. </w:t>
      </w:r>
      <w:proofErr w:type="spellStart"/>
      <w:r w:rsidRPr="008D6D12">
        <w:rPr>
          <w:rFonts w:ascii="Times New Roman" w:hAnsi="Times New Roman" w:cs="Times New Roman"/>
          <w:sz w:val="24"/>
          <w:szCs w:val="24"/>
        </w:rPr>
        <w:t>Paraschivoiu</w:t>
      </w:r>
      <w:proofErr w:type="spellEnd"/>
      <w:r w:rsidRPr="008D6D12">
        <w:rPr>
          <w:rFonts w:ascii="Times New Roman" w:hAnsi="Times New Roman" w:cs="Times New Roman"/>
          <w:sz w:val="24"/>
          <w:szCs w:val="24"/>
        </w:rPr>
        <w:t xml:space="preserve">, I., 2002. Wind Turbine Design: With Emphasis on </w:t>
      </w:r>
      <w:proofErr w:type="spellStart"/>
      <w:r w:rsidRPr="008D6D12">
        <w:rPr>
          <w:rFonts w:ascii="Times New Roman" w:hAnsi="Times New Roman" w:cs="Times New Roman"/>
          <w:sz w:val="24"/>
          <w:szCs w:val="24"/>
        </w:rPr>
        <w:t>Darrieus</w:t>
      </w:r>
      <w:proofErr w:type="spellEnd"/>
      <w:r w:rsidRPr="008D6D12">
        <w:rPr>
          <w:rFonts w:ascii="Times New Roman" w:hAnsi="Times New Roman" w:cs="Times New Roman"/>
          <w:sz w:val="24"/>
          <w:szCs w:val="24"/>
        </w:rPr>
        <w:t xml:space="preserve"> Concept. Polytechnic International Press, Canada.</w:t>
      </w:r>
    </w:p>
    <w:p w14:paraId="6FB6BB54" w14:textId="3BF47C87" w:rsidR="008142F3" w:rsidRPr="001F2E21" w:rsidRDefault="008142F3" w:rsidP="00284150">
      <w:pPr>
        <w:jc w:val="both"/>
        <w:rPr>
          <w:rFonts w:ascii="Times New Roman" w:hAnsi="Times New Roman" w:cs="Times New Roman"/>
          <w:sz w:val="24"/>
          <w:szCs w:val="24"/>
        </w:rPr>
      </w:pPr>
      <w:r w:rsidRPr="008D6D12">
        <w:rPr>
          <w:rFonts w:ascii="Times New Roman" w:hAnsi="Times New Roman" w:cs="Times New Roman"/>
          <w:sz w:val="24"/>
          <w:szCs w:val="24"/>
        </w:rPr>
        <w:t>1</w:t>
      </w:r>
      <w:r w:rsidR="00AC5C81" w:rsidRPr="008D6D12">
        <w:rPr>
          <w:rFonts w:ascii="Times New Roman" w:hAnsi="Times New Roman" w:cs="Times New Roman"/>
          <w:sz w:val="24"/>
          <w:szCs w:val="24"/>
        </w:rPr>
        <w:t>9</w:t>
      </w:r>
      <w:r w:rsidRPr="008D6D12">
        <w:rPr>
          <w:rFonts w:ascii="Times New Roman" w:hAnsi="Times New Roman" w:cs="Times New Roman"/>
          <w:sz w:val="24"/>
          <w:szCs w:val="24"/>
        </w:rPr>
        <w:t xml:space="preserve">. </w:t>
      </w:r>
      <w:proofErr w:type="spellStart"/>
      <w:r w:rsidRPr="008D6D12">
        <w:rPr>
          <w:rFonts w:ascii="Times New Roman" w:hAnsi="Times New Roman" w:cs="Times New Roman"/>
          <w:sz w:val="24"/>
          <w:szCs w:val="24"/>
          <w:shd w:val="clear" w:color="auto" w:fill="FFFFFF"/>
        </w:rPr>
        <w:t>Altmimi</w:t>
      </w:r>
      <w:proofErr w:type="spellEnd"/>
      <w:r w:rsidRPr="008D6D12">
        <w:rPr>
          <w:rFonts w:ascii="Times New Roman" w:hAnsi="Times New Roman" w:cs="Times New Roman"/>
          <w:sz w:val="24"/>
          <w:szCs w:val="24"/>
          <w:shd w:val="clear" w:color="auto" w:fill="FFFFFF"/>
        </w:rPr>
        <w:t xml:space="preserve">, Amani I., Mustafa </w:t>
      </w:r>
      <w:proofErr w:type="spellStart"/>
      <w:r w:rsidRPr="008D6D12">
        <w:rPr>
          <w:rFonts w:ascii="Times New Roman" w:hAnsi="Times New Roman" w:cs="Times New Roman"/>
          <w:sz w:val="24"/>
          <w:szCs w:val="24"/>
          <w:shd w:val="clear" w:color="auto" w:fill="FFFFFF"/>
        </w:rPr>
        <w:t>Alaskari</w:t>
      </w:r>
      <w:proofErr w:type="spellEnd"/>
      <w:r w:rsidRPr="008D6D12">
        <w:rPr>
          <w:rFonts w:ascii="Times New Roman" w:hAnsi="Times New Roman" w:cs="Times New Roman"/>
          <w:sz w:val="24"/>
          <w:szCs w:val="24"/>
          <w:shd w:val="clear" w:color="auto" w:fill="FFFFFF"/>
        </w:rPr>
        <w:t xml:space="preserve">, Oday </w:t>
      </w:r>
      <w:proofErr w:type="spellStart"/>
      <w:r w:rsidRPr="008D6D12">
        <w:rPr>
          <w:rFonts w:ascii="Times New Roman" w:hAnsi="Times New Roman" w:cs="Times New Roman"/>
          <w:sz w:val="24"/>
          <w:szCs w:val="24"/>
          <w:shd w:val="clear" w:color="auto" w:fill="FFFFFF"/>
        </w:rPr>
        <w:t>Ibraheem</w:t>
      </w:r>
      <w:proofErr w:type="spellEnd"/>
      <w:r w:rsidRPr="008D6D12">
        <w:rPr>
          <w:rFonts w:ascii="Times New Roman" w:hAnsi="Times New Roman" w:cs="Times New Roman"/>
          <w:sz w:val="24"/>
          <w:szCs w:val="24"/>
          <w:shd w:val="clear" w:color="auto" w:fill="FFFFFF"/>
        </w:rPr>
        <w:t xml:space="preserve"> Abdullah, Ahmed </w:t>
      </w:r>
      <w:proofErr w:type="spellStart"/>
      <w:r w:rsidRPr="008D6D12">
        <w:rPr>
          <w:rFonts w:ascii="Times New Roman" w:hAnsi="Times New Roman" w:cs="Times New Roman"/>
          <w:sz w:val="24"/>
          <w:szCs w:val="24"/>
          <w:shd w:val="clear" w:color="auto" w:fill="FFFFFF"/>
        </w:rPr>
        <w:t>Alhamadani</w:t>
      </w:r>
      <w:proofErr w:type="spellEnd"/>
      <w:r w:rsidRPr="008D6D12">
        <w:rPr>
          <w:rFonts w:ascii="Times New Roman" w:hAnsi="Times New Roman" w:cs="Times New Roman"/>
          <w:sz w:val="24"/>
          <w:szCs w:val="24"/>
          <w:shd w:val="clear" w:color="auto" w:fill="FFFFFF"/>
        </w:rPr>
        <w:t xml:space="preserve">, and </w:t>
      </w:r>
      <w:proofErr w:type="spellStart"/>
      <w:r w:rsidRPr="008D6D12">
        <w:rPr>
          <w:rFonts w:ascii="Times New Roman" w:hAnsi="Times New Roman" w:cs="Times New Roman"/>
          <w:sz w:val="24"/>
          <w:szCs w:val="24"/>
          <w:shd w:val="clear" w:color="auto" w:fill="FFFFFF"/>
        </w:rPr>
        <w:t>Jenan</w:t>
      </w:r>
      <w:proofErr w:type="spellEnd"/>
      <w:r w:rsidRPr="008D6D12">
        <w:rPr>
          <w:rFonts w:ascii="Times New Roman" w:hAnsi="Times New Roman" w:cs="Times New Roman"/>
          <w:sz w:val="24"/>
          <w:szCs w:val="24"/>
          <w:shd w:val="clear" w:color="auto" w:fill="FFFFFF"/>
        </w:rPr>
        <w:t xml:space="preserve"> S. </w:t>
      </w:r>
      <w:proofErr w:type="spellStart"/>
      <w:r w:rsidRPr="008D6D12">
        <w:rPr>
          <w:rFonts w:ascii="Times New Roman" w:hAnsi="Times New Roman" w:cs="Times New Roman"/>
          <w:sz w:val="24"/>
          <w:szCs w:val="24"/>
          <w:shd w:val="clear" w:color="auto" w:fill="FFFFFF"/>
        </w:rPr>
        <w:t>Sherza</w:t>
      </w:r>
      <w:proofErr w:type="spellEnd"/>
      <w:r w:rsidRPr="008D6D12">
        <w:rPr>
          <w:rFonts w:ascii="Times New Roman" w:hAnsi="Times New Roman" w:cs="Times New Roman"/>
          <w:sz w:val="24"/>
          <w:szCs w:val="24"/>
          <w:shd w:val="clear" w:color="auto" w:fill="FFFFFF"/>
        </w:rPr>
        <w:t xml:space="preserve">. 2021. "Design and Optimization of Vertical Axis Wind Turbines Using </w:t>
      </w:r>
      <w:proofErr w:type="spellStart"/>
      <w:r w:rsidRPr="008D6D12">
        <w:rPr>
          <w:rFonts w:ascii="Times New Roman" w:hAnsi="Times New Roman" w:cs="Times New Roman"/>
          <w:sz w:val="24"/>
          <w:szCs w:val="24"/>
          <w:shd w:val="clear" w:color="auto" w:fill="FFFFFF"/>
        </w:rPr>
        <w:t>QBlade</w:t>
      </w:r>
      <w:proofErr w:type="spellEnd"/>
      <w:r w:rsidRPr="008D6D12">
        <w:rPr>
          <w:rFonts w:ascii="Times New Roman" w:hAnsi="Times New Roman" w:cs="Times New Roman"/>
          <w:sz w:val="24"/>
          <w:szCs w:val="24"/>
          <w:shd w:val="clear" w:color="auto" w:fill="FFFFFF"/>
        </w:rPr>
        <w:t>" </w:t>
      </w:r>
      <w:r w:rsidRPr="008D6D12">
        <w:rPr>
          <w:rStyle w:val="Emphasis"/>
          <w:rFonts w:ascii="Times New Roman" w:hAnsi="Times New Roman" w:cs="Times New Roman"/>
          <w:sz w:val="24"/>
          <w:szCs w:val="24"/>
          <w:shd w:val="clear" w:color="auto" w:fill="FFFFFF"/>
        </w:rPr>
        <w:t>Applied System Innovation</w:t>
      </w:r>
      <w:r w:rsidRPr="008D6D12">
        <w:rPr>
          <w:rFonts w:ascii="Times New Roman" w:hAnsi="Times New Roman" w:cs="Times New Roman"/>
          <w:sz w:val="24"/>
          <w:szCs w:val="24"/>
          <w:shd w:val="clear" w:color="auto" w:fill="FFFFFF"/>
        </w:rPr>
        <w:t> 4, no. 4: 74. https://doi.org/10.3390/asi4040074.</w:t>
      </w:r>
    </w:p>
    <w:p w14:paraId="24A1A36B" w14:textId="2FD650F5" w:rsidR="00015F88" w:rsidRPr="001F2E21" w:rsidRDefault="00015F88" w:rsidP="00284150">
      <w:pPr>
        <w:jc w:val="both"/>
        <w:rPr>
          <w:rFonts w:ascii="Times New Roman" w:hAnsi="Times New Roman" w:cs="Times New Roman"/>
          <w:sz w:val="24"/>
          <w:szCs w:val="24"/>
        </w:rPr>
      </w:pPr>
    </w:p>
    <w:sectPr w:rsidR="00015F88" w:rsidRPr="001F2E21">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4A4A" w14:textId="77777777" w:rsidR="00882FA1" w:rsidRDefault="00882FA1" w:rsidP="00DA5664">
      <w:pPr>
        <w:spacing w:after="0" w:line="240" w:lineRule="auto"/>
      </w:pPr>
      <w:r>
        <w:separator/>
      </w:r>
    </w:p>
  </w:endnote>
  <w:endnote w:type="continuationSeparator" w:id="0">
    <w:p w14:paraId="321F66FC" w14:textId="77777777" w:rsidR="00882FA1" w:rsidRDefault="00882FA1" w:rsidP="00DA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116542"/>
      <w:docPartObj>
        <w:docPartGallery w:val="Page Numbers (Bottom of Page)"/>
        <w:docPartUnique/>
      </w:docPartObj>
    </w:sdtPr>
    <w:sdtEndPr>
      <w:rPr>
        <w:noProof/>
      </w:rPr>
    </w:sdtEndPr>
    <w:sdtContent>
      <w:p w14:paraId="3E61326B" w14:textId="4FA5AF27" w:rsidR="00DA5664" w:rsidRDefault="00DA56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84DC7" w14:textId="77777777" w:rsidR="00DA5664" w:rsidRDefault="00DA5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4B989" w14:textId="77777777" w:rsidR="00882FA1" w:rsidRDefault="00882FA1" w:rsidP="00DA5664">
      <w:pPr>
        <w:spacing w:after="0" w:line="240" w:lineRule="auto"/>
      </w:pPr>
      <w:r>
        <w:separator/>
      </w:r>
    </w:p>
  </w:footnote>
  <w:footnote w:type="continuationSeparator" w:id="0">
    <w:p w14:paraId="144E8908" w14:textId="77777777" w:rsidR="00882FA1" w:rsidRDefault="00882FA1" w:rsidP="00DA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516B"/>
    <w:multiLevelType w:val="hybridMultilevel"/>
    <w:tmpl w:val="58DA0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50"/>
    <w:rsid w:val="00015F88"/>
    <w:rsid w:val="000267C9"/>
    <w:rsid w:val="00033DD1"/>
    <w:rsid w:val="000342AB"/>
    <w:rsid w:val="00035AE1"/>
    <w:rsid w:val="00071750"/>
    <w:rsid w:val="00074A5B"/>
    <w:rsid w:val="000861DE"/>
    <w:rsid w:val="00087FED"/>
    <w:rsid w:val="00092587"/>
    <w:rsid w:val="000B23FC"/>
    <w:rsid w:val="000C1473"/>
    <w:rsid w:val="000E0067"/>
    <w:rsid w:val="000F4DA7"/>
    <w:rsid w:val="000F7DC4"/>
    <w:rsid w:val="001003FF"/>
    <w:rsid w:val="00100D10"/>
    <w:rsid w:val="001101A4"/>
    <w:rsid w:val="0011042E"/>
    <w:rsid w:val="00112EA0"/>
    <w:rsid w:val="001142F7"/>
    <w:rsid w:val="001209ED"/>
    <w:rsid w:val="00120E38"/>
    <w:rsid w:val="00127D73"/>
    <w:rsid w:val="00145294"/>
    <w:rsid w:val="0016491B"/>
    <w:rsid w:val="0017053E"/>
    <w:rsid w:val="001758DE"/>
    <w:rsid w:val="00194D5E"/>
    <w:rsid w:val="00195276"/>
    <w:rsid w:val="001A78C2"/>
    <w:rsid w:val="001D276F"/>
    <w:rsid w:val="001F2E21"/>
    <w:rsid w:val="001F480A"/>
    <w:rsid w:val="00201691"/>
    <w:rsid w:val="00212950"/>
    <w:rsid w:val="00234898"/>
    <w:rsid w:val="00240E70"/>
    <w:rsid w:val="00253C9E"/>
    <w:rsid w:val="002711F8"/>
    <w:rsid w:val="002717F0"/>
    <w:rsid w:val="00271DF1"/>
    <w:rsid w:val="00276D13"/>
    <w:rsid w:val="00284150"/>
    <w:rsid w:val="002845DF"/>
    <w:rsid w:val="002C25B8"/>
    <w:rsid w:val="002C2AC7"/>
    <w:rsid w:val="002D1A78"/>
    <w:rsid w:val="002E251B"/>
    <w:rsid w:val="002F3539"/>
    <w:rsid w:val="002F3EA3"/>
    <w:rsid w:val="002F7315"/>
    <w:rsid w:val="00302560"/>
    <w:rsid w:val="00311779"/>
    <w:rsid w:val="00312F76"/>
    <w:rsid w:val="00326DD7"/>
    <w:rsid w:val="00342903"/>
    <w:rsid w:val="00357CDC"/>
    <w:rsid w:val="003640A2"/>
    <w:rsid w:val="003671DB"/>
    <w:rsid w:val="003715D9"/>
    <w:rsid w:val="00384EF0"/>
    <w:rsid w:val="00391205"/>
    <w:rsid w:val="003A0F42"/>
    <w:rsid w:val="003B1E00"/>
    <w:rsid w:val="003C04F1"/>
    <w:rsid w:val="003D1A54"/>
    <w:rsid w:val="003E4973"/>
    <w:rsid w:val="003F36B5"/>
    <w:rsid w:val="003F5918"/>
    <w:rsid w:val="00401F33"/>
    <w:rsid w:val="00406099"/>
    <w:rsid w:val="00406BC9"/>
    <w:rsid w:val="0041370E"/>
    <w:rsid w:val="00416ACA"/>
    <w:rsid w:val="004215D7"/>
    <w:rsid w:val="004263CB"/>
    <w:rsid w:val="00446823"/>
    <w:rsid w:val="00452CEC"/>
    <w:rsid w:val="00461D2A"/>
    <w:rsid w:val="00483948"/>
    <w:rsid w:val="00493756"/>
    <w:rsid w:val="00494E68"/>
    <w:rsid w:val="004A2231"/>
    <w:rsid w:val="004B24DD"/>
    <w:rsid w:val="004C357A"/>
    <w:rsid w:val="004C422C"/>
    <w:rsid w:val="004E5CC3"/>
    <w:rsid w:val="004F64C3"/>
    <w:rsid w:val="00515409"/>
    <w:rsid w:val="00520884"/>
    <w:rsid w:val="005263E7"/>
    <w:rsid w:val="00533F78"/>
    <w:rsid w:val="00535E7F"/>
    <w:rsid w:val="00544DC3"/>
    <w:rsid w:val="0054546D"/>
    <w:rsid w:val="00547747"/>
    <w:rsid w:val="005629FA"/>
    <w:rsid w:val="00563833"/>
    <w:rsid w:val="005806C3"/>
    <w:rsid w:val="005832EC"/>
    <w:rsid w:val="005A134B"/>
    <w:rsid w:val="005A7B24"/>
    <w:rsid w:val="005B5784"/>
    <w:rsid w:val="005C0070"/>
    <w:rsid w:val="005C2B0D"/>
    <w:rsid w:val="005D0518"/>
    <w:rsid w:val="005D5C1A"/>
    <w:rsid w:val="005F2DD5"/>
    <w:rsid w:val="005F53F5"/>
    <w:rsid w:val="00600659"/>
    <w:rsid w:val="00603584"/>
    <w:rsid w:val="00604F51"/>
    <w:rsid w:val="00604FC1"/>
    <w:rsid w:val="00617FF3"/>
    <w:rsid w:val="006279F6"/>
    <w:rsid w:val="00645B6A"/>
    <w:rsid w:val="00650488"/>
    <w:rsid w:val="00657CA9"/>
    <w:rsid w:val="00676288"/>
    <w:rsid w:val="00695CC4"/>
    <w:rsid w:val="0069702A"/>
    <w:rsid w:val="006A7A32"/>
    <w:rsid w:val="006E39DE"/>
    <w:rsid w:val="006E3F2B"/>
    <w:rsid w:val="006E54CC"/>
    <w:rsid w:val="006E5AC6"/>
    <w:rsid w:val="007057E5"/>
    <w:rsid w:val="007240FB"/>
    <w:rsid w:val="00726A9B"/>
    <w:rsid w:val="00727B83"/>
    <w:rsid w:val="00730E24"/>
    <w:rsid w:val="00736A9D"/>
    <w:rsid w:val="0075669F"/>
    <w:rsid w:val="0077600F"/>
    <w:rsid w:val="0077722B"/>
    <w:rsid w:val="00781E55"/>
    <w:rsid w:val="00785524"/>
    <w:rsid w:val="007932F7"/>
    <w:rsid w:val="007B6C24"/>
    <w:rsid w:val="007C719A"/>
    <w:rsid w:val="007D122D"/>
    <w:rsid w:val="007D3533"/>
    <w:rsid w:val="007D3F46"/>
    <w:rsid w:val="007D4F0E"/>
    <w:rsid w:val="007E1934"/>
    <w:rsid w:val="007E45A3"/>
    <w:rsid w:val="007F237F"/>
    <w:rsid w:val="007F7C57"/>
    <w:rsid w:val="00812B6E"/>
    <w:rsid w:val="008142F3"/>
    <w:rsid w:val="008202B2"/>
    <w:rsid w:val="00823895"/>
    <w:rsid w:val="00825E7B"/>
    <w:rsid w:val="0083572E"/>
    <w:rsid w:val="008408E4"/>
    <w:rsid w:val="00847AA0"/>
    <w:rsid w:val="00853899"/>
    <w:rsid w:val="00854321"/>
    <w:rsid w:val="008725C6"/>
    <w:rsid w:val="00882FA1"/>
    <w:rsid w:val="00895DE8"/>
    <w:rsid w:val="0089785F"/>
    <w:rsid w:val="008A20FA"/>
    <w:rsid w:val="008B4CCF"/>
    <w:rsid w:val="008C196F"/>
    <w:rsid w:val="008C435F"/>
    <w:rsid w:val="008C51DA"/>
    <w:rsid w:val="008D0E76"/>
    <w:rsid w:val="008D6D12"/>
    <w:rsid w:val="008F7667"/>
    <w:rsid w:val="009045C7"/>
    <w:rsid w:val="0091530E"/>
    <w:rsid w:val="00916AF7"/>
    <w:rsid w:val="0093730A"/>
    <w:rsid w:val="0094155A"/>
    <w:rsid w:val="00950D7D"/>
    <w:rsid w:val="00952F27"/>
    <w:rsid w:val="009539B9"/>
    <w:rsid w:val="00956E9A"/>
    <w:rsid w:val="009576E4"/>
    <w:rsid w:val="00971394"/>
    <w:rsid w:val="00985D2F"/>
    <w:rsid w:val="00987262"/>
    <w:rsid w:val="00992A0B"/>
    <w:rsid w:val="009A122F"/>
    <w:rsid w:val="009A4F37"/>
    <w:rsid w:val="009A7A3E"/>
    <w:rsid w:val="009B5361"/>
    <w:rsid w:val="009C0E8A"/>
    <w:rsid w:val="009C3DC3"/>
    <w:rsid w:val="009C6C0F"/>
    <w:rsid w:val="009C7771"/>
    <w:rsid w:val="009D1B12"/>
    <w:rsid w:val="009D45CF"/>
    <w:rsid w:val="009D5161"/>
    <w:rsid w:val="009D75E4"/>
    <w:rsid w:val="009F4148"/>
    <w:rsid w:val="00A00F39"/>
    <w:rsid w:val="00A018B8"/>
    <w:rsid w:val="00A02439"/>
    <w:rsid w:val="00A06D5C"/>
    <w:rsid w:val="00A15254"/>
    <w:rsid w:val="00A210F9"/>
    <w:rsid w:val="00A23208"/>
    <w:rsid w:val="00A346D3"/>
    <w:rsid w:val="00A4008D"/>
    <w:rsid w:val="00A501B9"/>
    <w:rsid w:val="00A5020D"/>
    <w:rsid w:val="00A629FE"/>
    <w:rsid w:val="00A67D94"/>
    <w:rsid w:val="00A72927"/>
    <w:rsid w:val="00A74451"/>
    <w:rsid w:val="00A772C7"/>
    <w:rsid w:val="00A803A9"/>
    <w:rsid w:val="00A93B62"/>
    <w:rsid w:val="00AA7C09"/>
    <w:rsid w:val="00AB5D32"/>
    <w:rsid w:val="00AC5C81"/>
    <w:rsid w:val="00AC625B"/>
    <w:rsid w:val="00AD1EEF"/>
    <w:rsid w:val="00AF120E"/>
    <w:rsid w:val="00B04602"/>
    <w:rsid w:val="00B17BA6"/>
    <w:rsid w:val="00B30F7E"/>
    <w:rsid w:val="00B50D00"/>
    <w:rsid w:val="00B5154A"/>
    <w:rsid w:val="00B5508E"/>
    <w:rsid w:val="00B55F32"/>
    <w:rsid w:val="00B56A7A"/>
    <w:rsid w:val="00B73ACB"/>
    <w:rsid w:val="00B74C37"/>
    <w:rsid w:val="00B74D69"/>
    <w:rsid w:val="00B9366C"/>
    <w:rsid w:val="00B9645F"/>
    <w:rsid w:val="00BA6469"/>
    <w:rsid w:val="00BB40F9"/>
    <w:rsid w:val="00BB4E87"/>
    <w:rsid w:val="00BC1EE5"/>
    <w:rsid w:val="00BE64F2"/>
    <w:rsid w:val="00BF091C"/>
    <w:rsid w:val="00BF143D"/>
    <w:rsid w:val="00C02859"/>
    <w:rsid w:val="00C064A4"/>
    <w:rsid w:val="00C13730"/>
    <w:rsid w:val="00C150ED"/>
    <w:rsid w:val="00C375E9"/>
    <w:rsid w:val="00C41B62"/>
    <w:rsid w:val="00C654E3"/>
    <w:rsid w:val="00C7740C"/>
    <w:rsid w:val="00C916CF"/>
    <w:rsid w:val="00C97562"/>
    <w:rsid w:val="00CB1D5E"/>
    <w:rsid w:val="00CC4AF3"/>
    <w:rsid w:val="00CC6956"/>
    <w:rsid w:val="00CC78DE"/>
    <w:rsid w:val="00CD0126"/>
    <w:rsid w:val="00CE5A1A"/>
    <w:rsid w:val="00CE7100"/>
    <w:rsid w:val="00D01440"/>
    <w:rsid w:val="00D0348B"/>
    <w:rsid w:val="00D12323"/>
    <w:rsid w:val="00D1716D"/>
    <w:rsid w:val="00D26EB0"/>
    <w:rsid w:val="00D41AFA"/>
    <w:rsid w:val="00D43048"/>
    <w:rsid w:val="00D55045"/>
    <w:rsid w:val="00D60A66"/>
    <w:rsid w:val="00D6727E"/>
    <w:rsid w:val="00D710E8"/>
    <w:rsid w:val="00D8269C"/>
    <w:rsid w:val="00D86A2F"/>
    <w:rsid w:val="00D9120E"/>
    <w:rsid w:val="00DA3B0A"/>
    <w:rsid w:val="00DA5664"/>
    <w:rsid w:val="00DB351A"/>
    <w:rsid w:val="00DB51A0"/>
    <w:rsid w:val="00DD4D65"/>
    <w:rsid w:val="00DD54A0"/>
    <w:rsid w:val="00DD7CC1"/>
    <w:rsid w:val="00DE09EA"/>
    <w:rsid w:val="00DE1972"/>
    <w:rsid w:val="00DF4D55"/>
    <w:rsid w:val="00DF6DC4"/>
    <w:rsid w:val="00E020C8"/>
    <w:rsid w:val="00E03148"/>
    <w:rsid w:val="00E124C3"/>
    <w:rsid w:val="00E23CA7"/>
    <w:rsid w:val="00E2437D"/>
    <w:rsid w:val="00E35C19"/>
    <w:rsid w:val="00E36E10"/>
    <w:rsid w:val="00E413A1"/>
    <w:rsid w:val="00E51951"/>
    <w:rsid w:val="00E544CE"/>
    <w:rsid w:val="00E70A91"/>
    <w:rsid w:val="00E74A70"/>
    <w:rsid w:val="00E816E2"/>
    <w:rsid w:val="00E84A2A"/>
    <w:rsid w:val="00E84BE5"/>
    <w:rsid w:val="00EA2247"/>
    <w:rsid w:val="00EB7D7C"/>
    <w:rsid w:val="00EC0C34"/>
    <w:rsid w:val="00EC2134"/>
    <w:rsid w:val="00EC2ED5"/>
    <w:rsid w:val="00EE4020"/>
    <w:rsid w:val="00EE540F"/>
    <w:rsid w:val="00EF51D1"/>
    <w:rsid w:val="00EF7782"/>
    <w:rsid w:val="00F002A8"/>
    <w:rsid w:val="00F0059D"/>
    <w:rsid w:val="00F06D2C"/>
    <w:rsid w:val="00F10DA3"/>
    <w:rsid w:val="00F14894"/>
    <w:rsid w:val="00F15113"/>
    <w:rsid w:val="00F216D5"/>
    <w:rsid w:val="00F26F54"/>
    <w:rsid w:val="00F30BAA"/>
    <w:rsid w:val="00F415BF"/>
    <w:rsid w:val="00F500F3"/>
    <w:rsid w:val="00F51209"/>
    <w:rsid w:val="00F55A30"/>
    <w:rsid w:val="00F90029"/>
    <w:rsid w:val="00F966D2"/>
    <w:rsid w:val="00FA3098"/>
    <w:rsid w:val="00FA618B"/>
    <w:rsid w:val="00FC2791"/>
    <w:rsid w:val="00FE3693"/>
    <w:rsid w:val="00FE39BD"/>
    <w:rsid w:val="00FF04B3"/>
    <w:rsid w:val="00FF0509"/>
    <w:rsid w:val="00FF3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727C1"/>
  <w15:chartTrackingRefBased/>
  <w15:docId w15:val="{C10AF181-27FD-4AFA-9349-BF8B77F8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150"/>
    <w:pPr>
      <w:ind w:left="720"/>
      <w:contextualSpacing/>
    </w:pPr>
  </w:style>
  <w:style w:type="paragraph" w:styleId="NormalWeb">
    <w:name w:val="Normal (Web)"/>
    <w:basedOn w:val="Normal"/>
    <w:uiPriority w:val="99"/>
    <w:semiHidden/>
    <w:unhideWhenUsed/>
    <w:rsid w:val="00F216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16D5"/>
    <w:rPr>
      <w:color w:val="0000FF"/>
      <w:u w:val="single"/>
    </w:rPr>
  </w:style>
  <w:style w:type="character" w:customStyle="1" w:styleId="mjxassistivemathml">
    <w:name w:val="mjx_assistive_mathml"/>
    <w:basedOn w:val="DefaultParagraphFont"/>
    <w:rsid w:val="00F216D5"/>
  </w:style>
  <w:style w:type="character" w:styleId="Emphasis">
    <w:name w:val="Emphasis"/>
    <w:basedOn w:val="DefaultParagraphFont"/>
    <w:uiPriority w:val="20"/>
    <w:qFormat/>
    <w:rsid w:val="00F216D5"/>
    <w:rPr>
      <w:i/>
      <w:iCs/>
    </w:rPr>
  </w:style>
  <w:style w:type="character" w:styleId="UnresolvedMention">
    <w:name w:val="Unresolved Mention"/>
    <w:basedOn w:val="DefaultParagraphFont"/>
    <w:uiPriority w:val="99"/>
    <w:semiHidden/>
    <w:unhideWhenUsed/>
    <w:rsid w:val="00EC0C34"/>
    <w:rPr>
      <w:color w:val="605E5C"/>
      <w:shd w:val="clear" w:color="auto" w:fill="E1DFDD"/>
    </w:rPr>
  </w:style>
  <w:style w:type="character" w:styleId="PlaceholderText">
    <w:name w:val="Placeholder Text"/>
    <w:basedOn w:val="DefaultParagraphFont"/>
    <w:uiPriority w:val="99"/>
    <w:semiHidden/>
    <w:rsid w:val="003640A2"/>
    <w:rPr>
      <w:color w:val="808080"/>
    </w:rPr>
  </w:style>
  <w:style w:type="table" w:styleId="TableGrid">
    <w:name w:val="Table Grid"/>
    <w:basedOn w:val="TableNormal"/>
    <w:uiPriority w:val="39"/>
    <w:rsid w:val="00F10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4A2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4A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02859"/>
    <w:rPr>
      <w:sz w:val="16"/>
      <w:szCs w:val="16"/>
    </w:rPr>
  </w:style>
  <w:style w:type="paragraph" w:styleId="CommentText">
    <w:name w:val="annotation text"/>
    <w:basedOn w:val="Normal"/>
    <w:link w:val="CommentTextChar"/>
    <w:uiPriority w:val="99"/>
    <w:semiHidden/>
    <w:unhideWhenUsed/>
    <w:rsid w:val="00C02859"/>
    <w:pPr>
      <w:spacing w:line="240" w:lineRule="auto"/>
    </w:pPr>
    <w:rPr>
      <w:sz w:val="20"/>
      <w:szCs w:val="20"/>
    </w:rPr>
  </w:style>
  <w:style w:type="character" w:customStyle="1" w:styleId="CommentTextChar">
    <w:name w:val="Comment Text Char"/>
    <w:basedOn w:val="DefaultParagraphFont"/>
    <w:link w:val="CommentText"/>
    <w:uiPriority w:val="99"/>
    <w:semiHidden/>
    <w:rsid w:val="00C02859"/>
    <w:rPr>
      <w:sz w:val="20"/>
      <w:szCs w:val="20"/>
    </w:rPr>
  </w:style>
  <w:style w:type="paragraph" w:styleId="CommentSubject">
    <w:name w:val="annotation subject"/>
    <w:basedOn w:val="CommentText"/>
    <w:next w:val="CommentText"/>
    <w:link w:val="CommentSubjectChar"/>
    <w:uiPriority w:val="99"/>
    <w:semiHidden/>
    <w:unhideWhenUsed/>
    <w:rsid w:val="00C02859"/>
    <w:rPr>
      <w:b/>
      <w:bCs/>
    </w:rPr>
  </w:style>
  <w:style w:type="character" w:customStyle="1" w:styleId="CommentSubjectChar">
    <w:name w:val="Comment Subject Char"/>
    <w:basedOn w:val="CommentTextChar"/>
    <w:link w:val="CommentSubject"/>
    <w:uiPriority w:val="99"/>
    <w:semiHidden/>
    <w:rsid w:val="00C02859"/>
    <w:rPr>
      <w:b/>
      <w:bCs/>
      <w:sz w:val="20"/>
      <w:szCs w:val="20"/>
    </w:rPr>
  </w:style>
  <w:style w:type="table" w:styleId="PlainTable2">
    <w:name w:val="Plain Table 2"/>
    <w:basedOn w:val="TableNormal"/>
    <w:uiPriority w:val="42"/>
    <w:rsid w:val="00F151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A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664"/>
  </w:style>
  <w:style w:type="paragraph" w:styleId="Footer">
    <w:name w:val="footer"/>
    <w:basedOn w:val="Normal"/>
    <w:link w:val="FooterChar"/>
    <w:uiPriority w:val="99"/>
    <w:unhideWhenUsed/>
    <w:rsid w:val="00DA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664"/>
  </w:style>
  <w:style w:type="table" w:styleId="TableGridLight">
    <w:name w:val="Grid Table Light"/>
    <w:basedOn w:val="TableNormal"/>
    <w:uiPriority w:val="40"/>
    <w:rsid w:val="00D034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615186">
      <w:bodyDiv w:val="1"/>
      <w:marLeft w:val="0"/>
      <w:marRight w:val="0"/>
      <w:marTop w:val="0"/>
      <w:marBottom w:val="0"/>
      <w:divBdr>
        <w:top w:val="none" w:sz="0" w:space="0" w:color="auto"/>
        <w:left w:val="none" w:sz="0" w:space="0" w:color="auto"/>
        <w:bottom w:val="none" w:sz="0" w:space="0" w:color="auto"/>
        <w:right w:val="none" w:sz="0" w:space="0" w:color="auto"/>
      </w:divBdr>
      <w:divsChild>
        <w:div w:id="2079475077">
          <w:marLeft w:val="0"/>
          <w:marRight w:val="0"/>
          <w:marTop w:val="0"/>
          <w:marBottom w:val="0"/>
          <w:divBdr>
            <w:top w:val="none" w:sz="0" w:space="0" w:color="auto"/>
            <w:left w:val="none" w:sz="0" w:space="0" w:color="auto"/>
            <w:bottom w:val="none" w:sz="0" w:space="0" w:color="auto"/>
            <w:right w:val="none" w:sz="0" w:space="0" w:color="auto"/>
          </w:divBdr>
          <w:divsChild>
            <w:div w:id="263684065">
              <w:marLeft w:val="0"/>
              <w:marRight w:val="0"/>
              <w:marTop w:val="0"/>
              <w:marBottom w:val="0"/>
              <w:divBdr>
                <w:top w:val="none" w:sz="0" w:space="0" w:color="auto"/>
                <w:left w:val="none" w:sz="0" w:space="0" w:color="auto"/>
                <w:bottom w:val="none" w:sz="0" w:space="0" w:color="auto"/>
                <w:right w:val="none" w:sz="0" w:space="0" w:color="auto"/>
              </w:divBdr>
            </w:div>
          </w:divsChild>
        </w:div>
        <w:div w:id="165871938">
          <w:marLeft w:val="0"/>
          <w:marRight w:val="0"/>
          <w:marTop w:val="0"/>
          <w:marBottom w:val="0"/>
          <w:divBdr>
            <w:top w:val="none" w:sz="0" w:space="0" w:color="auto"/>
            <w:left w:val="none" w:sz="0" w:space="0" w:color="auto"/>
            <w:bottom w:val="none" w:sz="0" w:space="0" w:color="auto"/>
            <w:right w:val="none" w:sz="0" w:space="0" w:color="auto"/>
          </w:divBdr>
        </w:div>
      </w:divsChild>
    </w:div>
    <w:div w:id="1225877444">
      <w:bodyDiv w:val="1"/>
      <w:marLeft w:val="0"/>
      <w:marRight w:val="0"/>
      <w:marTop w:val="0"/>
      <w:marBottom w:val="0"/>
      <w:divBdr>
        <w:top w:val="none" w:sz="0" w:space="0" w:color="auto"/>
        <w:left w:val="none" w:sz="0" w:space="0" w:color="auto"/>
        <w:bottom w:val="none" w:sz="0" w:space="0" w:color="auto"/>
        <w:right w:val="none" w:sz="0" w:space="0" w:color="auto"/>
      </w:divBdr>
      <w:divsChild>
        <w:div w:id="1181892212">
          <w:marLeft w:val="0"/>
          <w:marRight w:val="0"/>
          <w:marTop w:val="0"/>
          <w:marBottom w:val="0"/>
          <w:divBdr>
            <w:top w:val="none" w:sz="0" w:space="0" w:color="auto"/>
            <w:left w:val="none" w:sz="0" w:space="0" w:color="auto"/>
            <w:bottom w:val="none" w:sz="0" w:space="0" w:color="auto"/>
            <w:right w:val="none" w:sz="0" w:space="0" w:color="auto"/>
          </w:divBdr>
        </w:div>
        <w:div w:id="2138453011">
          <w:marLeft w:val="0"/>
          <w:marRight w:val="0"/>
          <w:marTop w:val="0"/>
          <w:marBottom w:val="0"/>
          <w:divBdr>
            <w:top w:val="none" w:sz="0" w:space="0" w:color="auto"/>
            <w:left w:val="none" w:sz="0" w:space="0" w:color="auto"/>
            <w:bottom w:val="none" w:sz="0" w:space="0" w:color="auto"/>
            <w:right w:val="none" w:sz="0" w:space="0" w:color="auto"/>
          </w:divBdr>
        </w:div>
      </w:divsChild>
    </w:div>
    <w:div w:id="1814251497">
      <w:bodyDiv w:val="1"/>
      <w:marLeft w:val="0"/>
      <w:marRight w:val="0"/>
      <w:marTop w:val="0"/>
      <w:marBottom w:val="0"/>
      <w:divBdr>
        <w:top w:val="none" w:sz="0" w:space="0" w:color="auto"/>
        <w:left w:val="none" w:sz="0" w:space="0" w:color="auto"/>
        <w:bottom w:val="none" w:sz="0" w:space="0" w:color="auto"/>
        <w:right w:val="none" w:sz="0" w:space="0" w:color="auto"/>
      </w:divBdr>
      <w:divsChild>
        <w:div w:id="1244412475">
          <w:marLeft w:val="0"/>
          <w:marRight w:val="0"/>
          <w:marTop w:val="0"/>
          <w:marBottom w:val="0"/>
          <w:divBdr>
            <w:top w:val="none" w:sz="0" w:space="0" w:color="auto"/>
            <w:left w:val="none" w:sz="0" w:space="0" w:color="auto"/>
            <w:bottom w:val="none" w:sz="0" w:space="0" w:color="auto"/>
            <w:right w:val="none" w:sz="0" w:space="0" w:color="auto"/>
          </w:divBdr>
          <w:divsChild>
            <w:div w:id="1409887914">
              <w:marLeft w:val="0"/>
              <w:marRight w:val="0"/>
              <w:marTop w:val="0"/>
              <w:marBottom w:val="0"/>
              <w:divBdr>
                <w:top w:val="none" w:sz="0" w:space="0" w:color="auto"/>
                <w:left w:val="none" w:sz="0" w:space="0" w:color="auto"/>
                <w:bottom w:val="none" w:sz="0" w:space="0" w:color="auto"/>
                <w:right w:val="none" w:sz="0" w:space="0" w:color="auto"/>
              </w:divBdr>
            </w:div>
          </w:divsChild>
        </w:div>
        <w:div w:id="2078935280">
          <w:marLeft w:val="0"/>
          <w:marRight w:val="0"/>
          <w:marTop w:val="0"/>
          <w:marBottom w:val="0"/>
          <w:divBdr>
            <w:top w:val="none" w:sz="0" w:space="0" w:color="auto"/>
            <w:left w:val="none" w:sz="0" w:space="0" w:color="auto"/>
            <w:bottom w:val="none" w:sz="0" w:space="0" w:color="auto"/>
            <w:right w:val="none" w:sz="0" w:space="0" w:color="auto"/>
          </w:divBdr>
        </w:div>
      </w:divsChild>
    </w:div>
    <w:div w:id="1864440338">
      <w:bodyDiv w:val="1"/>
      <w:marLeft w:val="0"/>
      <w:marRight w:val="0"/>
      <w:marTop w:val="0"/>
      <w:marBottom w:val="0"/>
      <w:divBdr>
        <w:top w:val="none" w:sz="0" w:space="0" w:color="auto"/>
        <w:left w:val="none" w:sz="0" w:space="0" w:color="auto"/>
        <w:bottom w:val="none" w:sz="0" w:space="0" w:color="auto"/>
        <w:right w:val="none" w:sz="0" w:space="0" w:color="auto"/>
      </w:divBdr>
    </w:div>
    <w:div w:id="187048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6281</Words>
  <Characters>35806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Tabbi Awotwe</dc:creator>
  <cp:keywords/>
  <dc:description/>
  <cp:lastModifiedBy>Daniel Rooney</cp:lastModifiedBy>
  <cp:revision>2</cp:revision>
  <dcterms:created xsi:type="dcterms:W3CDTF">2022-12-15T09:23:00Z</dcterms:created>
  <dcterms:modified xsi:type="dcterms:W3CDTF">2022-12-15T09:23:00Z</dcterms:modified>
</cp:coreProperties>
</file>