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1EFA6" w14:textId="5238C1AA" w:rsidR="009C6B65" w:rsidRPr="009C6B65" w:rsidRDefault="009C6B65" w:rsidP="009C6B65">
      <w:pPr>
        <w:pStyle w:val="Heading1"/>
        <w:spacing w:before="0" w:after="0" w:line="240" w:lineRule="auto"/>
        <w:jc w:val="center"/>
        <w:rPr>
          <w:sz w:val="32"/>
          <w:szCs w:val="32"/>
        </w:rPr>
      </w:pPr>
      <w:bookmarkStart w:id="0" w:name="_Toc410901036"/>
      <w:bookmarkStart w:id="1" w:name="_GoBack"/>
      <w:bookmarkEnd w:id="1"/>
      <w:r w:rsidRPr="009C6B65">
        <w:rPr>
          <w:sz w:val="32"/>
          <w:szCs w:val="32"/>
        </w:rPr>
        <w:t>Please cite as:</w:t>
      </w:r>
    </w:p>
    <w:p w14:paraId="39234E42" w14:textId="44F63053" w:rsidR="009C6B65" w:rsidRPr="009C6B65" w:rsidRDefault="009C6B65" w:rsidP="009C6B65">
      <w:pPr>
        <w:rPr>
          <w:lang w:val="en-US"/>
        </w:rPr>
      </w:pPr>
      <w:r>
        <w:t xml:space="preserve">Do </w:t>
      </w:r>
      <w:r w:rsidRPr="009C6B65">
        <w:t xml:space="preserve">Vale, J. W. S. P., Nunes, B., &amp; de Carvalho, M. M. (2018). </w:t>
      </w:r>
      <w:r w:rsidRPr="009C6B65">
        <w:rPr>
          <w:lang w:val="en-US"/>
        </w:rPr>
        <w:t>Project Managers’ Competences: What Do Job Advertisements and the Academic Literature Say? Project Management Journal, 49(3), 82-97.</w:t>
      </w:r>
    </w:p>
    <w:p w14:paraId="1A7E105F" w14:textId="77777777" w:rsidR="009C6B65" w:rsidRPr="009C6B65" w:rsidRDefault="009C6B65" w:rsidP="009C6B65">
      <w:pPr>
        <w:rPr>
          <w:lang w:val="en-US"/>
        </w:rPr>
      </w:pPr>
    </w:p>
    <w:p w14:paraId="4460D784" w14:textId="74D625BC" w:rsidR="009C6B65" w:rsidRDefault="009C6B65" w:rsidP="009C6B65">
      <w:pPr>
        <w:rPr>
          <w:lang w:val="en-US"/>
        </w:rPr>
      </w:pPr>
      <w:r>
        <w:rPr>
          <w:lang w:val="en-US"/>
        </w:rPr>
        <w:t xml:space="preserve">URL: </w:t>
      </w:r>
      <w:hyperlink r:id="rId8" w:history="1">
        <w:r w:rsidRPr="00AA44F7">
          <w:rPr>
            <w:rStyle w:val="Hyperlink"/>
            <w:lang w:val="en-US"/>
          </w:rPr>
          <w:t>https://doi.org/10.1177/8756972818770884</w:t>
        </w:r>
      </w:hyperlink>
    </w:p>
    <w:p w14:paraId="44BB6200" w14:textId="77777777" w:rsidR="009C6B65" w:rsidRDefault="009C6B65" w:rsidP="009C6B65">
      <w:pPr>
        <w:rPr>
          <w:lang w:val="en-US"/>
        </w:rPr>
      </w:pPr>
    </w:p>
    <w:p w14:paraId="26B6F216" w14:textId="77777777" w:rsidR="00322DA9" w:rsidRDefault="00322DA9" w:rsidP="009C6B65">
      <w:pPr>
        <w:pStyle w:val="Heading1"/>
        <w:spacing w:line="240" w:lineRule="auto"/>
        <w:jc w:val="center"/>
        <w:rPr>
          <w:sz w:val="32"/>
          <w:szCs w:val="32"/>
          <w:lang w:val="en-US"/>
        </w:rPr>
      </w:pPr>
      <w:r w:rsidRPr="00A62590">
        <w:rPr>
          <w:sz w:val="32"/>
          <w:szCs w:val="32"/>
          <w:lang w:val="en-US"/>
        </w:rPr>
        <w:t xml:space="preserve">Project Managers’ Competences: What do </w:t>
      </w:r>
      <w:r w:rsidR="00A62590">
        <w:rPr>
          <w:sz w:val="32"/>
          <w:szCs w:val="32"/>
          <w:lang w:val="en-US"/>
        </w:rPr>
        <w:t>J</w:t>
      </w:r>
      <w:r w:rsidRPr="00A62590">
        <w:rPr>
          <w:sz w:val="32"/>
          <w:szCs w:val="32"/>
          <w:lang w:val="en-US"/>
        </w:rPr>
        <w:t xml:space="preserve">ob </w:t>
      </w:r>
      <w:r w:rsidR="00A62590">
        <w:rPr>
          <w:sz w:val="32"/>
          <w:szCs w:val="32"/>
          <w:lang w:val="en-US"/>
        </w:rPr>
        <w:t>A</w:t>
      </w:r>
      <w:r w:rsidRPr="00A62590">
        <w:rPr>
          <w:sz w:val="32"/>
          <w:szCs w:val="32"/>
          <w:lang w:val="en-US"/>
        </w:rPr>
        <w:t xml:space="preserve">dvertisements and the </w:t>
      </w:r>
      <w:r w:rsidR="00A62590">
        <w:rPr>
          <w:sz w:val="32"/>
          <w:szCs w:val="32"/>
          <w:lang w:val="en-US"/>
        </w:rPr>
        <w:t>A</w:t>
      </w:r>
      <w:r w:rsidRPr="00A62590">
        <w:rPr>
          <w:sz w:val="32"/>
          <w:szCs w:val="32"/>
          <w:lang w:val="en-US"/>
        </w:rPr>
        <w:t xml:space="preserve">cademic </w:t>
      </w:r>
      <w:r w:rsidR="00A62590">
        <w:rPr>
          <w:sz w:val="32"/>
          <w:szCs w:val="32"/>
          <w:lang w:val="en-US"/>
        </w:rPr>
        <w:t>L</w:t>
      </w:r>
      <w:r w:rsidRPr="00A62590">
        <w:rPr>
          <w:sz w:val="32"/>
          <w:szCs w:val="32"/>
          <w:lang w:val="en-US"/>
        </w:rPr>
        <w:t xml:space="preserve">iterature </w:t>
      </w:r>
      <w:r w:rsidR="00A62590">
        <w:rPr>
          <w:sz w:val="32"/>
          <w:szCs w:val="32"/>
          <w:lang w:val="en-US"/>
        </w:rPr>
        <w:t>S</w:t>
      </w:r>
      <w:r w:rsidRPr="00A62590">
        <w:rPr>
          <w:sz w:val="32"/>
          <w:szCs w:val="32"/>
          <w:lang w:val="en-US"/>
        </w:rPr>
        <w:t>ay?</w:t>
      </w:r>
    </w:p>
    <w:p w14:paraId="5371EC8A" w14:textId="52284F70" w:rsidR="00322DA9" w:rsidRPr="009C6B65" w:rsidRDefault="009C6B65" w:rsidP="009C6B65">
      <w:pPr>
        <w:spacing w:line="480" w:lineRule="auto"/>
        <w:jc w:val="center"/>
        <w:rPr>
          <w:rFonts w:ascii="Times New Roman" w:hAnsi="Times New Roman" w:cs="Times New Roman"/>
        </w:rPr>
      </w:pPr>
      <w:r w:rsidRPr="009C6B65">
        <w:rPr>
          <w:rFonts w:ascii="Times New Roman" w:hAnsi="Times New Roman" w:cs="Times New Roman"/>
        </w:rPr>
        <w:t>João Walter Saunders Pacheco do Vale, Breno Nunes, and Marly Monteiro de Carvalho</w:t>
      </w:r>
    </w:p>
    <w:p w14:paraId="6F7C5D9E" w14:textId="77777777" w:rsidR="009C6B65" w:rsidRDefault="009C6B65" w:rsidP="00322DA9">
      <w:pPr>
        <w:spacing w:line="480" w:lineRule="auto"/>
        <w:rPr>
          <w:rFonts w:ascii="Times New Roman" w:hAnsi="Times New Roman" w:cs="Times New Roman"/>
          <w:b/>
        </w:rPr>
      </w:pPr>
    </w:p>
    <w:p w14:paraId="548C4CF6" w14:textId="77777777" w:rsidR="00A62590" w:rsidRPr="009C6B65" w:rsidRDefault="00A62590" w:rsidP="00322DA9">
      <w:pPr>
        <w:spacing w:line="480" w:lineRule="auto"/>
        <w:rPr>
          <w:rFonts w:ascii="Times New Roman" w:hAnsi="Times New Roman" w:cs="Times New Roman"/>
          <w:b/>
        </w:rPr>
      </w:pPr>
      <w:r w:rsidRPr="009C6B65">
        <w:rPr>
          <w:rFonts w:ascii="Times New Roman" w:hAnsi="Times New Roman" w:cs="Times New Roman"/>
          <w:b/>
        </w:rPr>
        <w:t>ABSTRACT</w:t>
      </w:r>
    </w:p>
    <w:p w14:paraId="2571699D" w14:textId="0AA54DC3" w:rsidR="00322DA9" w:rsidRPr="00560EB8" w:rsidRDefault="00322DA9" w:rsidP="00322DA9">
      <w:pPr>
        <w:spacing w:line="480" w:lineRule="auto"/>
        <w:rPr>
          <w:rFonts w:ascii="Times New Roman" w:hAnsi="Times New Roman" w:cs="Times New Roman"/>
          <w:lang w:val="en-US"/>
        </w:rPr>
      </w:pPr>
      <w:r w:rsidRPr="00560EB8">
        <w:rPr>
          <w:rFonts w:ascii="Times New Roman" w:hAnsi="Times New Roman" w:cs="Times New Roman"/>
          <w:lang w:val="en-US"/>
        </w:rPr>
        <w:t xml:space="preserve">This </w:t>
      </w:r>
      <w:r w:rsidR="00A62590">
        <w:rPr>
          <w:rFonts w:ascii="Times New Roman" w:hAnsi="Times New Roman" w:cs="Times New Roman"/>
          <w:lang w:val="en-US"/>
        </w:rPr>
        <w:t>article</w:t>
      </w:r>
      <w:r w:rsidR="00A62590" w:rsidRPr="00560EB8">
        <w:rPr>
          <w:rFonts w:ascii="Times New Roman" w:hAnsi="Times New Roman" w:cs="Times New Roman"/>
          <w:lang w:val="en-US"/>
        </w:rPr>
        <w:t xml:space="preserve"> </w:t>
      </w:r>
      <w:r w:rsidRPr="00560EB8">
        <w:rPr>
          <w:rFonts w:ascii="Times New Roman" w:hAnsi="Times New Roman" w:cs="Times New Roman"/>
          <w:lang w:val="en-US"/>
        </w:rPr>
        <w:t xml:space="preserve">investigates the individual competences of project managers through a methodological approach that combines a systematic literature review and an analysis of employment opportunities. A comparative analysis of project manager’s competences from the literature and the job advertisements was done. The systematic literature review was the first stage of the research and consisted of adopting methods of bibliometrics and content analysis. The second stage included </w:t>
      </w:r>
      <w:r w:rsidRPr="00560EB8">
        <w:rPr>
          <w:rFonts w:ascii="Times New Roman" w:hAnsi="Times New Roman" w:cs="Times New Roman"/>
          <w:lang w:val="en-GB"/>
        </w:rPr>
        <w:t xml:space="preserve">an </w:t>
      </w:r>
      <w:r w:rsidRPr="00560EB8">
        <w:rPr>
          <w:rFonts w:ascii="Times New Roman" w:hAnsi="Times New Roman" w:cs="Times New Roman"/>
          <w:lang w:val="en-US"/>
        </w:rPr>
        <w:t>analysis of project managers’ competences in the selection process. Thus, five Brazilian recruitment</w:t>
      </w:r>
      <w:r w:rsidR="00A62590">
        <w:rPr>
          <w:rFonts w:ascii="Times New Roman" w:hAnsi="Times New Roman" w:cs="Times New Roman"/>
          <w:lang w:val="en-US"/>
        </w:rPr>
        <w:t xml:space="preserve"> websites</w:t>
      </w:r>
      <w:r w:rsidRPr="00560EB8">
        <w:rPr>
          <w:rFonts w:ascii="Times New Roman" w:hAnsi="Times New Roman" w:cs="Times New Roman"/>
          <w:lang w:val="en-US"/>
        </w:rPr>
        <w:t xml:space="preserve"> and </w:t>
      </w:r>
      <w:r w:rsidR="00A62590">
        <w:rPr>
          <w:rFonts w:ascii="Times New Roman" w:hAnsi="Times New Roman" w:cs="Times New Roman"/>
          <w:lang w:val="en-US"/>
        </w:rPr>
        <w:t xml:space="preserve">the </w:t>
      </w:r>
      <w:r w:rsidRPr="00560EB8">
        <w:rPr>
          <w:rFonts w:ascii="Times New Roman" w:hAnsi="Times New Roman" w:cs="Times New Roman"/>
          <w:lang w:val="en-US"/>
        </w:rPr>
        <w:t>selection of employees were investigated. Through literature review, it was possible to classify and code competences in four categories (contextual, managerial, technical</w:t>
      </w:r>
      <w:r w:rsidR="00A62590">
        <w:rPr>
          <w:rFonts w:ascii="Times New Roman" w:hAnsi="Times New Roman" w:cs="Times New Roman"/>
          <w:lang w:val="en-US"/>
        </w:rPr>
        <w:t>,</w:t>
      </w:r>
      <w:r w:rsidRPr="00560EB8">
        <w:rPr>
          <w:rFonts w:ascii="Times New Roman" w:hAnsi="Times New Roman" w:cs="Times New Roman"/>
          <w:lang w:val="en-US"/>
        </w:rPr>
        <w:t xml:space="preserve"> and behavioral). The analysis of job advertisements allowed us to identify </w:t>
      </w:r>
      <w:r>
        <w:rPr>
          <w:rFonts w:ascii="Times New Roman" w:hAnsi="Times New Roman" w:cs="Times New Roman"/>
          <w:lang w:val="en-US"/>
        </w:rPr>
        <w:t xml:space="preserve">core competence requirements </w:t>
      </w:r>
      <w:r w:rsidRPr="00560EB8">
        <w:rPr>
          <w:rFonts w:ascii="Times New Roman" w:hAnsi="Times New Roman" w:cs="Times New Roman"/>
          <w:lang w:val="en-US"/>
        </w:rPr>
        <w:t xml:space="preserve">in the job descriptions and to </w:t>
      </w:r>
      <w:r>
        <w:rPr>
          <w:rFonts w:ascii="Times New Roman" w:hAnsi="Times New Roman" w:cs="Times New Roman"/>
          <w:lang w:val="en-US"/>
        </w:rPr>
        <w:t>develop</w:t>
      </w:r>
      <w:r w:rsidRPr="00560EB8">
        <w:rPr>
          <w:rFonts w:ascii="Times New Roman" w:hAnsi="Times New Roman" w:cs="Times New Roman"/>
          <w:lang w:val="en-US"/>
        </w:rPr>
        <w:t xml:space="preserve"> a project manager profile expected by Brazilian organizations. </w:t>
      </w:r>
    </w:p>
    <w:p w14:paraId="0AED6343" w14:textId="77777777" w:rsidR="00322DA9" w:rsidRPr="00560EB8" w:rsidRDefault="00322DA9" w:rsidP="00322DA9">
      <w:pPr>
        <w:spacing w:line="480" w:lineRule="auto"/>
        <w:rPr>
          <w:rFonts w:ascii="Times New Roman" w:hAnsi="Times New Roman" w:cs="Times New Roman"/>
          <w:lang w:val="en-US"/>
        </w:rPr>
      </w:pPr>
    </w:p>
    <w:p w14:paraId="5005AFCB" w14:textId="098876EA" w:rsidR="00322DA9" w:rsidRPr="00560EB8" w:rsidRDefault="00A62590" w:rsidP="00322DA9">
      <w:pPr>
        <w:spacing w:line="480" w:lineRule="auto"/>
        <w:rPr>
          <w:rFonts w:ascii="Times New Roman" w:hAnsi="Times New Roman" w:cs="Times New Roman"/>
          <w:lang w:val="en-US"/>
        </w:rPr>
      </w:pPr>
      <w:r>
        <w:rPr>
          <w:rFonts w:ascii="Times New Roman" w:hAnsi="Times New Roman" w:cs="Times New Roman"/>
          <w:b/>
          <w:lang w:val="en-US"/>
        </w:rPr>
        <w:lastRenderedPageBreak/>
        <w:t>KEYWORDS:</w:t>
      </w:r>
      <w:r w:rsidR="00322DA9" w:rsidRPr="00560EB8">
        <w:rPr>
          <w:rFonts w:ascii="Times New Roman" w:hAnsi="Times New Roman" w:cs="Times New Roman"/>
          <w:lang w:val="en-US"/>
        </w:rPr>
        <w:t xml:space="preserve"> </w:t>
      </w:r>
      <w:r w:rsidR="00485B38">
        <w:rPr>
          <w:rFonts w:ascii="Times New Roman" w:hAnsi="Times New Roman" w:cs="Times New Roman"/>
          <w:lang w:val="en-US"/>
        </w:rPr>
        <w:t>i</w:t>
      </w:r>
      <w:r w:rsidR="00485B38" w:rsidRPr="00560EB8">
        <w:rPr>
          <w:rFonts w:ascii="Times New Roman" w:hAnsi="Times New Roman" w:cs="Times New Roman"/>
          <w:lang w:val="en-US"/>
        </w:rPr>
        <w:t xml:space="preserve">ndividual </w:t>
      </w:r>
      <w:r w:rsidR="00322DA9" w:rsidRPr="00560EB8">
        <w:rPr>
          <w:rFonts w:ascii="Times New Roman" w:hAnsi="Times New Roman" w:cs="Times New Roman"/>
          <w:lang w:val="en-US"/>
        </w:rPr>
        <w:t xml:space="preserve">competences; </w:t>
      </w:r>
      <w:r w:rsidR="00322DA9">
        <w:rPr>
          <w:rFonts w:ascii="Times New Roman" w:hAnsi="Times New Roman" w:cs="Times New Roman"/>
          <w:lang w:val="en-US"/>
        </w:rPr>
        <w:t>c</w:t>
      </w:r>
      <w:r w:rsidR="00322DA9" w:rsidRPr="00560EB8">
        <w:rPr>
          <w:rFonts w:ascii="Times New Roman" w:hAnsi="Times New Roman" w:cs="Times New Roman"/>
          <w:lang w:val="en-US"/>
        </w:rPr>
        <w:t xml:space="preserve">ompetence management; </w:t>
      </w:r>
      <w:r w:rsidR="00322DA9">
        <w:rPr>
          <w:rFonts w:ascii="Times New Roman" w:hAnsi="Times New Roman" w:cs="Times New Roman"/>
          <w:lang w:val="en-US"/>
        </w:rPr>
        <w:t>p</w:t>
      </w:r>
      <w:r w:rsidR="00322DA9" w:rsidRPr="00560EB8">
        <w:rPr>
          <w:rFonts w:ascii="Times New Roman" w:hAnsi="Times New Roman" w:cs="Times New Roman"/>
          <w:lang w:val="en-US"/>
        </w:rPr>
        <w:t xml:space="preserve">roject manager; </w:t>
      </w:r>
      <w:r w:rsidR="00322DA9">
        <w:rPr>
          <w:rFonts w:ascii="Times New Roman" w:hAnsi="Times New Roman" w:cs="Times New Roman"/>
          <w:lang w:val="en-US"/>
        </w:rPr>
        <w:t>p</w:t>
      </w:r>
      <w:r w:rsidR="00322DA9" w:rsidRPr="00560EB8">
        <w:rPr>
          <w:rFonts w:ascii="Times New Roman" w:hAnsi="Times New Roman" w:cs="Times New Roman"/>
          <w:lang w:val="en-US"/>
        </w:rPr>
        <w:t>roject management</w:t>
      </w:r>
    </w:p>
    <w:p w14:paraId="0535F044" w14:textId="77777777" w:rsidR="00322DA9" w:rsidRPr="00560EB8" w:rsidRDefault="00322DA9" w:rsidP="00322DA9">
      <w:pPr>
        <w:spacing w:line="480" w:lineRule="auto"/>
        <w:rPr>
          <w:rFonts w:ascii="Times New Roman" w:hAnsi="Times New Roman" w:cs="Times New Roman"/>
          <w:lang w:val="en-US"/>
        </w:rPr>
      </w:pPr>
    </w:p>
    <w:bookmarkEnd w:id="0"/>
    <w:p w14:paraId="014F1B4D" w14:textId="77777777" w:rsidR="00322DA9" w:rsidRPr="00BA59BC" w:rsidRDefault="00A62590" w:rsidP="00322DA9">
      <w:pPr>
        <w:pStyle w:val="Heading1"/>
        <w:spacing w:line="480" w:lineRule="auto"/>
        <w:rPr>
          <w:sz w:val="24"/>
          <w:szCs w:val="24"/>
          <w:lang w:val="en-US"/>
        </w:rPr>
      </w:pPr>
      <w:r>
        <w:rPr>
          <w:sz w:val="24"/>
          <w:szCs w:val="24"/>
          <w:lang w:val="en-US"/>
        </w:rPr>
        <w:t>INTRODUCTI</w:t>
      </w:r>
      <w:r w:rsidR="00485B38">
        <w:rPr>
          <w:sz w:val="24"/>
          <w:szCs w:val="24"/>
          <w:lang w:val="en-US"/>
        </w:rPr>
        <w:t>O</w:t>
      </w:r>
      <w:r>
        <w:rPr>
          <w:sz w:val="24"/>
          <w:szCs w:val="24"/>
          <w:lang w:val="en-US"/>
        </w:rPr>
        <w:t>N</w:t>
      </w:r>
    </w:p>
    <w:p w14:paraId="52D70E19" w14:textId="0BD6EE22"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 xml:space="preserve">Projects are intended to assist organizations </w:t>
      </w:r>
      <w:r>
        <w:rPr>
          <w:rFonts w:ascii="Times New Roman" w:hAnsi="Times New Roman" w:cs="Times New Roman"/>
          <w:lang w:val="en-US"/>
        </w:rPr>
        <w:t xml:space="preserve">by helping them implement </w:t>
      </w:r>
      <w:r w:rsidRPr="00560EB8">
        <w:rPr>
          <w:rFonts w:ascii="Times New Roman" w:hAnsi="Times New Roman" w:cs="Times New Roman"/>
          <w:lang w:val="en-US"/>
        </w:rPr>
        <w:t xml:space="preserve">strategic changes </w:t>
      </w:r>
      <w:r>
        <w:rPr>
          <w:rFonts w:ascii="Times New Roman" w:hAnsi="Times New Roman" w:cs="Times New Roman"/>
          <w:lang w:val="en-US"/>
        </w:rPr>
        <w:t>required by a dynamic marketplace</w:t>
      </w:r>
      <w:r w:rsidRPr="00560EB8">
        <w:rPr>
          <w:rFonts w:ascii="Times New Roman" w:hAnsi="Times New Roman" w:cs="Times New Roman"/>
          <w:lang w:val="en-US"/>
        </w:rPr>
        <w:t xml:space="preserve">. </w:t>
      </w:r>
      <w:r>
        <w:rPr>
          <w:rFonts w:ascii="Times New Roman" w:hAnsi="Times New Roman" w:cs="Times New Roman"/>
          <w:lang w:val="en-US"/>
        </w:rPr>
        <w:t xml:space="preserve"> Because projects </w:t>
      </w:r>
      <w:r w:rsidRPr="00560EB8">
        <w:rPr>
          <w:rFonts w:ascii="Times New Roman" w:hAnsi="Times New Roman" w:cs="Times New Roman"/>
          <w:lang w:val="en-US"/>
        </w:rPr>
        <w:t xml:space="preserve">are </w:t>
      </w:r>
      <w:r>
        <w:rPr>
          <w:rFonts w:ascii="Times New Roman" w:hAnsi="Times New Roman" w:cs="Times New Roman"/>
          <w:lang w:val="en-US"/>
        </w:rPr>
        <w:t>undertaken</w:t>
      </w:r>
      <w:r w:rsidRPr="00560EB8">
        <w:rPr>
          <w:rFonts w:ascii="Times New Roman" w:hAnsi="Times New Roman" w:cs="Times New Roman"/>
          <w:lang w:val="en-US"/>
        </w:rPr>
        <w:t xml:space="preserve"> as a tool for achieving the strategic goals of organizations</w:t>
      </w:r>
      <w:r>
        <w:rPr>
          <w:rFonts w:ascii="Times New Roman" w:hAnsi="Times New Roman" w:cs="Times New Roman"/>
          <w:lang w:val="en-US"/>
        </w:rPr>
        <w:t xml:space="preserve">, </w:t>
      </w:r>
      <w:r w:rsidRPr="00560EB8">
        <w:rPr>
          <w:rFonts w:ascii="Times New Roman" w:hAnsi="Times New Roman" w:cs="Times New Roman"/>
          <w:lang w:val="en-US"/>
        </w:rPr>
        <w:t xml:space="preserve">project managers are </w:t>
      </w:r>
      <w:r>
        <w:rPr>
          <w:rFonts w:ascii="Times New Roman" w:hAnsi="Times New Roman" w:cs="Times New Roman"/>
          <w:lang w:val="en-US"/>
        </w:rPr>
        <w:t xml:space="preserve">also </w:t>
      </w:r>
      <w:r w:rsidRPr="00560EB8">
        <w:rPr>
          <w:rFonts w:ascii="Times New Roman" w:hAnsi="Times New Roman" w:cs="Times New Roman"/>
          <w:lang w:val="en-US"/>
        </w:rPr>
        <w:t xml:space="preserve">responsible for </w:t>
      </w:r>
      <w:r>
        <w:rPr>
          <w:rFonts w:ascii="Times New Roman" w:hAnsi="Times New Roman" w:cs="Times New Roman"/>
          <w:lang w:val="en-US"/>
        </w:rPr>
        <w:t>taking</w:t>
      </w:r>
      <w:r w:rsidRPr="00560EB8">
        <w:rPr>
          <w:rFonts w:ascii="Times New Roman" w:hAnsi="Times New Roman" w:cs="Times New Roman"/>
          <w:lang w:val="en-US"/>
        </w:rPr>
        <w:t xml:space="preserve"> </w:t>
      </w:r>
      <w:r w:rsidR="00822954">
        <w:rPr>
          <w:rFonts w:ascii="Times New Roman" w:hAnsi="Times New Roman" w:cs="Times New Roman"/>
          <w:lang w:val="en-US"/>
        </w:rPr>
        <w:t xml:space="preserve">on </w:t>
      </w:r>
      <w:r w:rsidRPr="00560EB8">
        <w:rPr>
          <w:rFonts w:ascii="Times New Roman" w:hAnsi="Times New Roman" w:cs="Times New Roman"/>
          <w:lang w:val="en-US"/>
        </w:rPr>
        <w:t xml:space="preserve">leadership </w:t>
      </w:r>
      <w:r>
        <w:rPr>
          <w:rFonts w:ascii="Times New Roman" w:hAnsi="Times New Roman" w:cs="Times New Roman"/>
          <w:lang w:val="en-US"/>
        </w:rPr>
        <w:t xml:space="preserve">roles </w:t>
      </w:r>
      <w:r w:rsidRPr="00560EB8">
        <w:rPr>
          <w:rFonts w:ascii="Times New Roman" w:hAnsi="Times New Roman" w:cs="Times New Roman"/>
          <w:noProof/>
          <w:lang w:val="en-US"/>
        </w:rPr>
        <w:t>(Müller &amp; Turner, 2010a)</w:t>
      </w:r>
      <w:r w:rsidRPr="00560EB8">
        <w:rPr>
          <w:rFonts w:ascii="Times New Roman" w:hAnsi="Times New Roman" w:cs="Times New Roman"/>
          <w:lang w:val="en-US"/>
        </w:rPr>
        <w:t xml:space="preserve">. </w:t>
      </w:r>
      <w:r w:rsidRPr="00560EB8">
        <w:rPr>
          <w:rFonts w:ascii="Times New Roman" w:hAnsi="Times New Roman" w:cs="Times New Roman"/>
          <w:noProof/>
          <w:lang w:val="en-US"/>
        </w:rPr>
        <w:t xml:space="preserve">Giraldo González, Pulido Casas, </w:t>
      </w:r>
      <w:r w:rsidR="00822954">
        <w:rPr>
          <w:rFonts w:ascii="Times New Roman" w:hAnsi="Times New Roman" w:cs="Times New Roman"/>
          <w:noProof/>
          <w:lang w:val="en-US"/>
        </w:rPr>
        <w:t>and</w:t>
      </w:r>
      <w:r w:rsidRPr="00560EB8">
        <w:rPr>
          <w:rFonts w:ascii="Times New Roman" w:hAnsi="Times New Roman" w:cs="Times New Roman"/>
          <w:noProof/>
          <w:lang w:val="en-US"/>
        </w:rPr>
        <w:t xml:space="preserve"> Leal Coronado (2013)</w:t>
      </w:r>
      <w:r w:rsidRPr="00560EB8">
        <w:rPr>
          <w:rFonts w:ascii="Times New Roman" w:hAnsi="Times New Roman" w:cs="Times New Roman"/>
          <w:lang w:val="en-US"/>
        </w:rPr>
        <w:t xml:space="preserve"> indicate that there are n</w:t>
      </w:r>
      <w:r w:rsidR="00B21EA6">
        <w:rPr>
          <w:rFonts w:ascii="Times New Roman" w:hAnsi="Times New Roman" w:cs="Times New Roman"/>
          <w:lang w:val="en-US"/>
        </w:rPr>
        <w:t xml:space="preserve">umerous studies that show that </w:t>
      </w:r>
      <w:r w:rsidRPr="00560EB8">
        <w:rPr>
          <w:rFonts w:ascii="Times New Roman" w:hAnsi="Times New Roman" w:cs="Times New Roman"/>
          <w:lang w:val="en-US"/>
        </w:rPr>
        <w:t xml:space="preserve">project manager competences are vital to </w:t>
      </w:r>
      <w:r w:rsidR="00822954">
        <w:rPr>
          <w:rFonts w:ascii="Times New Roman" w:hAnsi="Times New Roman" w:cs="Times New Roman"/>
          <w:lang w:val="en-US"/>
        </w:rPr>
        <w:t>project</w:t>
      </w:r>
      <w:r w:rsidR="00822954" w:rsidRPr="00560EB8">
        <w:rPr>
          <w:rFonts w:ascii="Times New Roman" w:hAnsi="Times New Roman" w:cs="Times New Roman"/>
          <w:lang w:val="en-US"/>
        </w:rPr>
        <w:t xml:space="preserve"> </w:t>
      </w:r>
      <w:r w:rsidRPr="00560EB8">
        <w:rPr>
          <w:rFonts w:ascii="Times New Roman" w:hAnsi="Times New Roman" w:cs="Times New Roman"/>
          <w:lang w:val="en-US"/>
        </w:rPr>
        <w:t>success.</w:t>
      </w:r>
      <w:r w:rsidRPr="00560EB8">
        <w:rPr>
          <w:rStyle w:val="Heading9Char"/>
          <w:lang w:val="en-GB"/>
        </w:rPr>
        <w:t xml:space="preserve"> </w:t>
      </w:r>
      <w:r>
        <w:rPr>
          <w:rStyle w:val="hps"/>
          <w:rFonts w:ascii="Times New Roman" w:eastAsiaTheme="majorEastAsia" w:hAnsi="Times New Roman" w:cs="Times New Roman"/>
          <w:lang w:val="en-US"/>
        </w:rPr>
        <w:t>Similarly</w:t>
      </w:r>
      <w:r w:rsidRPr="00560EB8">
        <w:rPr>
          <w:rFonts w:ascii="Times New Roman" w:hAnsi="Times New Roman" w:cs="Times New Roman"/>
          <w:lang w:val="en-US"/>
        </w:rPr>
        <w:t xml:space="preserve">, </w:t>
      </w:r>
      <w:r w:rsidRPr="00560EB8">
        <w:rPr>
          <w:rFonts w:ascii="Times New Roman" w:hAnsi="Times New Roman" w:cs="Times New Roman"/>
          <w:noProof/>
          <w:lang w:val="en-US"/>
        </w:rPr>
        <w:t>Crawford (2005)</w:t>
      </w:r>
      <w:r w:rsidRPr="00560EB8">
        <w:rPr>
          <w:rFonts w:ascii="Times New Roman" w:hAnsi="Times New Roman" w:cs="Times New Roman"/>
          <w:lang w:val="en-US"/>
        </w:rPr>
        <w:t xml:space="preserve"> reports that project management competences have a major impact on project performance and, as a result, </w:t>
      </w:r>
      <w:r w:rsidR="00822954">
        <w:rPr>
          <w:rFonts w:ascii="Times New Roman" w:hAnsi="Times New Roman" w:cs="Times New Roman"/>
          <w:lang w:val="en-US"/>
        </w:rPr>
        <w:t xml:space="preserve">performance of </w:t>
      </w:r>
      <w:r w:rsidR="00B21EA6">
        <w:rPr>
          <w:rFonts w:ascii="Times New Roman" w:hAnsi="Times New Roman" w:cs="Times New Roman"/>
          <w:lang w:val="en-US"/>
        </w:rPr>
        <w:t>the whole organization</w:t>
      </w:r>
      <w:r w:rsidRPr="00560EB8">
        <w:rPr>
          <w:rFonts w:ascii="Times New Roman" w:hAnsi="Times New Roman" w:cs="Times New Roman"/>
          <w:lang w:val="en-US"/>
        </w:rPr>
        <w:t xml:space="preserve"> can also be affected. Nevertheless, the relationship between the project manager and success still requires further study </w:t>
      </w:r>
      <w:r w:rsidRPr="00560EB8">
        <w:rPr>
          <w:rFonts w:ascii="Times New Roman" w:hAnsi="Times New Roman" w:cs="Times New Roman"/>
          <w:noProof/>
          <w:lang w:val="en-US"/>
        </w:rPr>
        <w:t>(Berssaneti &amp; Carvalho, 2015)</w:t>
      </w:r>
      <w:r w:rsidR="005974A3">
        <w:rPr>
          <w:rFonts w:ascii="Times New Roman" w:hAnsi="Times New Roman" w:cs="Times New Roman"/>
          <w:noProof/>
          <w:lang w:val="en-US"/>
        </w:rPr>
        <w:t>,</w:t>
      </w:r>
      <w:r w:rsidR="005974A3" w:rsidRPr="00BF4158">
        <w:rPr>
          <w:lang w:val="en-US"/>
        </w:rPr>
        <w:t xml:space="preserve"> </w:t>
      </w:r>
      <w:r w:rsidR="005974A3" w:rsidRPr="005974A3">
        <w:rPr>
          <w:rFonts w:ascii="Times New Roman" w:hAnsi="Times New Roman" w:cs="Times New Roman"/>
          <w:noProof/>
          <w:lang w:val="en-US"/>
        </w:rPr>
        <w:t>particularly concerning a sustainable persepctive (Martens and Carvalho, 2017).</w:t>
      </w:r>
      <w:r w:rsidRPr="00560EB8">
        <w:rPr>
          <w:rFonts w:ascii="Times New Roman" w:hAnsi="Times New Roman" w:cs="Times New Roman"/>
          <w:lang w:val="en-US"/>
        </w:rPr>
        <w:t>.</w:t>
      </w:r>
    </w:p>
    <w:p w14:paraId="1F44A69C" w14:textId="0FC156D2"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 xml:space="preserve">According to </w:t>
      </w:r>
      <w:r w:rsidR="00822954" w:rsidRPr="00BF4158">
        <w:rPr>
          <w:rFonts w:ascii="Times New Roman" w:hAnsi="Times New Roman" w:cs="Times New Roman"/>
          <w:i/>
          <w:lang w:val="en-US"/>
        </w:rPr>
        <w:t>A Guide to the Project Management Body of Knowledge (PMBOK</w:t>
      </w:r>
      <w:r w:rsidR="00822954" w:rsidRPr="00BF4158">
        <w:rPr>
          <w:rFonts w:ascii="Times New Roman" w:hAnsi="Times New Roman" w:cs="Times New Roman"/>
          <w:i/>
          <w:vertAlign w:val="superscript"/>
          <w:lang w:val="en-US"/>
        </w:rPr>
        <w:t>®</w:t>
      </w:r>
      <w:r w:rsidR="00822954" w:rsidRPr="00BF4158">
        <w:rPr>
          <w:rFonts w:ascii="Times New Roman" w:hAnsi="Times New Roman" w:cs="Times New Roman"/>
          <w:i/>
          <w:lang w:val="en-US"/>
        </w:rPr>
        <w:t xml:space="preserve"> Guide) –</w:t>
      </w:r>
      <w:r w:rsidR="00822954">
        <w:rPr>
          <w:rFonts w:ascii="Times New Roman" w:hAnsi="Times New Roman" w:cs="Times New Roman"/>
          <w:lang w:val="en-US"/>
        </w:rPr>
        <w:t xml:space="preserve"> Fifth Edition (</w:t>
      </w:r>
      <w:r w:rsidRPr="00560EB8">
        <w:rPr>
          <w:rFonts w:ascii="Times New Roman" w:hAnsi="Times New Roman" w:cs="Times New Roman"/>
          <w:noProof/>
          <w:lang w:val="en-US"/>
        </w:rPr>
        <w:t>P</w:t>
      </w:r>
      <w:r w:rsidR="00822954">
        <w:rPr>
          <w:rFonts w:ascii="Times New Roman" w:hAnsi="Times New Roman" w:cs="Times New Roman"/>
          <w:noProof/>
          <w:lang w:val="en-US"/>
        </w:rPr>
        <w:t xml:space="preserve">roject </w:t>
      </w:r>
      <w:r w:rsidRPr="00560EB8">
        <w:rPr>
          <w:rFonts w:ascii="Times New Roman" w:hAnsi="Times New Roman" w:cs="Times New Roman"/>
          <w:noProof/>
          <w:lang w:val="en-US"/>
        </w:rPr>
        <w:t>M</w:t>
      </w:r>
      <w:r w:rsidR="00822954">
        <w:rPr>
          <w:rFonts w:ascii="Times New Roman" w:hAnsi="Times New Roman" w:cs="Times New Roman"/>
          <w:noProof/>
          <w:lang w:val="en-US"/>
        </w:rPr>
        <w:t xml:space="preserve">anagement </w:t>
      </w:r>
      <w:r w:rsidRPr="00560EB8">
        <w:rPr>
          <w:rFonts w:ascii="Times New Roman" w:hAnsi="Times New Roman" w:cs="Times New Roman"/>
          <w:noProof/>
          <w:lang w:val="en-US"/>
        </w:rPr>
        <w:t>I</w:t>
      </w:r>
      <w:r w:rsidR="00822954">
        <w:rPr>
          <w:rFonts w:ascii="Times New Roman" w:hAnsi="Times New Roman" w:cs="Times New Roman"/>
          <w:noProof/>
          <w:lang w:val="en-US"/>
        </w:rPr>
        <w:t>nstitute,</w:t>
      </w:r>
      <w:r w:rsidRPr="00560EB8">
        <w:rPr>
          <w:rFonts w:ascii="Times New Roman" w:hAnsi="Times New Roman" w:cs="Times New Roman"/>
          <w:noProof/>
          <w:lang w:val="en-US"/>
        </w:rPr>
        <w:t>2013)</w:t>
      </w:r>
      <w:r w:rsidRPr="00560EB8">
        <w:rPr>
          <w:rFonts w:ascii="Times New Roman" w:hAnsi="Times New Roman" w:cs="Times New Roman"/>
          <w:lang w:val="en-US"/>
        </w:rPr>
        <w:t>, the project manager is responsible for achieving the project objectives</w:t>
      </w:r>
      <w:r w:rsidR="00822954">
        <w:rPr>
          <w:rFonts w:ascii="Times New Roman" w:hAnsi="Times New Roman" w:cs="Times New Roman"/>
          <w:lang w:val="en-US"/>
        </w:rPr>
        <w:t>; h</w:t>
      </w:r>
      <w:r w:rsidRPr="00560EB8">
        <w:rPr>
          <w:rFonts w:ascii="Times New Roman" w:hAnsi="Times New Roman" w:cs="Times New Roman"/>
          <w:lang w:val="en-US"/>
        </w:rPr>
        <w:t xml:space="preserve">owever, </w:t>
      </w:r>
      <w:r>
        <w:rPr>
          <w:rFonts w:ascii="Times New Roman" w:hAnsi="Times New Roman" w:cs="Times New Roman"/>
          <w:lang w:val="en-US"/>
        </w:rPr>
        <w:t xml:space="preserve">the vast literature on the subject </w:t>
      </w:r>
      <w:r w:rsidRPr="00560EB8">
        <w:rPr>
          <w:rFonts w:ascii="Times New Roman" w:hAnsi="Times New Roman" w:cs="Times New Roman"/>
          <w:lang w:val="en-US"/>
        </w:rPr>
        <w:t xml:space="preserve">also points out that  project management is </w:t>
      </w:r>
      <w:r>
        <w:rPr>
          <w:rFonts w:ascii="Times New Roman" w:hAnsi="Times New Roman" w:cs="Times New Roman"/>
          <w:lang w:val="en-US"/>
        </w:rPr>
        <w:t>dependent upon</w:t>
      </w:r>
      <w:r w:rsidRPr="00560EB8">
        <w:rPr>
          <w:rFonts w:ascii="Times New Roman" w:hAnsi="Times New Roman" w:cs="Times New Roman"/>
          <w:lang w:val="en-US"/>
        </w:rPr>
        <w:t xml:space="preserve"> the hard</w:t>
      </w:r>
      <w:r>
        <w:rPr>
          <w:rFonts w:ascii="Times New Roman" w:hAnsi="Times New Roman" w:cs="Times New Roman"/>
          <w:lang w:val="en-US"/>
        </w:rPr>
        <w:t xml:space="preserve"> (basic) </w:t>
      </w:r>
      <w:r w:rsidRPr="00560EB8">
        <w:rPr>
          <w:rFonts w:ascii="Times New Roman" w:hAnsi="Times New Roman" w:cs="Times New Roman"/>
          <w:lang w:val="en-US"/>
        </w:rPr>
        <w:t xml:space="preserve">skills of project managers. Nevertheless, there </w:t>
      </w:r>
      <w:r w:rsidR="00822954">
        <w:rPr>
          <w:rFonts w:ascii="Times New Roman" w:hAnsi="Times New Roman" w:cs="Times New Roman"/>
          <w:lang w:val="en-US"/>
        </w:rPr>
        <w:t>has been</w:t>
      </w:r>
      <w:r w:rsidRPr="00560EB8">
        <w:rPr>
          <w:rFonts w:ascii="Times New Roman" w:hAnsi="Times New Roman" w:cs="Times New Roman"/>
          <w:lang w:val="en-US"/>
        </w:rPr>
        <w:t xml:space="preserve"> a change in the focus of studies toward the interpersonal side of managers</w:t>
      </w:r>
      <w:r w:rsidR="00822954">
        <w:rPr>
          <w:rFonts w:ascii="Times New Roman" w:hAnsi="Times New Roman" w:cs="Times New Roman"/>
          <w:lang w:val="en-US"/>
        </w:rPr>
        <w:t>—</w:t>
      </w:r>
      <w:r w:rsidRPr="00560EB8">
        <w:rPr>
          <w:rFonts w:ascii="Times New Roman" w:hAnsi="Times New Roman" w:cs="Times New Roman"/>
          <w:lang w:val="en-US"/>
        </w:rPr>
        <w:t>the so-called ‘soft</w:t>
      </w:r>
      <w:r w:rsidR="00187909">
        <w:rPr>
          <w:rFonts w:ascii="Times New Roman" w:hAnsi="Times New Roman" w:cs="Times New Roman"/>
          <w:lang w:val="en-US"/>
        </w:rPr>
        <w:t xml:space="preserve"> </w:t>
      </w:r>
      <w:r w:rsidRPr="00560EB8">
        <w:rPr>
          <w:rFonts w:ascii="Times New Roman" w:hAnsi="Times New Roman" w:cs="Times New Roman"/>
          <w:lang w:val="en-US"/>
        </w:rPr>
        <w:t>skills</w:t>
      </w:r>
      <w:r w:rsidR="00822954">
        <w:rPr>
          <w:rFonts w:ascii="Times New Roman" w:hAnsi="Times New Roman" w:cs="Times New Roman"/>
          <w:lang w:val="en-US"/>
        </w:rPr>
        <w:t>.</w:t>
      </w:r>
      <w:r w:rsidRPr="00560EB8">
        <w:rPr>
          <w:rFonts w:ascii="Times New Roman" w:hAnsi="Times New Roman" w:cs="Times New Roman"/>
          <w:lang w:val="en-US"/>
        </w:rPr>
        <w:t xml:space="preserve">’ </w:t>
      </w:r>
      <w:r w:rsidRPr="00560EB8">
        <w:rPr>
          <w:rFonts w:ascii="Times New Roman" w:hAnsi="Times New Roman" w:cs="Times New Roman"/>
          <w:noProof/>
          <w:lang w:val="en-US"/>
        </w:rPr>
        <w:t xml:space="preserve">Carvalho </w:t>
      </w:r>
      <w:r w:rsidR="00822954">
        <w:rPr>
          <w:rFonts w:ascii="Times New Roman" w:hAnsi="Times New Roman" w:cs="Times New Roman"/>
          <w:noProof/>
          <w:lang w:val="en-US"/>
        </w:rPr>
        <w:t>and</w:t>
      </w:r>
      <w:r w:rsidR="00822954" w:rsidRPr="00560EB8">
        <w:rPr>
          <w:rFonts w:ascii="Times New Roman" w:hAnsi="Times New Roman" w:cs="Times New Roman"/>
          <w:noProof/>
          <w:lang w:val="en-US"/>
        </w:rPr>
        <w:t xml:space="preserve"> </w:t>
      </w:r>
      <w:r w:rsidRPr="00560EB8">
        <w:rPr>
          <w:rFonts w:ascii="Times New Roman" w:hAnsi="Times New Roman" w:cs="Times New Roman"/>
          <w:noProof/>
          <w:lang w:val="en-US"/>
        </w:rPr>
        <w:t>Rabechini Junior (2015)</w:t>
      </w:r>
      <w:r w:rsidRPr="00560EB8">
        <w:rPr>
          <w:rFonts w:ascii="Times New Roman" w:hAnsi="Times New Roman" w:cs="Times New Roman"/>
          <w:lang w:val="en-US"/>
        </w:rPr>
        <w:t xml:space="preserve"> go further and suggest that the soft side </w:t>
      </w:r>
      <w:r>
        <w:rPr>
          <w:rFonts w:ascii="Times New Roman" w:hAnsi="Times New Roman" w:cs="Times New Roman"/>
          <w:lang w:val="en-US"/>
        </w:rPr>
        <w:t xml:space="preserve">indeed </w:t>
      </w:r>
      <w:r w:rsidRPr="00560EB8">
        <w:rPr>
          <w:rFonts w:ascii="Times New Roman" w:hAnsi="Times New Roman" w:cs="Times New Roman"/>
          <w:lang w:val="en-US"/>
        </w:rPr>
        <w:t xml:space="preserve">has a </w:t>
      </w:r>
      <w:r>
        <w:rPr>
          <w:rFonts w:ascii="Times New Roman" w:hAnsi="Times New Roman" w:cs="Times New Roman"/>
          <w:lang w:val="en-US"/>
        </w:rPr>
        <w:t>significant</w:t>
      </w:r>
      <w:r w:rsidRPr="00560EB8">
        <w:rPr>
          <w:rFonts w:ascii="Times New Roman" w:hAnsi="Times New Roman" w:cs="Times New Roman"/>
          <w:lang w:val="en-US"/>
        </w:rPr>
        <w:t xml:space="preserve"> effect on project success. </w:t>
      </w:r>
    </w:p>
    <w:p w14:paraId="27B85F3A" w14:textId="4F35869D"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lastRenderedPageBreak/>
        <w:t>The selection of project managers is a major challenge for organizations</w:t>
      </w:r>
      <w:r w:rsidRPr="00560EB8" w:rsidDel="00655735">
        <w:rPr>
          <w:rFonts w:ascii="Times New Roman" w:hAnsi="Times New Roman" w:cs="Times New Roman"/>
          <w:lang w:val="en-US"/>
        </w:rPr>
        <w:t xml:space="preserve"> </w:t>
      </w:r>
      <w:r w:rsidRPr="00560EB8">
        <w:rPr>
          <w:rFonts w:ascii="Times New Roman" w:hAnsi="Times New Roman" w:cs="Times New Roman"/>
          <w:noProof/>
          <w:lang w:val="en-US"/>
        </w:rPr>
        <w:t>(Ahsan, Ho</w:t>
      </w:r>
      <w:r w:rsidR="00822954">
        <w:rPr>
          <w:rFonts w:ascii="Times New Roman" w:hAnsi="Times New Roman" w:cs="Times New Roman"/>
          <w:noProof/>
          <w:lang w:val="en-US"/>
        </w:rPr>
        <w:t>,</w:t>
      </w:r>
      <w:r w:rsidRPr="00560EB8">
        <w:rPr>
          <w:rFonts w:ascii="Times New Roman" w:hAnsi="Times New Roman" w:cs="Times New Roman"/>
          <w:noProof/>
          <w:lang w:val="en-US"/>
        </w:rPr>
        <w:t xml:space="preserve"> &amp; Khan 2013)</w:t>
      </w:r>
      <w:r w:rsidRPr="00560EB8">
        <w:rPr>
          <w:rFonts w:ascii="Times New Roman" w:hAnsi="Times New Roman" w:cs="Times New Roman"/>
          <w:lang w:val="en-US"/>
        </w:rPr>
        <w:t xml:space="preserve"> and  is a critical success factor for the project </w:t>
      </w:r>
      <w:r w:rsidRPr="00560EB8">
        <w:rPr>
          <w:rFonts w:ascii="Times New Roman" w:hAnsi="Times New Roman" w:cs="Times New Roman"/>
          <w:noProof/>
          <w:lang w:val="en-US"/>
        </w:rPr>
        <w:t>(Sadeghi</w:t>
      </w:r>
      <w:r w:rsidR="00B31649">
        <w:rPr>
          <w:rFonts w:ascii="Times New Roman" w:hAnsi="Times New Roman" w:cs="Times New Roman"/>
          <w:noProof/>
          <w:lang w:val="en-US"/>
        </w:rPr>
        <w:t>, Mousakhani, Yazdani, &amp; Delavari</w:t>
      </w:r>
      <w:r w:rsidR="00822954">
        <w:rPr>
          <w:rFonts w:ascii="Times New Roman" w:hAnsi="Times New Roman" w:cs="Times New Roman"/>
          <w:noProof/>
          <w:lang w:val="en-US"/>
        </w:rPr>
        <w:t>,</w:t>
      </w:r>
      <w:r w:rsidRPr="00560EB8">
        <w:rPr>
          <w:rFonts w:ascii="Times New Roman" w:hAnsi="Times New Roman" w:cs="Times New Roman"/>
          <w:noProof/>
          <w:lang w:val="en-US"/>
        </w:rPr>
        <w:t xml:space="preserve"> 2013)</w:t>
      </w:r>
      <w:r w:rsidRPr="00560EB8">
        <w:rPr>
          <w:rFonts w:ascii="Times New Roman" w:hAnsi="Times New Roman" w:cs="Times New Roman"/>
          <w:lang w:val="en-GB"/>
        </w:rPr>
        <w:t>.</w:t>
      </w:r>
      <w:r w:rsidRPr="00560EB8">
        <w:rPr>
          <w:rFonts w:ascii="Times New Roman" w:hAnsi="Times New Roman" w:cs="Times New Roman"/>
          <w:lang w:val="en-US"/>
        </w:rPr>
        <w:t xml:space="preserve"> </w:t>
      </w:r>
      <w:r>
        <w:rPr>
          <w:rFonts w:ascii="Times New Roman" w:hAnsi="Times New Roman" w:cs="Times New Roman"/>
          <w:lang w:val="en-US"/>
        </w:rPr>
        <w:t xml:space="preserve">The ability to be able </w:t>
      </w:r>
      <w:r w:rsidRPr="00560EB8">
        <w:rPr>
          <w:rFonts w:ascii="Times New Roman" w:hAnsi="Times New Roman" w:cs="Times New Roman"/>
          <w:lang w:val="en-US"/>
        </w:rPr>
        <w:t xml:space="preserve">to select the </w:t>
      </w:r>
      <w:r>
        <w:rPr>
          <w:rFonts w:ascii="Times New Roman" w:hAnsi="Times New Roman" w:cs="Times New Roman"/>
          <w:lang w:val="en-US"/>
        </w:rPr>
        <w:t>most appropriate</w:t>
      </w:r>
      <w:r w:rsidRPr="00560EB8">
        <w:rPr>
          <w:rFonts w:ascii="Times New Roman" w:hAnsi="Times New Roman" w:cs="Times New Roman"/>
          <w:lang w:val="en-US"/>
        </w:rPr>
        <w:t xml:space="preserve"> project manager demonstrates organizational maturity in project management </w:t>
      </w:r>
      <w:r>
        <w:rPr>
          <w:rFonts w:ascii="Times New Roman" w:hAnsi="Times New Roman" w:cs="Times New Roman"/>
          <w:lang w:val="en-US"/>
        </w:rPr>
        <w:t>and</w:t>
      </w:r>
      <w:r w:rsidRPr="00560EB8">
        <w:rPr>
          <w:rFonts w:ascii="Times New Roman" w:hAnsi="Times New Roman" w:cs="Times New Roman"/>
          <w:lang w:val="en-US"/>
        </w:rPr>
        <w:t xml:space="preserve"> is still a challenge for organizations</w:t>
      </w:r>
      <w:r w:rsidRPr="00560EB8" w:rsidDel="00655735">
        <w:rPr>
          <w:rFonts w:ascii="Times New Roman" w:hAnsi="Times New Roman" w:cs="Times New Roman"/>
          <w:lang w:val="en-US"/>
        </w:rPr>
        <w:t xml:space="preserve"> </w:t>
      </w:r>
      <w:r w:rsidRPr="00560EB8">
        <w:rPr>
          <w:rFonts w:ascii="Times New Roman" w:hAnsi="Times New Roman" w:cs="Times New Roman"/>
          <w:noProof/>
          <w:lang w:val="en-US"/>
        </w:rPr>
        <w:t>(Kerzner</w:t>
      </w:r>
      <w:r w:rsidR="00822954">
        <w:rPr>
          <w:rFonts w:ascii="Times New Roman" w:hAnsi="Times New Roman" w:cs="Times New Roman"/>
          <w:noProof/>
          <w:lang w:val="en-US"/>
        </w:rPr>
        <w:t>,</w:t>
      </w:r>
      <w:r w:rsidRPr="00560EB8">
        <w:rPr>
          <w:rFonts w:ascii="Times New Roman" w:hAnsi="Times New Roman" w:cs="Times New Roman"/>
          <w:noProof/>
          <w:lang w:val="en-US"/>
        </w:rPr>
        <w:t xml:space="preserve"> 2013)</w:t>
      </w:r>
      <w:r w:rsidRPr="00560EB8">
        <w:rPr>
          <w:rFonts w:ascii="Times New Roman" w:hAnsi="Times New Roman" w:cs="Times New Roman"/>
          <w:lang w:val="en-US"/>
        </w:rPr>
        <w:t>. It is worth</w:t>
      </w:r>
      <w:r>
        <w:rPr>
          <w:rFonts w:ascii="Times New Roman" w:hAnsi="Times New Roman" w:cs="Times New Roman"/>
          <w:lang w:val="en-US"/>
        </w:rPr>
        <w:t>while</w:t>
      </w:r>
      <w:r w:rsidRPr="00560EB8">
        <w:rPr>
          <w:rFonts w:ascii="Times New Roman" w:hAnsi="Times New Roman" w:cs="Times New Roman"/>
          <w:lang w:val="en-US"/>
        </w:rPr>
        <w:t xml:space="preserve"> to point out that different organizations </w:t>
      </w:r>
      <w:r w:rsidRPr="00560EB8">
        <w:rPr>
          <w:rFonts w:ascii="Times New Roman" w:hAnsi="Times New Roman" w:cs="Times New Roman"/>
          <w:noProof/>
          <w:lang w:val="en-US"/>
        </w:rPr>
        <w:t xml:space="preserve">(Chipulu, Neoh, </w:t>
      </w:r>
      <w:r w:rsidR="00B31649">
        <w:rPr>
          <w:rFonts w:ascii="Times New Roman" w:hAnsi="Times New Roman" w:cs="Times New Roman"/>
          <w:noProof/>
          <w:lang w:val="en-US"/>
        </w:rPr>
        <w:t xml:space="preserve">Ojiako, </w:t>
      </w:r>
      <w:r w:rsidRPr="00560EB8">
        <w:rPr>
          <w:rFonts w:ascii="Times New Roman" w:hAnsi="Times New Roman" w:cs="Times New Roman"/>
          <w:noProof/>
          <w:lang w:val="en-US"/>
        </w:rPr>
        <w:t>&amp; Williams, 2013)</w:t>
      </w:r>
      <w:r w:rsidRPr="00560EB8">
        <w:rPr>
          <w:rFonts w:ascii="Times New Roman" w:hAnsi="Times New Roman" w:cs="Times New Roman"/>
          <w:lang w:val="en-US"/>
        </w:rPr>
        <w:t xml:space="preserve"> and different types of projects </w:t>
      </w:r>
      <w:r w:rsidRPr="00560EB8">
        <w:rPr>
          <w:rFonts w:ascii="Times New Roman" w:hAnsi="Times New Roman" w:cs="Times New Roman"/>
          <w:noProof/>
          <w:lang w:val="en-US"/>
        </w:rPr>
        <w:t>(Takey &amp; Carvalho, 2015)</w:t>
      </w:r>
      <w:r w:rsidRPr="00560EB8">
        <w:rPr>
          <w:rFonts w:ascii="Times New Roman" w:hAnsi="Times New Roman" w:cs="Times New Roman"/>
          <w:lang w:val="en-US"/>
        </w:rPr>
        <w:t xml:space="preserve"> require different competences of project managers. In this context, there is a growing interest from scholars and organizations to identify </w:t>
      </w:r>
      <w:r w:rsidR="00822954">
        <w:rPr>
          <w:rFonts w:ascii="Times New Roman" w:hAnsi="Times New Roman" w:cs="Times New Roman"/>
          <w:lang w:val="en-US"/>
        </w:rPr>
        <w:t xml:space="preserve">the </w:t>
      </w:r>
      <w:r w:rsidRPr="00560EB8">
        <w:rPr>
          <w:rFonts w:ascii="Times New Roman" w:hAnsi="Times New Roman" w:cs="Times New Roman"/>
          <w:lang w:val="en-US"/>
        </w:rPr>
        <w:t xml:space="preserve">key competences </w:t>
      </w:r>
      <w:r>
        <w:rPr>
          <w:rFonts w:ascii="Times New Roman" w:hAnsi="Times New Roman" w:cs="Times New Roman"/>
          <w:lang w:val="en-US"/>
        </w:rPr>
        <w:t xml:space="preserve">required in each unique situation needed for the selection </w:t>
      </w:r>
      <w:r w:rsidRPr="00560EB8">
        <w:rPr>
          <w:rFonts w:ascii="Times New Roman" w:hAnsi="Times New Roman" w:cs="Times New Roman"/>
          <w:lang w:val="en-US"/>
        </w:rPr>
        <w:t xml:space="preserve">of </w:t>
      </w:r>
      <w:r>
        <w:rPr>
          <w:rFonts w:ascii="Times New Roman" w:hAnsi="Times New Roman" w:cs="Times New Roman"/>
          <w:lang w:val="en-US"/>
        </w:rPr>
        <w:t xml:space="preserve">a </w:t>
      </w:r>
      <w:r w:rsidRPr="00560EB8">
        <w:rPr>
          <w:rFonts w:ascii="Times New Roman" w:hAnsi="Times New Roman" w:cs="Times New Roman"/>
          <w:lang w:val="en-US"/>
        </w:rPr>
        <w:t xml:space="preserve">successful project manager </w:t>
      </w:r>
      <w:r w:rsidRPr="00560EB8">
        <w:rPr>
          <w:rFonts w:ascii="Times New Roman" w:hAnsi="Times New Roman" w:cs="Times New Roman"/>
          <w:noProof/>
          <w:lang w:val="en-US"/>
        </w:rPr>
        <w:t>(Giraldo González et al., 2013)</w:t>
      </w:r>
      <w:r w:rsidRPr="00560EB8">
        <w:rPr>
          <w:rFonts w:ascii="Times New Roman" w:hAnsi="Times New Roman" w:cs="Times New Roman"/>
          <w:lang w:val="en-GB"/>
        </w:rPr>
        <w:t>.</w:t>
      </w:r>
      <w:r w:rsidRPr="00560EB8">
        <w:rPr>
          <w:rFonts w:ascii="Times New Roman" w:hAnsi="Times New Roman" w:cs="Times New Roman"/>
          <w:lang w:val="en-US"/>
        </w:rPr>
        <w:t xml:space="preserve"> </w:t>
      </w:r>
      <w:r>
        <w:rPr>
          <w:rFonts w:ascii="Times New Roman" w:hAnsi="Times New Roman" w:cs="Times New Roman"/>
          <w:lang w:val="en-US"/>
        </w:rPr>
        <w:t>Because</w:t>
      </w:r>
      <w:r w:rsidRPr="00560EB8">
        <w:rPr>
          <w:rFonts w:ascii="Times New Roman" w:hAnsi="Times New Roman" w:cs="Times New Roman"/>
          <w:lang w:val="en-US"/>
        </w:rPr>
        <w:t xml:space="preserve"> the context may change the profile</w:t>
      </w:r>
      <w:r w:rsidR="00822954">
        <w:rPr>
          <w:rFonts w:ascii="Times New Roman" w:hAnsi="Times New Roman" w:cs="Times New Roman"/>
          <w:lang w:val="en-US"/>
        </w:rPr>
        <w:t>s</w:t>
      </w:r>
      <w:r w:rsidRPr="00560EB8">
        <w:rPr>
          <w:rFonts w:ascii="Times New Roman" w:hAnsi="Times New Roman" w:cs="Times New Roman"/>
          <w:lang w:val="en-US"/>
        </w:rPr>
        <w:t xml:space="preserve"> of the competences required </w:t>
      </w:r>
      <w:r w:rsidRPr="00560EB8">
        <w:rPr>
          <w:rFonts w:ascii="Times New Roman" w:hAnsi="Times New Roman" w:cs="Times New Roman"/>
          <w:noProof/>
          <w:lang w:val="en-US"/>
        </w:rPr>
        <w:t>(Takey &amp; Carvalho, 2015)</w:t>
      </w:r>
      <w:r w:rsidRPr="00560EB8">
        <w:rPr>
          <w:rFonts w:ascii="Times New Roman" w:hAnsi="Times New Roman" w:cs="Times New Roman"/>
          <w:lang w:val="en-US"/>
        </w:rPr>
        <w:t xml:space="preserve">, the project manager may </w:t>
      </w:r>
      <w:r>
        <w:rPr>
          <w:rFonts w:ascii="Times New Roman" w:hAnsi="Times New Roman" w:cs="Times New Roman"/>
          <w:lang w:val="en-US"/>
        </w:rPr>
        <w:t xml:space="preserve">need to </w:t>
      </w:r>
      <w:r w:rsidRPr="00560EB8">
        <w:rPr>
          <w:rFonts w:ascii="Times New Roman" w:hAnsi="Times New Roman" w:cs="Times New Roman"/>
          <w:lang w:val="en-US"/>
        </w:rPr>
        <w:t xml:space="preserve">acquire or learn these competences in order to </w:t>
      </w:r>
      <w:r>
        <w:rPr>
          <w:rFonts w:ascii="Times New Roman" w:hAnsi="Times New Roman" w:cs="Times New Roman"/>
          <w:lang w:val="en-US"/>
        </w:rPr>
        <w:t xml:space="preserve">successfully </w:t>
      </w:r>
      <w:r w:rsidRPr="00560EB8">
        <w:rPr>
          <w:rFonts w:ascii="Times New Roman" w:hAnsi="Times New Roman" w:cs="Times New Roman"/>
          <w:lang w:val="en-US"/>
        </w:rPr>
        <w:t>fulfill his or her role in the project.</w:t>
      </w:r>
    </w:p>
    <w:p w14:paraId="672A0285" w14:textId="3C8C8846"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 xml:space="preserve">In order to identify the competences and point out the guidelines for developing the necessary competences to manage projects, various project management institutions </w:t>
      </w:r>
      <w:r>
        <w:rPr>
          <w:rFonts w:ascii="Times New Roman" w:hAnsi="Times New Roman" w:cs="Times New Roman"/>
          <w:lang w:val="en-US"/>
        </w:rPr>
        <w:t xml:space="preserve">have </w:t>
      </w:r>
      <w:r w:rsidRPr="00560EB8">
        <w:rPr>
          <w:rFonts w:ascii="Times New Roman" w:hAnsi="Times New Roman" w:cs="Times New Roman"/>
          <w:lang w:val="en-US"/>
        </w:rPr>
        <w:t>created guides</w:t>
      </w:r>
      <w:r>
        <w:rPr>
          <w:rFonts w:ascii="Times New Roman" w:hAnsi="Times New Roman" w:cs="Times New Roman"/>
          <w:lang w:val="en-US"/>
        </w:rPr>
        <w:t>.  S</w:t>
      </w:r>
      <w:r w:rsidRPr="00560EB8">
        <w:rPr>
          <w:rFonts w:ascii="Times New Roman" w:hAnsi="Times New Roman" w:cs="Times New Roman"/>
          <w:lang w:val="en-US"/>
        </w:rPr>
        <w:t xml:space="preserve">ome examples of these institutions are: PMI (Project Management Institute) with </w:t>
      </w:r>
      <w:r w:rsidR="00187909">
        <w:rPr>
          <w:rFonts w:ascii="Times New Roman" w:hAnsi="Times New Roman" w:cs="Times New Roman"/>
          <w:lang w:val="en-US"/>
        </w:rPr>
        <w:t xml:space="preserve"> the </w:t>
      </w:r>
      <w:r w:rsidRPr="00BF4158">
        <w:rPr>
          <w:rFonts w:ascii="Times New Roman" w:hAnsi="Times New Roman" w:cs="Times New Roman"/>
          <w:i/>
          <w:lang w:val="en-US"/>
        </w:rPr>
        <w:t>Project Management Competency Development</w:t>
      </w:r>
      <w:r w:rsidR="00187909">
        <w:rPr>
          <w:rFonts w:ascii="Times New Roman" w:hAnsi="Times New Roman" w:cs="Times New Roman"/>
          <w:lang w:val="en-US"/>
        </w:rPr>
        <w:t xml:space="preserve"> (PMCD</w:t>
      </w:r>
      <w:r w:rsidR="00541A9C">
        <w:rPr>
          <w:rFonts w:ascii="Times New Roman" w:hAnsi="Times New Roman" w:cs="Times New Roman"/>
          <w:lang w:val="en-US"/>
        </w:rPr>
        <w:t>)</w:t>
      </w:r>
      <w:r w:rsidRPr="00560EB8">
        <w:rPr>
          <w:rFonts w:ascii="Times New Roman" w:hAnsi="Times New Roman" w:cs="Times New Roman"/>
          <w:lang w:val="en-US"/>
        </w:rPr>
        <w:t xml:space="preserve">, </w:t>
      </w:r>
      <w:r w:rsidR="00187909">
        <w:rPr>
          <w:rFonts w:ascii="Times New Roman" w:hAnsi="Times New Roman" w:cs="Times New Roman"/>
          <w:lang w:val="en-US"/>
        </w:rPr>
        <w:t xml:space="preserve"> the </w:t>
      </w:r>
      <w:r w:rsidRPr="00560EB8">
        <w:rPr>
          <w:rFonts w:ascii="Times New Roman" w:hAnsi="Times New Roman" w:cs="Times New Roman"/>
          <w:lang w:val="en-US"/>
        </w:rPr>
        <w:t>International Project Management Association</w:t>
      </w:r>
      <w:r w:rsidR="00187909">
        <w:rPr>
          <w:rFonts w:ascii="Times New Roman" w:hAnsi="Times New Roman" w:cs="Times New Roman"/>
          <w:lang w:val="en-US"/>
        </w:rPr>
        <w:t xml:space="preserve"> (IPMA</w:t>
      </w:r>
      <w:r w:rsidRPr="00560EB8">
        <w:rPr>
          <w:rFonts w:ascii="Times New Roman" w:hAnsi="Times New Roman" w:cs="Times New Roman"/>
          <w:lang w:val="en-US"/>
        </w:rPr>
        <w:t>) that created the</w:t>
      </w:r>
      <w:r w:rsidR="00187909">
        <w:rPr>
          <w:rFonts w:ascii="Times New Roman" w:hAnsi="Times New Roman" w:cs="Times New Roman"/>
          <w:lang w:val="en-US"/>
        </w:rPr>
        <w:t xml:space="preserve"> </w:t>
      </w:r>
      <w:r w:rsidRPr="00BF4158">
        <w:rPr>
          <w:rFonts w:ascii="Times New Roman" w:hAnsi="Times New Roman" w:cs="Times New Roman"/>
          <w:i/>
          <w:lang w:val="en-US"/>
        </w:rPr>
        <w:t xml:space="preserve">Individual Competence Baseline for Project Programme and Portfolio </w:t>
      </w:r>
      <w:r w:rsidR="00187909">
        <w:rPr>
          <w:rFonts w:ascii="Times New Roman" w:hAnsi="Times New Roman" w:cs="Times New Roman"/>
          <w:i/>
          <w:lang w:val="en-US"/>
        </w:rPr>
        <w:t>M</w:t>
      </w:r>
      <w:r w:rsidR="00187909" w:rsidRPr="00BF4158">
        <w:rPr>
          <w:rFonts w:ascii="Times New Roman" w:hAnsi="Times New Roman" w:cs="Times New Roman"/>
          <w:i/>
          <w:lang w:val="en-US"/>
        </w:rPr>
        <w:t>anagement</w:t>
      </w:r>
      <w:r w:rsidR="00187909">
        <w:rPr>
          <w:rFonts w:ascii="Times New Roman" w:hAnsi="Times New Roman" w:cs="Times New Roman"/>
          <w:i/>
          <w:lang w:val="en-US"/>
        </w:rPr>
        <w:t xml:space="preserve"> </w:t>
      </w:r>
      <w:r w:rsidR="00187909">
        <w:rPr>
          <w:rFonts w:ascii="Times New Roman" w:hAnsi="Times New Roman" w:cs="Times New Roman"/>
          <w:lang w:val="en-US"/>
        </w:rPr>
        <w:t>(ICB)</w:t>
      </w:r>
      <w:r w:rsidR="00822954">
        <w:rPr>
          <w:rFonts w:ascii="Times New Roman" w:hAnsi="Times New Roman" w:cs="Times New Roman"/>
          <w:i/>
          <w:lang w:val="en-US"/>
        </w:rPr>
        <w:t>,</w:t>
      </w:r>
      <w:r>
        <w:rPr>
          <w:rFonts w:ascii="Times New Roman" w:hAnsi="Times New Roman" w:cs="Times New Roman"/>
          <w:lang w:val="en-US"/>
        </w:rPr>
        <w:t xml:space="preserve"> </w:t>
      </w:r>
      <w:r w:rsidRPr="00560EB8">
        <w:rPr>
          <w:rFonts w:ascii="Times New Roman" w:hAnsi="Times New Roman" w:cs="Times New Roman"/>
          <w:lang w:val="en-US"/>
        </w:rPr>
        <w:t>and Association for Project Management</w:t>
      </w:r>
      <w:r w:rsidR="00187909">
        <w:rPr>
          <w:rFonts w:ascii="Times New Roman" w:hAnsi="Times New Roman" w:cs="Times New Roman"/>
          <w:lang w:val="en-US"/>
        </w:rPr>
        <w:t xml:space="preserve"> (APM</w:t>
      </w:r>
      <w:r w:rsidRPr="00560EB8">
        <w:rPr>
          <w:rFonts w:ascii="Times New Roman" w:hAnsi="Times New Roman" w:cs="Times New Roman"/>
          <w:lang w:val="en-US"/>
        </w:rPr>
        <w:t>)</w:t>
      </w:r>
      <w:r w:rsidR="00187909">
        <w:rPr>
          <w:rFonts w:ascii="Times New Roman" w:hAnsi="Times New Roman" w:cs="Times New Roman"/>
          <w:lang w:val="en-US"/>
        </w:rPr>
        <w:t xml:space="preserve"> who</w:t>
      </w:r>
      <w:r w:rsidRPr="00560EB8">
        <w:rPr>
          <w:rFonts w:ascii="Times New Roman" w:hAnsi="Times New Roman" w:cs="Times New Roman"/>
          <w:lang w:val="en-US"/>
        </w:rPr>
        <w:t xml:space="preserve"> developed the </w:t>
      </w:r>
      <w:r w:rsidRPr="00BF4158">
        <w:rPr>
          <w:rFonts w:ascii="Times New Roman" w:hAnsi="Times New Roman" w:cs="Times New Roman"/>
          <w:i/>
          <w:lang w:val="en-US"/>
        </w:rPr>
        <w:t>APM Competence Framework</w:t>
      </w:r>
      <w:r w:rsidR="00187909">
        <w:rPr>
          <w:rFonts w:ascii="Times New Roman" w:hAnsi="Times New Roman" w:cs="Times New Roman"/>
          <w:i/>
          <w:lang w:val="en-US"/>
        </w:rPr>
        <w:t xml:space="preserve"> </w:t>
      </w:r>
      <w:r w:rsidR="00187909">
        <w:rPr>
          <w:rFonts w:ascii="Times New Roman" w:hAnsi="Times New Roman" w:cs="Times New Roman"/>
          <w:lang w:val="en-US"/>
        </w:rPr>
        <w:t>(ACF</w:t>
      </w:r>
      <w:r w:rsidRPr="00560EB8">
        <w:rPr>
          <w:rFonts w:ascii="Times New Roman" w:hAnsi="Times New Roman" w:cs="Times New Roman"/>
          <w:lang w:val="en-US"/>
        </w:rPr>
        <w:t xml:space="preserve">) and AIPM (Australian Institute of Project Management) </w:t>
      </w:r>
      <w:r w:rsidR="00D55C78">
        <w:rPr>
          <w:rFonts w:ascii="Times New Roman" w:hAnsi="Times New Roman" w:cs="Times New Roman"/>
          <w:lang w:val="en-US"/>
        </w:rPr>
        <w:t>who developed</w:t>
      </w:r>
      <w:r w:rsidR="00D55C78" w:rsidRPr="00560EB8">
        <w:rPr>
          <w:rFonts w:ascii="Times New Roman" w:hAnsi="Times New Roman" w:cs="Times New Roman"/>
          <w:lang w:val="en-US"/>
        </w:rPr>
        <w:t xml:space="preserve"> </w:t>
      </w:r>
      <w:r w:rsidRPr="00560EB8">
        <w:rPr>
          <w:rFonts w:ascii="Times New Roman" w:hAnsi="Times New Roman" w:cs="Times New Roman"/>
          <w:lang w:val="en-US"/>
        </w:rPr>
        <w:t xml:space="preserve">PCSPM </w:t>
      </w:r>
      <w:r w:rsidRPr="00BF4158">
        <w:rPr>
          <w:rFonts w:ascii="Times New Roman" w:hAnsi="Times New Roman" w:cs="Times New Roman"/>
          <w:i/>
          <w:lang w:val="en-US"/>
        </w:rPr>
        <w:t>Professional Competency Standards for Project Management</w:t>
      </w:r>
      <w:r w:rsidR="00D55C78">
        <w:rPr>
          <w:rFonts w:ascii="Times New Roman" w:hAnsi="Times New Roman" w:cs="Times New Roman"/>
          <w:lang w:val="en-US"/>
        </w:rPr>
        <w:t>(PCSPM)</w:t>
      </w:r>
      <w:r w:rsidRPr="00560EB8" w:rsidDel="002F08AE">
        <w:rPr>
          <w:rFonts w:ascii="Times New Roman" w:hAnsi="Times New Roman" w:cs="Times New Roman"/>
          <w:lang w:val="en-US"/>
        </w:rPr>
        <w:t xml:space="preserve"> </w:t>
      </w:r>
      <w:r w:rsidRPr="00560EB8">
        <w:rPr>
          <w:rFonts w:ascii="Times New Roman" w:hAnsi="Times New Roman" w:cs="Times New Roman"/>
          <w:noProof/>
          <w:lang w:val="en-US"/>
        </w:rPr>
        <w:t>(AIPM, 2010a, 2010b; APM, 20</w:t>
      </w:r>
      <w:r>
        <w:rPr>
          <w:rFonts w:ascii="Times New Roman" w:hAnsi="Times New Roman" w:cs="Times New Roman"/>
          <w:noProof/>
          <w:lang w:val="en-US"/>
        </w:rPr>
        <w:t>15</w:t>
      </w:r>
      <w:r w:rsidRPr="00560EB8">
        <w:rPr>
          <w:rFonts w:ascii="Times New Roman" w:hAnsi="Times New Roman" w:cs="Times New Roman"/>
          <w:noProof/>
          <w:lang w:val="en-US"/>
        </w:rPr>
        <w:t>; IPMA, 20</w:t>
      </w:r>
      <w:r>
        <w:rPr>
          <w:rFonts w:ascii="Times New Roman" w:hAnsi="Times New Roman" w:cs="Times New Roman"/>
          <w:noProof/>
          <w:lang w:val="en-US"/>
        </w:rPr>
        <w:t>15</w:t>
      </w:r>
      <w:r w:rsidRPr="00560EB8">
        <w:rPr>
          <w:rFonts w:ascii="Times New Roman" w:hAnsi="Times New Roman" w:cs="Times New Roman"/>
          <w:noProof/>
          <w:lang w:val="en-US"/>
        </w:rPr>
        <w:t>; PMI, 2007)</w:t>
      </w:r>
      <w:r w:rsidRPr="00560EB8">
        <w:rPr>
          <w:rFonts w:ascii="Times New Roman" w:hAnsi="Times New Roman" w:cs="Times New Roman"/>
          <w:lang w:val="en-US"/>
        </w:rPr>
        <w:t xml:space="preserve">. </w:t>
      </w:r>
    </w:p>
    <w:p w14:paraId="51AF88F9" w14:textId="2B7FB425"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lastRenderedPageBreak/>
        <w:t>Despite the existence of these guide</w:t>
      </w:r>
      <w:r>
        <w:rPr>
          <w:rFonts w:ascii="Times New Roman" w:hAnsi="Times New Roman" w:cs="Times New Roman"/>
          <w:lang w:val="en-US"/>
        </w:rPr>
        <w:t>line</w:t>
      </w:r>
      <w:r w:rsidRPr="00560EB8">
        <w:rPr>
          <w:rFonts w:ascii="Times New Roman" w:hAnsi="Times New Roman" w:cs="Times New Roman"/>
          <w:lang w:val="en-US"/>
        </w:rPr>
        <w:t>s</w:t>
      </w:r>
      <w:r w:rsidR="0049085C">
        <w:rPr>
          <w:rFonts w:ascii="Times New Roman" w:hAnsi="Times New Roman" w:cs="Times New Roman"/>
          <w:lang w:val="en-US"/>
        </w:rPr>
        <w:t>,</w:t>
      </w:r>
      <w:r w:rsidRPr="00560EB8">
        <w:rPr>
          <w:rFonts w:ascii="Times New Roman" w:hAnsi="Times New Roman" w:cs="Times New Roman"/>
          <w:lang w:val="en-US"/>
        </w:rPr>
        <w:t xml:space="preserve"> some skepticism </w:t>
      </w:r>
      <w:r w:rsidR="0049085C">
        <w:rPr>
          <w:rFonts w:ascii="Times New Roman" w:hAnsi="Times New Roman" w:cs="Times New Roman"/>
          <w:lang w:val="en-US"/>
        </w:rPr>
        <w:t xml:space="preserve">has been </w:t>
      </w:r>
      <w:r>
        <w:rPr>
          <w:rFonts w:ascii="Times New Roman" w:hAnsi="Times New Roman" w:cs="Times New Roman"/>
          <w:lang w:val="en-US"/>
        </w:rPr>
        <w:t xml:space="preserve">created </w:t>
      </w:r>
      <w:r w:rsidRPr="00560EB8">
        <w:rPr>
          <w:rFonts w:ascii="Times New Roman" w:hAnsi="Times New Roman" w:cs="Times New Roman"/>
          <w:lang w:val="en-US"/>
        </w:rPr>
        <w:t xml:space="preserve">by the absence of a </w:t>
      </w:r>
      <w:r>
        <w:rPr>
          <w:rFonts w:ascii="Times New Roman" w:hAnsi="Times New Roman" w:cs="Times New Roman"/>
          <w:lang w:val="en-US"/>
        </w:rPr>
        <w:t>definitive</w:t>
      </w:r>
      <w:r w:rsidRPr="00560EB8">
        <w:rPr>
          <w:rFonts w:ascii="Times New Roman" w:hAnsi="Times New Roman" w:cs="Times New Roman"/>
          <w:lang w:val="en-US"/>
        </w:rPr>
        <w:t xml:space="preserve"> empirical basis for its preparation</w:t>
      </w:r>
      <w:r w:rsidRPr="00560EB8" w:rsidDel="001F1D77">
        <w:rPr>
          <w:rFonts w:ascii="Times New Roman" w:hAnsi="Times New Roman" w:cs="Times New Roman"/>
          <w:lang w:val="en-US"/>
        </w:rPr>
        <w:t xml:space="preserve"> </w:t>
      </w:r>
      <w:r w:rsidRPr="00560EB8">
        <w:rPr>
          <w:rFonts w:ascii="Times New Roman" w:hAnsi="Times New Roman" w:cs="Times New Roman"/>
          <w:noProof/>
          <w:lang w:val="en-US"/>
        </w:rPr>
        <w:t>(Chipulu et al., 2013)</w:t>
      </w:r>
      <w:r w:rsidRPr="00560EB8">
        <w:rPr>
          <w:rFonts w:ascii="Times New Roman" w:hAnsi="Times New Roman" w:cs="Times New Roman"/>
          <w:lang w:val="en-US"/>
        </w:rPr>
        <w:t>.</w:t>
      </w:r>
    </w:p>
    <w:p w14:paraId="56269E6F" w14:textId="4D83072B"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In addition to these traditional guide</w:t>
      </w:r>
      <w:r>
        <w:rPr>
          <w:rFonts w:ascii="Times New Roman" w:hAnsi="Times New Roman" w:cs="Times New Roman"/>
          <w:lang w:val="en-US"/>
        </w:rPr>
        <w:t>line</w:t>
      </w:r>
      <w:r w:rsidRPr="00560EB8">
        <w:rPr>
          <w:rFonts w:ascii="Times New Roman" w:hAnsi="Times New Roman" w:cs="Times New Roman"/>
          <w:lang w:val="en-US"/>
        </w:rPr>
        <w:t xml:space="preserve">s, the </w:t>
      </w:r>
      <w:r>
        <w:rPr>
          <w:rFonts w:ascii="Times New Roman" w:hAnsi="Times New Roman" w:cs="Times New Roman"/>
          <w:lang w:val="en-US"/>
        </w:rPr>
        <w:t>concept</w:t>
      </w:r>
      <w:r w:rsidRPr="00560EB8">
        <w:rPr>
          <w:rFonts w:ascii="Times New Roman" w:hAnsi="Times New Roman" w:cs="Times New Roman"/>
          <w:lang w:val="en-US"/>
        </w:rPr>
        <w:t xml:space="preserve"> has also attracted interest from scholars in search of the key competences  project managers, as in </w:t>
      </w:r>
      <w:r w:rsidR="0049085C">
        <w:rPr>
          <w:rFonts w:ascii="Times New Roman" w:hAnsi="Times New Roman" w:cs="Times New Roman"/>
          <w:lang w:val="en-US"/>
        </w:rPr>
        <w:t xml:space="preserve">the </w:t>
      </w:r>
      <w:r w:rsidRPr="00560EB8">
        <w:rPr>
          <w:rFonts w:ascii="Times New Roman" w:hAnsi="Times New Roman" w:cs="Times New Roman"/>
          <w:lang w:val="en-US"/>
        </w:rPr>
        <w:t>recent studies</w:t>
      </w:r>
      <w:r>
        <w:rPr>
          <w:rFonts w:ascii="Times New Roman" w:hAnsi="Times New Roman" w:cs="Times New Roman"/>
          <w:lang w:val="en-US"/>
        </w:rPr>
        <w:t xml:space="preserve"> by </w:t>
      </w:r>
      <w:r w:rsidRPr="00560EB8">
        <w:rPr>
          <w:rFonts w:ascii="Times New Roman" w:hAnsi="Times New Roman" w:cs="Times New Roman"/>
          <w:noProof/>
          <w:lang w:val="en-US"/>
        </w:rPr>
        <w:t xml:space="preserve">Medina </w:t>
      </w:r>
      <w:r w:rsidR="0049085C">
        <w:rPr>
          <w:rFonts w:ascii="Times New Roman" w:hAnsi="Times New Roman" w:cs="Times New Roman"/>
          <w:noProof/>
          <w:lang w:val="en-US"/>
        </w:rPr>
        <w:t>and</w:t>
      </w:r>
      <w:r w:rsidR="0049085C" w:rsidRPr="00560EB8">
        <w:rPr>
          <w:rFonts w:ascii="Times New Roman" w:hAnsi="Times New Roman" w:cs="Times New Roman"/>
          <w:noProof/>
          <w:lang w:val="en-US"/>
        </w:rPr>
        <w:t xml:space="preserve"> </w:t>
      </w:r>
      <w:r w:rsidRPr="00560EB8">
        <w:rPr>
          <w:rFonts w:ascii="Times New Roman" w:hAnsi="Times New Roman" w:cs="Times New Roman"/>
          <w:noProof/>
          <w:lang w:val="en-US"/>
        </w:rPr>
        <w:t xml:space="preserve">Medina </w:t>
      </w:r>
      <w:r>
        <w:rPr>
          <w:rFonts w:ascii="Times New Roman" w:hAnsi="Times New Roman" w:cs="Times New Roman"/>
          <w:noProof/>
          <w:lang w:val="en-US"/>
        </w:rPr>
        <w:t>(</w:t>
      </w:r>
      <w:r w:rsidRPr="00560EB8">
        <w:rPr>
          <w:rFonts w:ascii="Times New Roman" w:hAnsi="Times New Roman" w:cs="Times New Roman"/>
          <w:noProof/>
          <w:lang w:val="en-US"/>
        </w:rPr>
        <w:t>2014</w:t>
      </w:r>
      <w:r>
        <w:rPr>
          <w:rFonts w:ascii="Times New Roman" w:hAnsi="Times New Roman" w:cs="Times New Roman"/>
          <w:noProof/>
          <w:lang w:val="en-US"/>
        </w:rPr>
        <w:t xml:space="preserve">) and </w:t>
      </w:r>
      <w:r w:rsidRPr="00560EB8">
        <w:rPr>
          <w:rFonts w:ascii="Times New Roman" w:hAnsi="Times New Roman" w:cs="Times New Roman"/>
          <w:noProof/>
          <w:lang w:val="en-US"/>
        </w:rPr>
        <w:t xml:space="preserve"> Takey </w:t>
      </w:r>
      <w:r w:rsidR="0049085C">
        <w:rPr>
          <w:rFonts w:ascii="Times New Roman" w:hAnsi="Times New Roman" w:cs="Times New Roman"/>
          <w:noProof/>
          <w:lang w:val="en-US"/>
        </w:rPr>
        <w:t>and</w:t>
      </w:r>
      <w:r w:rsidR="0049085C" w:rsidRPr="00560EB8">
        <w:rPr>
          <w:rFonts w:ascii="Times New Roman" w:hAnsi="Times New Roman" w:cs="Times New Roman"/>
          <w:noProof/>
          <w:lang w:val="en-US"/>
        </w:rPr>
        <w:t xml:space="preserve"> </w:t>
      </w:r>
      <w:r w:rsidRPr="00560EB8">
        <w:rPr>
          <w:rFonts w:ascii="Times New Roman" w:hAnsi="Times New Roman" w:cs="Times New Roman"/>
          <w:noProof/>
          <w:lang w:val="en-US"/>
        </w:rPr>
        <w:t xml:space="preserve">Carvalho </w:t>
      </w:r>
      <w:r>
        <w:rPr>
          <w:rFonts w:ascii="Times New Roman" w:hAnsi="Times New Roman" w:cs="Times New Roman"/>
          <w:noProof/>
          <w:lang w:val="en-US"/>
        </w:rPr>
        <w:t>(</w:t>
      </w:r>
      <w:r w:rsidRPr="00560EB8">
        <w:rPr>
          <w:rFonts w:ascii="Times New Roman" w:hAnsi="Times New Roman" w:cs="Times New Roman"/>
          <w:noProof/>
          <w:lang w:val="en-US"/>
        </w:rPr>
        <w:t>2015)</w:t>
      </w:r>
      <w:r w:rsidRPr="00560EB8">
        <w:rPr>
          <w:rFonts w:ascii="Times New Roman" w:hAnsi="Times New Roman" w:cs="Times New Roman"/>
          <w:lang w:val="en-US"/>
        </w:rPr>
        <w:t xml:space="preserve">. </w:t>
      </w:r>
    </w:p>
    <w:p w14:paraId="2298EA55" w14:textId="1ED583F9"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 xml:space="preserve">Given the relevance and theme of the </w:t>
      </w:r>
      <w:r>
        <w:rPr>
          <w:rFonts w:ascii="Times New Roman" w:hAnsi="Times New Roman" w:cs="Times New Roman"/>
          <w:lang w:val="en-US"/>
        </w:rPr>
        <w:t>importance</w:t>
      </w:r>
      <w:r w:rsidRPr="00560EB8">
        <w:rPr>
          <w:rFonts w:ascii="Times New Roman" w:hAnsi="Times New Roman" w:cs="Times New Roman"/>
          <w:lang w:val="en-US"/>
        </w:rPr>
        <w:t xml:space="preserve"> of project manager competences, this study seeks to fill the </w:t>
      </w:r>
      <w:r>
        <w:rPr>
          <w:rFonts w:ascii="Times New Roman" w:hAnsi="Times New Roman" w:cs="Times New Roman"/>
          <w:lang w:val="en-US"/>
        </w:rPr>
        <w:t xml:space="preserve">literature </w:t>
      </w:r>
      <w:r w:rsidRPr="00560EB8">
        <w:rPr>
          <w:rFonts w:ascii="Times New Roman" w:hAnsi="Times New Roman" w:cs="Times New Roman"/>
          <w:lang w:val="en-US"/>
        </w:rPr>
        <w:t xml:space="preserve">gap on key competences </w:t>
      </w:r>
      <w:r>
        <w:rPr>
          <w:rFonts w:ascii="Times New Roman" w:hAnsi="Times New Roman" w:cs="Times New Roman"/>
          <w:lang w:val="en-US"/>
        </w:rPr>
        <w:t>by comparing</w:t>
      </w:r>
      <w:r w:rsidRPr="00560EB8">
        <w:rPr>
          <w:rFonts w:ascii="Times New Roman" w:hAnsi="Times New Roman" w:cs="Times New Roman"/>
          <w:lang w:val="en-US"/>
        </w:rPr>
        <w:t xml:space="preserve"> the project manager competences according to the literature vision and the competences according to the labor market. To address this objective</w:t>
      </w:r>
      <w:r w:rsidR="0049085C">
        <w:rPr>
          <w:rFonts w:ascii="Times New Roman" w:hAnsi="Times New Roman" w:cs="Times New Roman"/>
          <w:lang w:val="en-US"/>
        </w:rPr>
        <w:t>,</w:t>
      </w:r>
      <w:r w:rsidRPr="00560EB8">
        <w:rPr>
          <w:rFonts w:ascii="Times New Roman" w:hAnsi="Times New Roman" w:cs="Times New Roman"/>
          <w:lang w:val="en-US"/>
        </w:rPr>
        <w:t xml:space="preserve"> the research design is based on a systematic literature review and a survey of  job advertisements seeking project managers. </w:t>
      </w:r>
    </w:p>
    <w:p w14:paraId="622837EE" w14:textId="00087365" w:rsidR="00322DA9" w:rsidRPr="00560EB8" w:rsidRDefault="00187909" w:rsidP="00BF4158">
      <w:pPr>
        <w:spacing w:before="120" w:after="120" w:line="480" w:lineRule="auto"/>
        <w:rPr>
          <w:rFonts w:ascii="Times New Roman" w:hAnsi="Times New Roman" w:cs="Times New Roman"/>
          <w:b/>
          <w:lang w:val="en-US"/>
        </w:rPr>
      </w:pPr>
      <w:r>
        <w:rPr>
          <w:rFonts w:ascii="Times New Roman" w:hAnsi="Times New Roman" w:cs="Times New Roman"/>
          <w:lang w:val="en-US"/>
        </w:rPr>
        <w:t>In this article, our</w:t>
      </w:r>
      <w:r w:rsidRPr="00560EB8">
        <w:rPr>
          <w:rFonts w:ascii="Times New Roman" w:hAnsi="Times New Roman" w:cs="Times New Roman"/>
          <w:lang w:val="en-US"/>
        </w:rPr>
        <w:t xml:space="preserve"> </w:t>
      </w:r>
      <w:r w:rsidR="00322DA9" w:rsidRPr="00560EB8">
        <w:rPr>
          <w:rFonts w:ascii="Times New Roman" w:hAnsi="Times New Roman" w:cs="Times New Roman"/>
          <w:lang w:val="en-US"/>
        </w:rPr>
        <w:t xml:space="preserve">aim is to answer the following research question: </w:t>
      </w:r>
      <w:r w:rsidR="00322DA9" w:rsidRPr="00560EB8">
        <w:rPr>
          <w:rFonts w:ascii="Times New Roman" w:hAnsi="Times New Roman" w:cs="Times New Roman"/>
          <w:b/>
          <w:lang w:val="en-US"/>
        </w:rPr>
        <w:t>What are the key competences for project managers?</w:t>
      </w:r>
      <w:bookmarkStart w:id="2" w:name="_Toc353171831"/>
      <w:bookmarkStart w:id="3" w:name="_Toc410901038"/>
    </w:p>
    <w:bookmarkEnd w:id="2"/>
    <w:bookmarkEnd w:id="3"/>
    <w:p w14:paraId="3BF69C86" w14:textId="5CEB6C1D"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 xml:space="preserve">This article is structured as follows: the next section will present a review of the main frameworks for </w:t>
      </w:r>
      <w:r w:rsidR="0049085C">
        <w:rPr>
          <w:rFonts w:ascii="Times New Roman" w:hAnsi="Times New Roman" w:cs="Times New Roman"/>
          <w:lang w:val="en-US"/>
        </w:rPr>
        <w:t>p</w:t>
      </w:r>
      <w:r w:rsidR="0049085C" w:rsidRPr="00560EB8">
        <w:rPr>
          <w:rFonts w:ascii="Times New Roman" w:hAnsi="Times New Roman" w:cs="Times New Roman"/>
          <w:lang w:val="en-US"/>
        </w:rPr>
        <w:t xml:space="preserve">roject </w:t>
      </w:r>
      <w:r w:rsidRPr="00560EB8">
        <w:rPr>
          <w:rFonts w:ascii="Times New Roman" w:hAnsi="Times New Roman" w:cs="Times New Roman"/>
          <w:lang w:val="en-US"/>
        </w:rPr>
        <w:t xml:space="preserve">manager competences. </w:t>
      </w:r>
      <w:r w:rsidR="00187909">
        <w:rPr>
          <w:rFonts w:ascii="Times New Roman" w:hAnsi="Times New Roman" w:cs="Times New Roman"/>
          <w:lang w:val="en-US"/>
        </w:rPr>
        <w:t>Next there is</w:t>
      </w:r>
      <w:r>
        <w:rPr>
          <w:rFonts w:ascii="Times New Roman" w:hAnsi="Times New Roman" w:cs="Times New Roman"/>
          <w:lang w:val="en-US"/>
        </w:rPr>
        <w:t xml:space="preserve"> a</w:t>
      </w:r>
      <w:r w:rsidRPr="00560EB8">
        <w:rPr>
          <w:rFonts w:ascii="Times New Roman" w:hAnsi="Times New Roman" w:cs="Times New Roman"/>
          <w:lang w:val="en-US"/>
        </w:rPr>
        <w:t xml:space="preserve"> section </w:t>
      </w:r>
      <w:r>
        <w:rPr>
          <w:rFonts w:ascii="Times New Roman" w:hAnsi="Times New Roman" w:cs="Times New Roman"/>
          <w:lang w:val="en-US"/>
        </w:rPr>
        <w:t>on</w:t>
      </w:r>
      <w:r w:rsidRPr="00560EB8">
        <w:rPr>
          <w:rFonts w:ascii="Times New Roman" w:hAnsi="Times New Roman" w:cs="Times New Roman"/>
          <w:lang w:val="en-US"/>
        </w:rPr>
        <w:t xml:space="preserve"> methodology</w:t>
      </w:r>
      <w:r w:rsidR="0049085C">
        <w:rPr>
          <w:rFonts w:ascii="Times New Roman" w:hAnsi="Times New Roman" w:cs="Times New Roman"/>
          <w:lang w:val="en-US"/>
        </w:rPr>
        <w:t>, followed by</w:t>
      </w:r>
      <w:r w:rsidRPr="00560EB8">
        <w:rPr>
          <w:rFonts w:ascii="Times New Roman" w:hAnsi="Times New Roman" w:cs="Times New Roman"/>
          <w:lang w:val="en-US"/>
        </w:rPr>
        <w:t xml:space="preserve"> the results of a systematic literature review and analysis of job advertisements on various websites. The closing sections of the </w:t>
      </w:r>
      <w:r w:rsidR="0049085C">
        <w:rPr>
          <w:rFonts w:ascii="Times New Roman" w:hAnsi="Times New Roman" w:cs="Times New Roman"/>
          <w:lang w:val="en-US"/>
        </w:rPr>
        <w:t xml:space="preserve">article </w:t>
      </w:r>
      <w:r w:rsidRPr="00560EB8">
        <w:rPr>
          <w:rFonts w:ascii="Times New Roman" w:hAnsi="Times New Roman" w:cs="Times New Roman"/>
          <w:lang w:val="en-US"/>
        </w:rPr>
        <w:t xml:space="preserve">are </w:t>
      </w:r>
      <w:r w:rsidR="00187909">
        <w:rPr>
          <w:rFonts w:ascii="Times New Roman" w:hAnsi="Times New Roman" w:cs="Times New Roman"/>
          <w:lang w:val="en-US"/>
        </w:rPr>
        <w:t xml:space="preserve">the </w:t>
      </w:r>
      <w:r w:rsidRPr="00560EB8">
        <w:rPr>
          <w:rFonts w:ascii="Times New Roman" w:hAnsi="Times New Roman" w:cs="Times New Roman"/>
          <w:lang w:val="en-US"/>
        </w:rPr>
        <w:t>conclusions, implications, and limitations of the research.</w:t>
      </w:r>
    </w:p>
    <w:p w14:paraId="7EDF8C34" w14:textId="77777777" w:rsidR="00322DA9" w:rsidRPr="00BF4158" w:rsidRDefault="00322DA9" w:rsidP="00322DA9">
      <w:pPr>
        <w:pStyle w:val="Heading1"/>
        <w:spacing w:line="480" w:lineRule="auto"/>
        <w:rPr>
          <w:sz w:val="28"/>
          <w:szCs w:val="28"/>
          <w:lang w:val="en-US"/>
        </w:rPr>
      </w:pPr>
      <w:r w:rsidRPr="00BF4158">
        <w:rPr>
          <w:sz w:val="28"/>
          <w:szCs w:val="28"/>
          <w:lang w:val="en-US"/>
        </w:rPr>
        <w:t xml:space="preserve">Literature Review </w:t>
      </w:r>
    </w:p>
    <w:p w14:paraId="6112AAB0" w14:textId="4E9F6E99"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 xml:space="preserve">For this work, the concept of competence is an </w:t>
      </w:r>
      <w:r>
        <w:rPr>
          <w:rFonts w:ascii="Times New Roman" w:hAnsi="Times New Roman" w:cs="Times New Roman"/>
          <w:lang w:val="en-US"/>
        </w:rPr>
        <w:t>assimilation</w:t>
      </w:r>
      <w:r w:rsidRPr="00560EB8">
        <w:rPr>
          <w:rFonts w:ascii="Times New Roman" w:hAnsi="Times New Roman" w:cs="Times New Roman"/>
          <w:lang w:val="en-US"/>
        </w:rPr>
        <w:t xml:space="preserve"> of the concepts identified by </w:t>
      </w:r>
      <w:r w:rsidRPr="00560EB8">
        <w:rPr>
          <w:rFonts w:ascii="Times New Roman" w:hAnsi="Times New Roman" w:cs="Times New Roman"/>
          <w:noProof/>
          <w:lang w:val="en-US"/>
        </w:rPr>
        <w:t>PMI (2007)</w:t>
      </w:r>
      <w:r w:rsidRPr="00560EB8">
        <w:rPr>
          <w:rFonts w:ascii="Times New Roman" w:hAnsi="Times New Roman" w:cs="Times New Roman"/>
          <w:lang w:val="en-US"/>
        </w:rPr>
        <w:t xml:space="preserve">, </w:t>
      </w:r>
      <w:r w:rsidRPr="00560EB8">
        <w:rPr>
          <w:rFonts w:ascii="Times New Roman" w:hAnsi="Times New Roman" w:cs="Times New Roman"/>
          <w:noProof/>
          <w:lang w:val="en-US"/>
        </w:rPr>
        <w:t>IPMA (20</w:t>
      </w:r>
      <w:r>
        <w:rPr>
          <w:rFonts w:ascii="Times New Roman" w:hAnsi="Times New Roman" w:cs="Times New Roman"/>
          <w:noProof/>
          <w:lang w:val="en-US"/>
        </w:rPr>
        <w:t>15</w:t>
      </w:r>
      <w:r w:rsidRPr="00560EB8">
        <w:rPr>
          <w:rFonts w:ascii="Times New Roman" w:hAnsi="Times New Roman" w:cs="Times New Roman"/>
          <w:noProof/>
          <w:lang w:val="en-US"/>
        </w:rPr>
        <w:t>)</w:t>
      </w:r>
      <w:r w:rsidRPr="00560EB8">
        <w:rPr>
          <w:rFonts w:ascii="Times New Roman" w:hAnsi="Times New Roman" w:cs="Times New Roman"/>
          <w:lang w:val="en-US"/>
        </w:rPr>
        <w:t xml:space="preserve">, </w:t>
      </w:r>
      <w:r w:rsidRPr="00560EB8">
        <w:rPr>
          <w:rFonts w:ascii="Times New Roman" w:hAnsi="Times New Roman" w:cs="Times New Roman"/>
          <w:noProof/>
          <w:lang w:val="en-US"/>
        </w:rPr>
        <w:t>AIPM (2010a)</w:t>
      </w:r>
      <w:r w:rsidR="0049085C">
        <w:rPr>
          <w:rFonts w:ascii="Times New Roman" w:hAnsi="Times New Roman" w:cs="Times New Roman"/>
          <w:noProof/>
          <w:lang w:val="en-US"/>
        </w:rPr>
        <w:t>,</w:t>
      </w:r>
      <w:r w:rsidRPr="00560EB8">
        <w:rPr>
          <w:rFonts w:ascii="Times New Roman" w:hAnsi="Times New Roman" w:cs="Times New Roman"/>
          <w:lang w:val="en-US"/>
        </w:rPr>
        <w:t xml:space="preserve"> and </w:t>
      </w:r>
      <w:r w:rsidRPr="00560EB8">
        <w:rPr>
          <w:rFonts w:ascii="Times New Roman" w:hAnsi="Times New Roman" w:cs="Times New Roman"/>
          <w:noProof/>
          <w:lang w:val="en-US"/>
        </w:rPr>
        <w:t>APM (20</w:t>
      </w:r>
      <w:r>
        <w:rPr>
          <w:rFonts w:ascii="Times New Roman" w:hAnsi="Times New Roman" w:cs="Times New Roman"/>
          <w:noProof/>
          <w:lang w:val="en-US"/>
        </w:rPr>
        <w:t>15</w:t>
      </w:r>
      <w:r w:rsidRPr="00560EB8">
        <w:rPr>
          <w:rFonts w:ascii="Times New Roman" w:hAnsi="Times New Roman" w:cs="Times New Roman"/>
          <w:noProof/>
          <w:lang w:val="en-US"/>
        </w:rPr>
        <w:t>)</w:t>
      </w:r>
      <w:r w:rsidRPr="00560EB8">
        <w:rPr>
          <w:rFonts w:ascii="Times New Roman" w:hAnsi="Times New Roman" w:cs="Times New Roman"/>
          <w:lang w:val="en-US"/>
        </w:rPr>
        <w:t xml:space="preserve">. Thus, it is defined </w:t>
      </w:r>
      <w:r w:rsidRPr="00560EB8">
        <w:rPr>
          <w:rFonts w:ascii="Times New Roman" w:hAnsi="Times New Roman" w:cs="Times New Roman"/>
          <w:lang w:val="en-US"/>
        </w:rPr>
        <w:lastRenderedPageBreak/>
        <w:t xml:space="preserve">here as: knowledge, personal attitude, </w:t>
      </w:r>
      <w:r>
        <w:rPr>
          <w:rFonts w:ascii="Times New Roman" w:hAnsi="Times New Roman" w:cs="Times New Roman"/>
          <w:lang w:val="en-US"/>
        </w:rPr>
        <w:t xml:space="preserve">and </w:t>
      </w:r>
      <w:r w:rsidRPr="00560EB8">
        <w:rPr>
          <w:rFonts w:ascii="Times New Roman" w:hAnsi="Times New Roman" w:cs="Times New Roman"/>
          <w:lang w:val="en-US"/>
        </w:rPr>
        <w:t xml:space="preserve">the ability or relevant experience that allows performing one or more activities to </w:t>
      </w:r>
      <w:r>
        <w:rPr>
          <w:rFonts w:ascii="Times New Roman" w:hAnsi="Times New Roman" w:cs="Times New Roman"/>
          <w:lang w:val="en-US"/>
        </w:rPr>
        <w:t xml:space="preserve">realize </w:t>
      </w:r>
      <w:r w:rsidRPr="00560EB8">
        <w:rPr>
          <w:rFonts w:ascii="Times New Roman" w:hAnsi="Times New Roman" w:cs="Times New Roman"/>
          <w:lang w:val="en-US"/>
        </w:rPr>
        <w:t xml:space="preserve">an expected level of performance. Consequently, the concept of core competences can be defined as a </w:t>
      </w:r>
      <w:r>
        <w:rPr>
          <w:rFonts w:ascii="Times New Roman" w:hAnsi="Times New Roman" w:cs="Times New Roman"/>
          <w:lang w:val="en-US"/>
        </w:rPr>
        <w:t>set</w:t>
      </w:r>
      <w:r w:rsidRPr="00560EB8">
        <w:rPr>
          <w:rFonts w:ascii="Times New Roman" w:hAnsi="Times New Roman" w:cs="Times New Roman"/>
          <w:lang w:val="en-US"/>
        </w:rPr>
        <w:t xml:space="preserve"> of competences considered essential for a person to be accepted as appropriate for </w:t>
      </w:r>
      <w:r w:rsidR="0049085C">
        <w:rPr>
          <w:rFonts w:ascii="Times New Roman" w:hAnsi="Times New Roman" w:cs="Times New Roman"/>
          <w:lang w:val="en-US"/>
        </w:rPr>
        <w:t xml:space="preserve">the field of </w:t>
      </w:r>
      <w:r w:rsidRPr="00560EB8">
        <w:rPr>
          <w:rFonts w:ascii="Times New Roman" w:hAnsi="Times New Roman" w:cs="Times New Roman"/>
          <w:lang w:val="en-US"/>
        </w:rPr>
        <w:t>project management. The key competences are usually fundamental to work</w:t>
      </w:r>
      <w:r w:rsidR="00187909">
        <w:rPr>
          <w:rFonts w:ascii="Times New Roman" w:hAnsi="Times New Roman" w:cs="Times New Roman"/>
          <w:lang w:val="en-US"/>
        </w:rPr>
        <w:t>ing</w:t>
      </w:r>
      <w:r w:rsidRPr="00560EB8">
        <w:rPr>
          <w:rFonts w:ascii="Times New Roman" w:hAnsi="Times New Roman" w:cs="Times New Roman"/>
          <w:lang w:val="en-US"/>
        </w:rPr>
        <w:t xml:space="preserve"> in project management. </w:t>
      </w:r>
      <w:r w:rsidRPr="00560EB8">
        <w:rPr>
          <w:rFonts w:ascii="Times New Roman" w:hAnsi="Times New Roman" w:cs="Times New Roman"/>
          <w:noProof/>
          <w:lang w:val="en-US"/>
        </w:rPr>
        <w:t>(AIPM, 2010a, 2010b; APM, 20</w:t>
      </w:r>
      <w:r>
        <w:rPr>
          <w:rFonts w:ascii="Times New Roman" w:hAnsi="Times New Roman" w:cs="Times New Roman"/>
          <w:noProof/>
          <w:lang w:val="en-US"/>
        </w:rPr>
        <w:t>15</w:t>
      </w:r>
      <w:r w:rsidRPr="00560EB8">
        <w:rPr>
          <w:rFonts w:ascii="Times New Roman" w:hAnsi="Times New Roman" w:cs="Times New Roman"/>
          <w:noProof/>
          <w:lang w:val="en-US"/>
        </w:rPr>
        <w:t>; IPMA, 20</w:t>
      </w:r>
      <w:r>
        <w:rPr>
          <w:rFonts w:ascii="Times New Roman" w:hAnsi="Times New Roman" w:cs="Times New Roman"/>
          <w:noProof/>
          <w:lang w:val="en-US"/>
        </w:rPr>
        <w:t>15</w:t>
      </w:r>
      <w:r w:rsidRPr="00560EB8">
        <w:rPr>
          <w:rFonts w:ascii="Times New Roman" w:hAnsi="Times New Roman" w:cs="Times New Roman"/>
          <w:noProof/>
          <w:lang w:val="en-US"/>
        </w:rPr>
        <w:t>; PMI, 2007)</w:t>
      </w:r>
      <w:r w:rsidRPr="00560EB8">
        <w:rPr>
          <w:rFonts w:ascii="Times New Roman" w:hAnsi="Times New Roman" w:cs="Times New Roman"/>
          <w:lang w:val="en-US"/>
        </w:rPr>
        <w:t>.</w:t>
      </w:r>
      <w:r w:rsidRPr="00560EB8" w:rsidDel="006E6641">
        <w:rPr>
          <w:rFonts w:ascii="Times New Roman" w:hAnsi="Times New Roman" w:cs="Times New Roman"/>
          <w:lang w:val="en-US"/>
        </w:rPr>
        <w:t xml:space="preserve"> </w:t>
      </w:r>
    </w:p>
    <w:p w14:paraId="242B0F43" w14:textId="708A5415"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GB"/>
        </w:rPr>
        <w:t xml:space="preserve">The guidelines created by those </w:t>
      </w:r>
      <w:r w:rsidR="0049085C" w:rsidRPr="00560EB8">
        <w:rPr>
          <w:rFonts w:ascii="Times New Roman" w:hAnsi="Times New Roman" w:cs="Times New Roman"/>
          <w:lang w:val="en-GB"/>
        </w:rPr>
        <w:t>institut</w:t>
      </w:r>
      <w:r w:rsidR="0049085C">
        <w:rPr>
          <w:rFonts w:ascii="Times New Roman" w:hAnsi="Times New Roman" w:cs="Times New Roman"/>
          <w:lang w:val="en-GB"/>
        </w:rPr>
        <w:t>ions</w:t>
      </w:r>
      <w:r w:rsidR="0049085C" w:rsidRPr="00560EB8">
        <w:rPr>
          <w:rFonts w:ascii="Times New Roman" w:hAnsi="Times New Roman" w:cs="Times New Roman"/>
          <w:lang w:val="en-GB"/>
        </w:rPr>
        <w:t xml:space="preserve"> </w:t>
      </w:r>
      <w:r w:rsidRPr="00560EB8">
        <w:rPr>
          <w:rFonts w:ascii="Times New Roman" w:hAnsi="Times New Roman" w:cs="Times New Roman"/>
          <w:lang w:val="en-GB"/>
        </w:rPr>
        <w:t xml:space="preserve">and project management associations bring a comprehensive view of the main competences that a project manager should seek to effectively manage a project. </w:t>
      </w:r>
      <w:r w:rsidRPr="00560EB8">
        <w:rPr>
          <w:rFonts w:ascii="Times New Roman" w:hAnsi="Times New Roman" w:cs="Times New Roman"/>
          <w:lang w:val="en-US"/>
        </w:rPr>
        <w:t>Table 1 presents a synthesis</w:t>
      </w:r>
      <w:r w:rsidR="00187909">
        <w:rPr>
          <w:rFonts w:ascii="Times New Roman" w:hAnsi="Times New Roman" w:cs="Times New Roman"/>
          <w:lang w:val="en-US"/>
        </w:rPr>
        <w:t>, which aims to</w:t>
      </w:r>
      <w:r w:rsidRPr="00560EB8">
        <w:rPr>
          <w:rFonts w:ascii="Times New Roman" w:hAnsi="Times New Roman" w:cs="Times New Roman"/>
          <w:lang w:val="en-US"/>
        </w:rPr>
        <w:t xml:space="preserve"> </w:t>
      </w:r>
      <w:r w:rsidR="00187909" w:rsidRPr="00560EB8">
        <w:rPr>
          <w:rFonts w:ascii="Times New Roman" w:hAnsi="Times New Roman" w:cs="Times New Roman"/>
          <w:lang w:val="en-US"/>
        </w:rPr>
        <w:t>facilitat</w:t>
      </w:r>
      <w:r w:rsidR="00187909">
        <w:rPr>
          <w:rFonts w:ascii="Times New Roman" w:hAnsi="Times New Roman" w:cs="Times New Roman"/>
          <w:lang w:val="en-US"/>
        </w:rPr>
        <w:t>e</w:t>
      </w:r>
      <w:r w:rsidR="00187909" w:rsidRPr="00560EB8">
        <w:rPr>
          <w:rFonts w:ascii="Times New Roman" w:hAnsi="Times New Roman" w:cs="Times New Roman"/>
          <w:lang w:val="en-US"/>
        </w:rPr>
        <w:t xml:space="preserve"> </w:t>
      </w:r>
      <w:r>
        <w:rPr>
          <w:rFonts w:ascii="Times New Roman" w:hAnsi="Times New Roman" w:cs="Times New Roman"/>
          <w:lang w:val="en-US"/>
        </w:rPr>
        <w:t xml:space="preserve">an </w:t>
      </w:r>
      <w:r w:rsidRPr="00560EB8">
        <w:rPr>
          <w:rFonts w:ascii="Times New Roman" w:hAnsi="Times New Roman" w:cs="Times New Roman"/>
          <w:lang w:val="en-US"/>
        </w:rPr>
        <w:t xml:space="preserve">understanding of the competences </w:t>
      </w:r>
      <w:r>
        <w:rPr>
          <w:rFonts w:ascii="Times New Roman" w:hAnsi="Times New Roman" w:cs="Times New Roman"/>
          <w:lang w:val="en-US"/>
        </w:rPr>
        <w:t>cited</w:t>
      </w:r>
      <w:r w:rsidRPr="00560EB8">
        <w:rPr>
          <w:rFonts w:ascii="Times New Roman" w:hAnsi="Times New Roman" w:cs="Times New Roman"/>
          <w:lang w:val="en-US"/>
        </w:rPr>
        <w:t xml:space="preserve"> by competence models. </w:t>
      </w:r>
    </w:p>
    <w:p w14:paraId="22F53158" w14:textId="77777777" w:rsidR="00322DA9" w:rsidRDefault="00322DA9" w:rsidP="00322DA9">
      <w:pPr>
        <w:jc w:val="left"/>
        <w:rPr>
          <w:rFonts w:ascii="Times New Roman" w:hAnsi="Times New Roman" w:cs="Times New Roman"/>
          <w:b/>
          <w:lang w:val="en-US"/>
        </w:rPr>
      </w:pPr>
      <w:r>
        <w:rPr>
          <w:rFonts w:ascii="Times New Roman" w:hAnsi="Times New Roman" w:cs="Times New Roman"/>
          <w:b/>
          <w:lang w:val="en-US"/>
        </w:rPr>
        <w:br w:type="page"/>
      </w:r>
    </w:p>
    <w:p w14:paraId="3372B2B2" w14:textId="7A766CBF" w:rsidR="00322DA9" w:rsidRPr="00DD09EB" w:rsidRDefault="00322DA9" w:rsidP="00322DA9">
      <w:pPr>
        <w:rPr>
          <w:b/>
          <w:bCs/>
          <w:lang w:val="en-US"/>
        </w:rPr>
      </w:pPr>
      <w:r w:rsidRPr="00A53570">
        <w:rPr>
          <w:lang w:val="en-US"/>
        </w:rPr>
        <w:lastRenderedPageBreak/>
        <w:t>Table 1</w:t>
      </w:r>
      <w:r w:rsidR="0049085C">
        <w:rPr>
          <w:lang w:val="en-US"/>
        </w:rPr>
        <w:t>.</w:t>
      </w:r>
      <w:r w:rsidRPr="00DD09EB">
        <w:rPr>
          <w:lang w:val="en-US"/>
        </w:rPr>
        <w:t xml:space="preserve"> Comparative </w:t>
      </w:r>
      <w:r w:rsidR="0049085C">
        <w:rPr>
          <w:lang w:val="en-US"/>
        </w:rPr>
        <w:t>A</w:t>
      </w:r>
      <w:r w:rsidR="0049085C" w:rsidRPr="00DD09EB">
        <w:rPr>
          <w:lang w:val="en-US"/>
        </w:rPr>
        <w:t xml:space="preserve">nalysis </w:t>
      </w:r>
      <w:r w:rsidRPr="00DD09EB">
        <w:rPr>
          <w:lang w:val="en-US"/>
        </w:rPr>
        <w:t>of Project Manager Competences Frameworks</w:t>
      </w:r>
      <w:r w:rsidR="0049085C">
        <w:rPr>
          <w:lang w:val="en-US"/>
        </w:rPr>
        <w:t>.</w:t>
      </w:r>
      <w:r w:rsidRPr="00DD09EB">
        <w:rPr>
          <w:lang w:val="en-US"/>
        </w:rPr>
        <w:t xml:space="preserve"> </w:t>
      </w:r>
    </w:p>
    <w:tbl>
      <w:tblPr>
        <w:tblW w:w="5000" w:type="pct"/>
        <w:tblCellMar>
          <w:left w:w="70" w:type="dxa"/>
          <w:right w:w="70" w:type="dxa"/>
        </w:tblCellMar>
        <w:tblLook w:val="04A0" w:firstRow="1" w:lastRow="0" w:firstColumn="1" w:lastColumn="0" w:noHBand="0" w:noVBand="1"/>
      </w:tblPr>
      <w:tblGrid>
        <w:gridCol w:w="2264"/>
        <w:gridCol w:w="2264"/>
        <w:gridCol w:w="2265"/>
        <w:gridCol w:w="2265"/>
      </w:tblGrid>
      <w:tr w:rsidR="00322DA9" w:rsidRPr="009478B9" w14:paraId="1394DDBD" w14:textId="77777777" w:rsidTr="00A62590">
        <w:trPr>
          <w:trHeight w:val="510"/>
        </w:trPr>
        <w:tc>
          <w:tcPr>
            <w:tcW w:w="1250" w:type="pct"/>
            <w:vMerge w:val="restart"/>
            <w:tcBorders>
              <w:top w:val="single" w:sz="4" w:space="0" w:color="auto"/>
              <w:left w:val="nil"/>
              <w:bottom w:val="single" w:sz="4" w:space="0" w:color="000000"/>
              <w:right w:val="nil"/>
            </w:tcBorders>
            <w:shd w:val="clear" w:color="000000" w:fill="FFFFFF"/>
            <w:vAlign w:val="center"/>
            <w:hideMark/>
          </w:tcPr>
          <w:p w14:paraId="523E1335" w14:textId="77777777" w:rsidR="00322DA9" w:rsidRPr="009478B9" w:rsidRDefault="00322DA9" w:rsidP="00A62590">
            <w:pPr>
              <w:jc w:val="center"/>
              <w:rPr>
                <w:b/>
                <w:bCs/>
                <w:color w:val="000000"/>
                <w:sz w:val="20"/>
                <w:szCs w:val="20"/>
              </w:rPr>
            </w:pPr>
            <w:r w:rsidRPr="009478B9">
              <w:rPr>
                <w:b/>
                <w:bCs/>
                <w:color w:val="000000"/>
                <w:sz w:val="20"/>
                <w:szCs w:val="20"/>
              </w:rPr>
              <w:t>Proposed Competency Model</w:t>
            </w:r>
          </w:p>
        </w:tc>
        <w:tc>
          <w:tcPr>
            <w:tcW w:w="1250" w:type="pct"/>
            <w:tcBorders>
              <w:top w:val="single" w:sz="4" w:space="0" w:color="auto"/>
              <w:left w:val="nil"/>
              <w:bottom w:val="nil"/>
              <w:right w:val="nil"/>
            </w:tcBorders>
            <w:shd w:val="clear" w:color="000000" w:fill="FFFFFF"/>
            <w:vAlign w:val="center"/>
            <w:hideMark/>
          </w:tcPr>
          <w:p w14:paraId="3273A91A" w14:textId="77777777" w:rsidR="00322DA9" w:rsidRPr="009478B9" w:rsidRDefault="00322DA9" w:rsidP="00A62590">
            <w:pPr>
              <w:jc w:val="center"/>
              <w:rPr>
                <w:b/>
                <w:bCs/>
                <w:color w:val="000000"/>
                <w:sz w:val="20"/>
                <w:szCs w:val="20"/>
              </w:rPr>
            </w:pPr>
            <w:r w:rsidRPr="009478B9">
              <w:rPr>
                <w:b/>
                <w:bCs/>
                <w:color w:val="000000"/>
                <w:sz w:val="20"/>
                <w:szCs w:val="20"/>
                <w:lang w:val="en-US"/>
              </w:rPr>
              <w:t>PMCD</w:t>
            </w:r>
          </w:p>
        </w:tc>
        <w:tc>
          <w:tcPr>
            <w:tcW w:w="1250" w:type="pct"/>
            <w:tcBorders>
              <w:top w:val="single" w:sz="4" w:space="0" w:color="auto"/>
              <w:left w:val="nil"/>
              <w:bottom w:val="nil"/>
              <w:right w:val="nil"/>
            </w:tcBorders>
            <w:shd w:val="clear" w:color="000000" w:fill="FFFFFF"/>
            <w:vAlign w:val="center"/>
            <w:hideMark/>
          </w:tcPr>
          <w:p w14:paraId="1A2B23EA" w14:textId="77777777" w:rsidR="00322DA9" w:rsidRPr="009478B9" w:rsidRDefault="00322DA9" w:rsidP="00A62590">
            <w:pPr>
              <w:jc w:val="center"/>
              <w:rPr>
                <w:b/>
                <w:bCs/>
                <w:color w:val="000000"/>
                <w:sz w:val="20"/>
                <w:szCs w:val="20"/>
              </w:rPr>
            </w:pPr>
            <w:r w:rsidRPr="009478B9">
              <w:rPr>
                <w:b/>
                <w:bCs/>
                <w:color w:val="000000"/>
                <w:sz w:val="20"/>
                <w:szCs w:val="20"/>
                <w:lang w:val="en-US"/>
              </w:rPr>
              <w:t>ICB</w:t>
            </w:r>
          </w:p>
        </w:tc>
        <w:tc>
          <w:tcPr>
            <w:tcW w:w="1250" w:type="pct"/>
            <w:tcBorders>
              <w:top w:val="single" w:sz="4" w:space="0" w:color="auto"/>
              <w:left w:val="nil"/>
              <w:bottom w:val="nil"/>
              <w:right w:val="nil"/>
            </w:tcBorders>
            <w:shd w:val="clear" w:color="000000" w:fill="FFFFFF"/>
            <w:vAlign w:val="center"/>
            <w:hideMark/>
          </w:tcPr>
          <w:p w14:paraId="040D76D8" w14:textId="77777777" w:rsidR="00322DA9" w:rsidRPr="009478B9" w:rsidRDefault="00322DA9" w:rsidP="00A62590">
            <w:pPr>
              <w:jc w:val="center"/>
              <w:rPr>
                <w:b/>
                <w:bCs/>
                <w:color w:val="000000"/>
                <w:sz w:val="20"/>
                <w:szCs w:val="20"/>
              </w:rPr>
            </w:pPr>
            <w:r w:rsidRPr="009478B9">
              <w:rPr>
                <w:b/>
                <w:bCs/>
                <w:color w:val="000000"/>
                <w:sz w:val="20"/>
                <w:szCs w:val="20"/>
              </w:rPr>
              <w:t xml:space="preserve">APM </w:t>
            </w:r>
            <w:r w:rsidRPr="009478B9">
              <w:rPr>
                <w:b/>
                <w:bCs/>
                <w:i/>
                <w:iCs/>
                <w:color w:val="000000"/>
                <w:sz w:val="20"/>
                <w:szCs w:val="20"/>
              </w:rPr>
              <w:t>Competence Framework</w:t>
            </w:r>
          </w:p>
        </w:tc>
      </w:tr>
      <w:tr w:rsidR="00322DA9" w:rsidRPr="009478B9" w14:paraId="2DDE4DC8" w14:textId="77777777" w:rsidTr="00A62590">
        <w:trPr>
          <w:trHeight w:val="765"/>
        </w:trPr>
        <w:tc>
          <w:tcPr>
            <w:tcW w:w="1250" w:type="pct"/>
            <w:vMerge/>
            <w:tcBorders>
              <w:top w:val="single" w:sz="4" w:space="0" w:color="auto"/>
              <w:left w:val="nil"/>
              <w:bottom w:val="single" w:sz="4" w:space="0" w:color="000000"/>
              <w:right w:val="nil"/>
            </w:tcBorders>
            <w:vAlign w:val="center"/>
            <w:hideMark/>
          </w:tcPr>
          <w:p w14:paraId="510B6803" w14:textId="77777777" w:rsidR="00322DA9" w:rsidRPr="009478B9" w:rsidRDefault="00322DA9" w:rsidP="00A62590">
            <w:pPr>
              <w:rPr>
                <w:b/>
                <w:bCs/>
                <w:color w:val="000000"/>
                <w:sz w:val="20"/>
                <w:szCs w:val="20"/>
              </w:rPr>
            </w:pPr>
          </w:p>
        </w:tc>
        <w:tc>
          <w:tcPr>
            <w:tcW w:w="1250" w:type="pct"/>
            <w:tcBorders>
              <w:top w:val="nil"/>
              <w:left w:val="nil"/>
              <w:bottom w:val="single" w:sz="4" w:space="0" w:color="auto"/>
              <w:right w:val="nil"/>
            </w:tcBorders>
            <w:shd w:val="clear" w:color="000000" w:fill="FFFFFF"/>
            <w:vAlign w:val="center"/>
            <w:hideMark/>
          </w:tcPr>
          <w:p w14:paraId="3DA21873" w14:textId="77777777" w:rsidR="00322DA9" w:rsidRPr="009478B9" w:rsidRDefault="00322DA9" w:rsidP="00A62590">
            <w:pPr>
              <w:jc w:val="center"/>
              <w:rPr>
                <w:b/>
                <w:bCs/>
                <w:i/>
                <w:iCs/>
                <w:color w:val="000000"/>
                <w:sz w:val="20"/>
                <w:szCs w:val="20"/>
                <w:lang w:val="en-US"/>
              </w:rPr>
            </w:pPr>
            <w:r w:rsidRPr="009478B9">
              <w:rPr>
                <w:b/>
                <w:bCs/>
                <w:i/>
                <w:iCs/>
                <w:color w:val="000000"/>
                <w:sz w:val="20"/>
                <w:szCs w:val="20"/>
                <w:lang w:val="en-US"/>
              </w:rPr>
              <w:t xml:space="preserve">Project Manager Competency Development Framework </w:t>
            </w:r>
            <w:r w:rsidRPr="009478B9">
              <w:rPr>
                <w:b/>
                <w:bCs/>
                <w:color w:val="000000"/>
                <w:sz w:val="20"/>
                <w:szCs w:val="20"/>
                <w:lang w:val="en-US"/>
              </w:rPr>
              <w:t>(PMI, 2007)</w:t>
            </w:r>
          </w:p>
        </w:tc>
        <w:tc>
          <w:tcPr>
            <w:tcW w:w="1250" w:type="pct"/>
            <w:tcBorders>
              <w:top w:val="nil"/>
              <w:left w:val="nil"/>
              <w:bottom w:val="single" w:sz="4" w:space="0" w:color="auto"/>
              <w:right w:val="nil"/>
            </w:tcBorders>
            <w:shd w:val="clear" w:color="000000" w:fill="FFFFFF"/>
            <w:vAlign w:val="center"/>
            <w:hideMark/>
          </w:tcPr>
          <w:p w14:paraId="0E90DA0F" w14:textId="77777777" w:rsidR="00322DA9" w:rsidRPr="009478B9" w:rsidRDefault="00322DA9" w:rsidP="00A62590">
            <w:pPr>
              <w:jc w:val="center"/>
              <w:rPr>
                <w:b/>
                <w:bCs/>
                <w:color w:val="000000"/>
                <w:sz w:val="20"/>
                <w:szCs w:val="20"/>
              </w:rPr>
            </w:pPr>
            <w:r w:rsidRPr="009478B9">
              <w:rPr>
                <w:b/>
                <w:bCs/>
                <w:color w:val="000000"/>
                <w:sz w:val="20"/>
                <w:szCs w:val="20"/>
                <w:lang w:val="en-US"/>
              </w:rPr>
              <w:t xml:space="preserve">IPMA </w:t>
            </w:r>
            <w:r w:rsidRPr="009478B9">
              <w:rPr>
                <w:b/>
                <w:bCs/>
                <w:i/>
                <w:iCs/>
                <w:color w:val="000000"/>
                <w:sz w:val="20"/>
                <w:szCs w:val="20"/>
                <w:lang w:val="en-US"/>
              </w:rPr>
              <w:t xml:space="preserve">Competence Baseline </w:t>
            </w:r>
            <w:r w:rsidRPr="009478B9">
              <w:rPr>
                <w:b/>
                <w:bCs/>
                <w:color w:val="000000"/>
                <w:sz w:val="20"/>
                <w:szCs w:val="20"/>
                <w:lang w:val="en-US"/>
              </w:rPr>
              <w:t>(IPMA, 2015)</w:t>
            </w:r>
          </w:p>
        </w:tc>
        <w:tc>
          <w:tcPr>
            <w:tcW w:w="1250" w:type="pct"/>
            <w:tcBorders>
              <w:top w:val="nil"/>
              <w:left w:val="nil"/>
              <w:bottom w:val="single" w:sz="4" w:space="0" w:color="auto"/>
              <w:right w:val="nil"/>
            </w:tcBorders>
            <w:shd w:val="clear" w:color="000000" w:fill="FFFFFF"/>
            <w:vAlign w:val="center"/>
            <w:hideMark/>
          </w:tcPr>
          <w:p w14:paraId="660A229A" w14:textId="77777777" w:rsidR="00322DA9" w:rsidRPr="009478B9" w:rsidRDefault="00322DA9" w:rsidP="00A62590">
            <w:pPr>
              <w:jc w:val="center"/>
              <w:rPr>
                <w:b/>
                <w:bCs/>
                <w:color w:val="000000"/>
                <w:sz w:val="20"/>
                <w:szCs w:val="20"/>
              </w:rPr>
            </w:pPr>
            <w:r w:rsidRPr="009478B9">
              <w:rPr>
                <w:b/>
                <w:bCs/>
                <w:noProof/>
                <w:color w:val="000000"/>
                <w:sz w:val="20"/>
                <w:szCs w:val="20"/>
              </w:rPr>
              <w:t>(APM, 2015)</w:t>
            </w:r>
          </w:p>
        </w:tc>
      </w:tr>
      <w:tr w:rsidR="00322DA9" w:rsidRPr="009478B9" w14:paraId="046EEE9C" w14:textId="77777777" w:rsidTr="00A62590">
        <w:trPr>
          <w:trHeight w:val="975"/>
        </w:trPr>
        <w:tc>
          <w:tcPr>
            <w:tcW w:w="1250" w:type="pct"/>
            <w:vMerge w:val="restart"/>
            <w:tcBorders>
              <w:top w:val="nil"/>
              <w:left w:val="nil"/>
              <w:bottom w:val="single" w:sz="4" w:space="0" w:color="000000"/>
              <w:right w:val="nil"/>
            </w:tcBorders>
            <w:shd w:val="clear" w:color="000000" w:fill="FFFFFF"/>
            <w:vAlign w:val="center"/>
            <w:hideMark/>
          </w:tcPr>
          <w:p w14:paraId="445AB158" w14:textId="77777777" w:rsidR="00322DA9" w:rsidRPr="009478B9" w:rsidRDefault="00322DA9" w:rsidP="00A62590">
            <w:pPr>
              <w:jc w:val="center"/>
              <w:rPr>
                <w:b/>
                <w:bCs/>
                <w:color w:val="000000"/>
                <w:sz w:val="20"/>
                <w:szCs w:val="20"/>
                <w:lang w:val="en-US"/>
              </w:rPr>
            </w:pPr>
            <w:r w:rsidRPr="009478B9">
              <w:rPr>
                <w:b/>
                <w:bCs/>
                <w:color w:val="000000"/>
                <w:sz w:val="20"/>
                <w:szCs w:val="20"/>
                <w:lang w:val="en-US"/>
              </w:rPr>
              <w:t xml:space="preserve">Behavioral: </w:t>
            </w:r>
            <w:r w:rsidRPr="009478B9">
              <w:rPr>
                <w:color w:val="000000"/>
                <w:sz w:val="20"/>
                <w:szCs w:val="20"/>
                <w:lang w:val="en-US"/>
              </w:rPr>
              <w:t xml:space="preserve">competences related to personal and social capacities of </w:t>
            </w:r>
            <w:r w:rsidR="0049085C">
              <w:rPr>
                <w:color w:val="000000"/>
                <w:sz w:val="20"/>
                <w:szCs w:val="20"/>
                <w:lang w:val="en-US"/>
              </w:rPr>
              <w:t xml:space="preserve">a </w:t>
            </w:r>
            <w:r w:rsidRPr="009478B9">
              <w:rPr>
                <w:color w:val="000000"/>
                <w:sz w:val="20"/>
                <w:szCs w:val="20"/>
                <w:lang w:val="en-US"/>
              </w:rPr>
              <w:t>project manager</w:t>
            </w:r>
            <w:r w:rsidR="0049085C">
              <w:rPr>
                <w:color w:val="000000"/>
                <w:sz w:val="20"/>
                <w:szCs w:val="20"/>
                <w:lang w:val="en-US"/>
              </w:rPr>
              <w:t>.</w:t>
            </w:r>
          </w:p>
        </w:tc>
        <w:tc>
          <w:tcPr>
            <w:tcW w:w="1250" w:type="pct"/>
            <w:vMerge w:val="restart"/>
            <w:tcBorders>
              <w:top w:val="nil"/>
              <w:left w:val="nil"/>
              <w:bottom w:val="single" w:sz="4" w:space="0" w:color="000000"/>
              <w:right w:val="nil"/>
            </w:tcBorders>
            <w:shd w:val="clear" w:color="000000" w:fill="FFFFFF"/>
            <w:vAlign w:val="center"/>
            <w:hideMark/>
          </w:tcPr>
          <w:p w14:paraId="665265F1" w14:textId="2C36CFD4" w:rsidR="00322DA9" w:rsidRPr="009478B9" w:rsidRDefault="00322DA9" w:rsidP="0049085C">
            <w:pPr>
              <w:rPr>
                <w:b/>
                <w:bCs/>
                <w:color w:val="000000"/>
                <w:sz w:val="20"/>
                <w:szCs w:val="20"/>
                <w:lang w:val="en-US"/>
              </w:rPr>
            </w:pPr>
            <w:r w:rsidRPr="009478B9">
              <w:rPr>
                <w:b/>
                <w:bCs/>
                <w:color w:val="000000"/>
                <w:sz w:val="20"/>
                <w:szCs w:val="20"/>
                <w:lang w:val="en-US"/>
              </w:rPr>
              <w:t xml:space="preserve">Personal competences: </w:t>
            </w:r>
            <w:r w:rsidRPr="009478B9">
              <w:rPr>
                <w:color w:val="000000"/>
                <w:sz w:val="20"/>
                <w:szCs w:val="20"/>
                <w:lang w:val="en-US"/>
              </w:rPr>
              <w:t xml:space="preserve">six personal and social competences that </w:t>
            </w:r>
            <w:r w:rsidR="0049085C">
              <w:rPr>
                <w:color w:val="000000"/>
                <w:sz w:val="20"/>
                <w:szCs w:val="20"/>
                <w:lang w:val="en-US"/>
              </w:rPr>
              <w:t>an</w:t>
            </w:r>
            <w:r w:rsidR="0049085C" w:rsidRPr="009478B9">
              <w:rPr>
                <w:color w:val="000000"/>
                <w:sz w:val="20"/>
                <w:szCs w:val="20"/>
                <w:lang w:val="en-US"/>
              </w:rPr>
              <w:t xml:space="preserve"> </w:t>
            </w:r>
            <w:r w:rsidRPr="009478B9">
              <w:rPr>
                <w:color w:val="000000"/>
                <w:sz w:val="20"/>
                <w:szCs w:val="20"/>
                <w:lang w:val="en-US"/>
              </w:rPr>
              <w:t>individual needs.</w:t>
            </w:r>
          </w:p>
        </w:tc>
        <w:tc>
          <w:tcPr>
            <w:tcW w:w="1250" w:type="pct"/>
            <w:vMerge w:val="restart"/>
            <w:tcBorders>
              <w:top w:val="nil"/>
              <w:left w:val="nil"/>
              <w:bottom w:val="single" w:sz="4" w:space="0" w:color="000000"/>
              <w:right w:val="nil"/>
            </w:tcBorders>
            <w:shd w:val="clear" w:color="000000" w:fill="FFFFFF"/>
            <w:vAlign w:val="center"/>
            <w:hideMark/>
          </w:tcPr>
          <w:p w14:paraId="021DBAC0" w14:textId="4DCFB5FB" w:rsidR="00322DA9" w:rsidRPr="009478B9" w:rsidRDefault="00322DA9" w:rsidP="0049085C">
            <w:pPr>
              <w:rPr>
                <w:b/>
                <w:bCs/>
                <w:color w:val="000000"/>
                <w:sz w:val="20"/>
                <w:szCs w:val="20"/>
                <w:lang w:val="en-US"/>
              </w:rPr>
            </w:pPr>
            <w:r w:rsidRPr="009478B9">
              <w:rPr>
                <w:b/>
                <w:bCs/>
                <w:color w:val="000000"/>
                <w:sz w:val="20"/>
                <w:szCs w:val="20"/>
                <w:lang w:val="en-US"/>
              </w:rPr>
              <w:t xml:space="preserve">People competences: </w:t>
            </w:r>
            <w:r w:rsidRPr="009478B9">
              <w:rPr>
                <w:color w:val="000000"/>
                <w:sz w:val="20"/>
                <w:szCs w:val="20"/>
                <w:lang w:val="en-US"/>
              </w:rPr>
              <w:t xml:space="preserve">ten personal and social competences that </w:t>
            </w:r>
            <w:r w:rsidR="0049085C">
              <w:rPr>
                <w:color w:val="000000"/>
                <w:sz w:val="20"/>
                <w:szCs w:val="20"/>
                <w:lang w:val="en-US"/>
              </w:rPr>
              <w:t>an</w:t>
            </w:r>
            <w:r w:rsidR="0049085C" w:rsidRPr="009478B9">
              <w:rPr>
                <w:color w:val="000000"/>
                <w:sz w:val="20"/>
                <w:szCs w:val="20"/>
                <w:lang w:val="en-US"/>
              </w:rPr>
              <w:t xml:space="preserve"> </w:t>
            </w:r>
            <w:r w:rsidRPr="009478B9">
              <w:rPr>
                <w:color w:val="000000"/>
                <w:sz w:val="20"/>
                <w:szCs w:val="20"/>
                <w:lang w:val="en-US"/>
              </w:rPr>
              <w:t>individual needs.</w:t>
            </w:r>
          </w:p>
        </w:tc>
        <w:tc>
          <w:tcPr>
            <w:tcW w:w="1250" w:type="pct"/>
            <w:vMerge w:val="restart"/>
            <w:tcBorders>
              <w:top w:val="nil"/>
              <w:left w:val="nil"/>
              <w:bottom w:val="single" w:sz="4" w:space="0" w:color="000000"/>
              <w:right w:val="nil"/>
            </w:tcBorders>
            <w:shd w:val="clear" w:color="000000" w:fill="FFFFFF"/>
            <w:vAlign w:val="center"/>
            <w:hideMark/>
          </w:tcPr>
          <w:p w14:paraId="49921651" w14:textId="34854057" w:rsidR="00322DA9" w:rsidRPr="009478B9" w:rsidRDefault="00322DA9" w:rsidP="00FA3E44">
            <w:pPr>
              <w:rPr>
                <w:color w:val="000000"/>
                <w:sz w:val="20"/>
                <w:szCs w:val="20"/>
              </w:rPr>
            </w:pPr>
            <w:r w:rsidRPr="009478B9">
              <w:rPr>
                <w:color w:val="000000"/>
                <w:sz w:val="20"/>
                <w:szCs w:val="20"/>
                <w:lang w:val="en-US"/>
              </w:rPr>
              <w:t xml:space="preserve">Among the 27 competences </w:t>
            </w:r>
            <w:r w:rsidR="0049085C">
              <w:rPr>
                <w:color w:val="000000"/>
                <w:sz w:val="20"/>
                <w:szCs w:val="20"/>
                <w:lang w:val="en-US"/>
              </w:rPr>
              <w:t>e</w:t>
            </w:r>
            <w:r w:rsidRPr="009478B9">
              <w:rPr>
                <w:color w:val="000000"/>
                <w:sz w:val="20"/>
                <w:szCs w:val="20"/>
                <w:lang w:val="en-US"/>
              </w:rPr>
              <w:t xml:space="preserve">stablished there </w:t>
            </w:r>
            <w:r w:rsidR="00FA3E44">
              <w:rPr>
                <w:color w:val="000000"/>
                <w:sz w:val="20"/>
                <w:szCs w:val="20"/>
                <w:lang w:val="en-US"/>
              </w:rPr>
              <w:t xml:space="preserve">is </w:t>
            </w:r>
            <w:r w:rsidRPr="009478B9">
              <w:rPr>
                <w:color w:val="000000"/>
                <w:sz w:val="20"/>
                <w:szCs w:val="20"/>
                <w:lang w:val="en-US"/>
              </w:rPr>
              <w:t>a mix of behavioral, management</w:t>
            </w:r>
            <w:r w:rsidR="0049085C">
              <w:rPr>
                <w:color w:val="000000"/>
                <w:sz w:val="20"/>
                <w:szCs w:val="20"/>
                <w:lang w:val="en-US"/>
              </w:rPr>
              <w:t>,</w:t>
            </w:r>
            <w:r w:rsidRPr="009478B9">
              <w:rPr>
                <w:color w:val="000000"/>
                <w:sz w:val="20"/>
                <w:szCs w:val="20"/>
                <w:lang w:val="en-US"/>
              </w:rPr>
              <w:t xml:space="preserve"> and contextual competences. For instance, leadership is one of the APM competences.</w:t>
            </w:r>
          </w:p>
        </w:tc>
      </w:tr>
      <w:tr w:rsidR="00322DA9" w:rsidRPr="009478B9" w14:paraId="2C389E21" w14:textId="77777777" w:rsidTr="00A62590">
        <w:trPr>
          <w:trHeight w:val="975"/>
        </w:trPr>
        <w:tc>
          <w:tcPr>
            <w:tcW w:w="1250" w:type="pct"/>
            <w:vMerge/>
            <w:tcBorders>
              <w:top w:val="nil"/>
              <w:left w:val="nil"/>
              <w:bottom w:val="single" w:sz="4" w:space="0" w:color="000000"/>
              <w:right w:val="nil"/>
            </w:tcBorders>
            <w:vAlign w:val="center"/>
            <w:hideMark/>
          </w:tcPr>
          <w:p w14:paraId="2EC47E3C" w14:textId="77777777" w:rsidR="00322DA9" w:rsidRPr="009478B9" w:rsidRDefault="00322DA9" w:rsidP="00A62590">
            <w:pPr>
              <w:rPr>
                <w:b/>
                <w:bCs/>
                <w:color w:val="000000"/>
                <w:sz w:val="20"/>
                <w:szCs w:val="20"/>
              </w:rPr>
            </w:pPr>
          </w:p>
        </w:tc>
        <w:tc>
          <w:tcPr>
            <w:tcW w:w="1250" w:type="pct"/>
            <w:vMerge/>
            <w:tcBorders>
              <w:top w:val="nil"/>
              <w:left w:val="nil"/>
              <w:bottom w:val="single" w:sz="4" w:space="0" w:color="000000"/>
              <w:right w:val="nil"/>
            </w:tcBorders>
            <w:vAlign w:val="center"/>
            <w:hideMark/>
          </w:tcPr>
          <w:p w14:paraId="432B9A0A" w14:textId="77777777" w:rsidR="00322DA9" w:rsidRPr="009478B9" w:rsidRDefault="00322DA9" w:rsidP="00A62590">
            <w:pPr>
              <w:rPr>
                <w:b/>
                <w:bCs/>
                <w:color w:val="000000"/>
                <w:sz w:val="20"/>
                <w:szCs w:val="20"/>
              </w:rPr>
            </w:pPr>
          </w:p>
        </w:tc>
        <w:tc>
          <w:tcPr>
            <w:tcW w:w="1250" w:type="pct"/>
            <w:vMerge/>
            <w:tcBorders>
              <w:top w:val="nil"/>
              <w:left w:val="nil"/>
              <w:bottom w:val="single" w:sz="4" w:space="0" w:color="000000"/>
              <w:right w:val="nil"/>
            </w:tcBorders>
            <w:vAlign w:val="center"/>
            <w:hideMark/>
          </w:tcPr>
          <w:p w14:paraId="7AC14E17" w14:textId="77777777" w:rsidR="00322DA9" w:rsidRPr="009478B9" w:rsidRDefault="00322DA9" w:rsidP="00A62590">
            <w:pPr>
              <w:rPr>
                <w:b/>
                <w:bCs/>
                <w:color w:val="000000"/>
                <w:sz w:val="20"/>
                <w:szCs w:val="20"/>
              </w:rPr>
            </w:pPr>
          </w:p>
        </w:tc>
        <w:tc>
          <w:tcPr>
            <w:tcW w:w="1250" w:type="pct"/>
            <w:vMerge/>
            <w:tcBorders>
              <w:top w:val="nil"/>
              <w:left w:val="nil"/>
              <w:bottom w:val="single" w:sz="4" w:space="0" w:color="000000"/>
              <w:right w:val="nil"/>
            </w:tcBorders>
            <w:vAlign w:val="center"/>
            <w:hideMark/>
          </w:tcPr>
          <w:p w14:paraId="64DDCE1A" w14:textId="77777777" w:rsidR="00322DA9" w:rsidRPr="009478B9" w:rsidRDefault="00322DA9" w:rsidP="00A62590">
            <w:pPr>
              <w:rPr>
                <w:color w:val="000000"/>
                <w:sz w:val="20"/>
                <w:szCs w:val="20"/>
              </w:rPr>
            </w:pPr>
          </w:p>
        </w:tc>
      </w:tr>
      <w:tr w:rsidR="00322DA9" w:rsidRPr="009C6B65" w14:paraId="3B265C4A" w14:textId="77777777" w:rsidTr="00A62590">
        <w:trPr>
          <w:trHeight w:val="300"/>
        </w:trPr>
        <w:tc>
          <w:tcPr>
            <w:tcW w:w="1250" w:type="pct"/>
            <w:vMerge w:val="restart"/>
            <w:tcBorders>
              <w:top w:val="nil"/>
              <w:left w:val="nil"/>
              <w:bottom w:val="single" w:sz="4" w:space="0" w:color="000000"/>
              <w:right w:val="nil"/>
            </w:tcBorders>
            <w:shd w:val="clear" w:color="000000" w:fill="FFFFFF"/>
            <w:vAlign w:val="center"/>
            <w:hideMark/>
          </w:tcPr>
          <w:p w14:paraId="131713EF" w14:textId="77777777" w:rsidR="00322DA9" w:rsidRPr="009478B9" w:rsidRDefault="00322DA9" w:rsidP="00A62590">
            <w:pPr>
              <w:jc w:val="center"/>
              <w:rPr>
                <w:b/>
                <w:bCs/>
                <w:color w:val="000000"/>
                <w:sz w:val="20"/>
                <w:szCs w:val="20"/>
                <w:lang w:val="en-US"/>
              </w:rPr>
            </w:pPr>
            <w:r w:rsidRPr="009478B9">
              <w:rPr>
                <w:b/>
                <w:bCs/>
                <w:color w:val="000000"/>
                <w:sz w:val="20"/>
                <w:szCs w:val="20"/>
                <w:lang w:val="en-US"/>
              </w:rPr>
              <w:t xml:space="preserve">Technical or specific: </w:t>
            </w:r>
            <w:r w:rsidRPr="009478B9">
              <w:rPr>
                <w:color w:val="000000"/>
                <w:sz w:val="20"/>
                <w:szCs w:val="20"/>
                <w:lang w:val="en-US"/>
              </w:rPr>
              <w:t>related to the activity in which the project manager is inserted</w:t>
            </w:r>
          </w:p>
        </w:tc>
        <w:tc>
          <w:tcPr>
            <w:tcW w:w="1250" w:type="pct"/>
            <w:vMerge w:val="restart"/>
            <w:tcBorders>
              <w:top w:val="nil"/>
              <w:left w:val="nil"/>
              <w:bottom w:val="single" w:sz="4" w:space="0" w:color="000000"/>
              <w:right w:val="nil"/>
            </w:tcBorders>
            <w:shd w:val="clear" w:color="000000" w:fill="FFFFFF"/>
            <w:vAlign w:val="center"/>
            <w:hideMark/>
          </w:tcPr>
          <w:p w14:paraId="77647749" w14:textId="77777777" w:rsidR="00322DA9" w:rsidRPr="009478B9" w:rsidRDefault="00322DA9" w:rsidP="00A62590">
            <w:pPr>
              <w:rPr>
                <w:color w:val="000000"/>
                <w:sz w:val="20"/>
                <w:szCs w:val="20"/>
                <w:lang w:val="en-US"/>
              </w:rPr>
            </w:pPr>
            <w:r w:rsidRPr="009478B9">
              <w:rPr>
                <w:color w:val="000000"/>
                <w:sz w:val="20"/>
                <w:szCs w:val="20"/>
                <w:lang w:val="en-US"/>
              </w:rPr>
              <w:t>Technical competences are consider</w:t>
            </w:r>
            <w:r>
              <w:rPr>
                <w:color w:val="000000"/>
                <w:sz w:val="20"/>
                <w:szCs w:val="20"/>
                <w:lang w:val="en-US"/>
              </w:rPr>
              <w:t>e</w:t>
            </w:r>
            <w:r w:rsidRPr="009478B9">
              <w:rPr>
                <w:color w:val="000000"/>
                <w:sz w:val="20"/>
                <w:szCs w:val="20"/>
                <w:lang w:val="en-US"/>
              </w:rPr>
              <w:t>d "other competences" and the PMCD does not address industry</w:t>
            </w:r>
            <w:r w:rsidR="0049085C">
              <w:rPr>
                <w:color w:val="000000"/>
                <w:sz w:val="20"/>
                <w:szCs w:val="20"/>
                <w:lang w:val="en-US"/>
              </w:rPr>
              <w:t>-</w:t>
            </w:r>
            <w:r w:rsidRPr="009478B9">
              <w:rPr>
                <w:color w:val="000000"/>
                <w:sz w:val="20"/>
                <w:szCs w:val="20"/>
                <w:lang w:val="en-US"/>
              </w:rPr>
              <w:t xml:space="preserve"> specific competences.</w:t>
            </w:r>
          </w:p>
        </w:tc>
        <w:tc>
          <w:tcPr>
            <w:tcW w:w="1250" w:type="pct"/>
            <w:vMerge w:val="restart"/>
            <w:tcBorders>
              <w:top w:val="nil"/>
              <w:left w:val="nil"/>
              <w:bottom w:val="single" w:sz="4" w:space="0" w:color="000000"/>
              <w:right w:val="nil"/>
            </w:tcBorders>
            <w:shd w:val="clear" w:color="000000" w:fill="FFFFFF"/>
            <w:vAlign w:val="center"/>
            <w:hideMark/>
          </w:tcPr>
          <w:p w14:paraId="644125F3" w14:textId="7702217E" w:rsidR="00322DA9" w:rsidRPr="009478B9" w:rsidRDefault="00322DA9" w:rsidP="00A62590">
            <w:pPr>
              <w:rPr>
                <w:color w:val="000000"/>
                <w:sz w:val="20"/>
                <w:szCs w:val="20"/>
                <w:lang w:val="en-US"/>
              </w:rPr>
            </w:pPr>
            <w:r w:rsidRPr="009478B9">
              <w:rPr>
                <w:color w:val="000000"/>
                <w:sz w:val="20"/>
                <w:szCs w:val="20"/>
                <w:lang w:val="en-US"/>
              </w:rPr>
              <w:t>Technical competence elements will be specified, implemented</w:t>
            </w:r>
            <w:r w:rsidR="0049085C">
              <w:rPr>
                <w:color w:val="000000"/>
                <w:sz w:val="20"/>
                <w:szCs w:val="20"/>
                <w:lang w:val="en-US"/>
              </w:rPr>
              <w:t>,</w:t>
            </w:r>
            <w:r w:rsidRPr="009478B9">
              <w:rPr>
                <w:color w:val="000000"/>
                <w:sz w:val="20"/>
                <w:szCs w:val="20"/>
                <w:lang w:val="en-US"/>
              </w:rPr>
              <w:t xml:space="preserve"> and managed.</w:t>
            </w:r>
          </w:p>
        </w:tc>
        <w:tc>
          <w:tcPr>
            <w:tcW w:w="1250" w:type="pct"/>
            <w:tcBorders>
              <w:top w:val="nil"/>
              <w:left w:val="nil"/>
              <w:bottom w:val="nil"/>
              <w:right w:val="nil"/>
            </w:tcBorders>
            <w:shd w:val="clear" w:color="000000" w:fill="FFFFFF"/>
            <w:vAlign w:val="center"/>
            <w:hideMark/>
          </w:tcPr>
          <w:p w14:paraId="3259D3FD" w14:textId="77777777" w:rsidR="00322DA9" w:rsidRPr="009478B9" w:rsidRDefault="00322DA9" w:rsidP="00A62590">
            <w:pPr>
              <w:rPr>
                <w:b/>
                <w:bCs/>
                <w:color w:val="000000"/>
                <w:sz w:val="20"/>
                <w:szCs w:val="20"/>
                <w:lang w:val="en-US"/>
              </w:rPr>
            </w:pPr>
            <w:r w:rsidRPr="009478B9">
              <w:rPr>
                <w:b/>
                <w:bCs/>
                <w:color w:val="000000"/>
                <w:sz w:val="20"/>
                <w:szCs w:val="20"/>
                <w:lang w:val="en-US"/>
              </w:rPr>
              <w:t> </w:t>
            </w:r>
          </w:p>
        </w:tc>
      </w:tr>
      <w:tr w:rsidR="00322DA9" w:rsidRPr="009C6B65" w14:paraId="0FB957D1" w14:textId="77777777" w:rsidTr="00A62590">
        <w:trPr>
          <w:trHeight w:val="1020"/>
        </w:trPr>
        <w:tc>
          <w:tcPr>
            <w:tcW w:w="1250" w:type="pct"/>
            <w:vMerge/>
            <w:tcBorders>
              <w:top w:val="nil"/>
              <w:left w:val="nil"/>
              <w:bottom w:val="single" w:sz="4" w:space="0" w:color="000000"/>
              <w:right w:val="nil"/>
            </w:tcBorders>
            <w:vAlign w:val="center"/>
            <w:hideMark/>
          </w:tcPr>
          <w:p w14:paraId="49AF5262" w14:textId="77777777" w:rsidR="00322DA9" w:rsidRPr="009478B9" w:rsidRDefault="00322DA9" w:rsidP="00A62590">
            <w:pPr>
              <w:rPr>
                <w:b/>
                <w:bCs/>
                <w:color w:val="000000"/>
                <w:sz w:val="20"/>
                <w:szCs w:val="20"/>
                <w:lang w:val="en-US"/>
              </w:rPr>
            </w:pPr>
          </w:p>
        </w:tc>
        <w:tc>
          <w:tcPr>
            <w:tcW w:w="1250" w:type="pct"/>
            <w:vMerge/>
            <w:tcBorders>
              <w:top w:val="nil"/>
              <w:left w:val="nil"/>
              <w:bottom w:val="single" w:sz="4" w:space="0" w:color="000000"/>
              <w:right w:val="nil"/>
            </w:tcBorders>
            <w:vAlign w:val="center"/>
            <w:hideMark/>
          </w:tcPr>
          <w:p w14:paraId="65F848B9" w14:textId="77777777" w:rsidR="00322DA9" w:rsidRPr="009478B9" w:rsidRDefault="00322DA9" w:rsidP="00A62590">
            <w:pPr>
              <w:rPr>
                <w:color w:val="000000"/>
                <w:sz w:val="20"/>
                <w:szCs w:val="20"/>
                <w:lang w:val="en-US"/>
              </w:rPr>
            </w:pPr>
          </w:p>
        </w:tc>
        <w:tc>
          <w:tcPr>
            <w:tcW w:w="1250" w:type="pct"/>
            <w:vMerge/>
            <w:tcBorders>
              <w:top w:val="nil"/>
              <w:left w:val="nil"/>
              <w:bottom w:val="single" w:sz="4" w:space="0" w:color="000000"/>
              <w:right w:val="nil"/>
            </w:tcBorders>
            <w:vAlign w:val="center"/>
            <w:hideMark/>
          </w:tcPr>
          <w:p w14:paraId="010ADA38" w14:textId="77777777" w:rsidR="00322DA9" w:rsidRPr="009478B9" w:rsidRDefault="00322DA9" w:rsidP="00A62590">
            <w:pPr>
              <w:rPr>
                <w:color w:val="000000"/>
                <w:sz w:val="20"/>
                <w:szCs w:val="20"/>
                <w:lang w:val="en-US"/>
              </w:rPr>
            </w:pPr>
          </w:p>
        </w:tc>
        <w:tc>
          <w:tcPr>
            <w:tcW w:w="1250" w:type="pct"/>
            <w:tcBorders>
              <w:top w:val="nil"/>
              <w:left w:val="nil"/>
              <w:bottom w:val="nil"/>
              <w:right w:val="nil"/>
            </w:tcBorders>
            <w:shd w:val="clear" w:color="000000" w:fill="FFFFFF"/>
            <w:vAlign w:val="center"/>
            <w:hideMark/>
          </w:tcPr>
          <w:p w14:paraId="1862573C" w14:textId="72017F42" w:rsidR="00322DA9" w:rsidRPr="009478B9" w:rsidRDefault="00322DA9" w:rsidP="00A62590">
            <w:pPr>
              <w:rPr>
                <w:color w:val="000000"/>
                <w:sz w:val="20"/>
                <w:szCs w:val="20"/>
                <w:lang w:val="en-US"/>
              </w:rPr>
            </w:pPr>
            <w:r w:rsidRPr="009478B9">
              <w:rPr>
                <w:color w:val="000000"/>
                <w:sz w:val="20"/>
                <w:szCs w:val="20"/>
                <w:lang w:val="en-US"/>
              </w:rPr>
              <w:t xml:space="preserve">Technical competences are related to the integration of design work and </w:t>
            </w:r>
            <w:r w:rsidR="00FA3E44">
              <w:rPr>
                <w:color w:val="000000"/>
                <w:sz w:val="20"/>
                <w:szCs w:val="20"/>
                <w:lang w:val="en-US"/>
              </w:rPr>
              <w:t xml:space="preserve">the </w:t>
            </w:r>
            <w:r w:rsidRPr="009478B9">
              <w:rPr>
                <w:color w:val="000000"/>
                <w:sz w:val="20"/>
                <w:szCs w:val="20"/>
                <w:lang w:val="en-US"/>
              </w:rPr>
              <w:t>production of project deliverables.</w:t>
            </w:r>
          </w:p>
        </w:tc>
      </w:tr>
      <w:tr w:rsidR="00322DA9" w:rsidRPr="009C6B65" w14:paraId="5B97917C" w14:textId="77777777" w:rsidTr="00A62590">
        <w:trPr>
          <w:trHeight w:val="300"/>
        </w:trPr>
        <w:tc>
          <w:tcPr>
            <w:tcW w:w="1250" w:type="pct"/>
            <w:vMerge/>
            <w:tcBorders>
              <w:top w:val="nil"/>
              <w:left w:val="nil"/>
              <w:bottom w:val="single" w:sz="4" w:space="0" w:color="000000"/>
              <w:right w:val="nil"/>
            </w:tcBorders>
            <w:vAlign w:val="center"/>
            <w:hideMark/>
          </w:tcPr>
          <w:p w14:paraId="546AA2B0" w14:textId="77777777" w:rsidR="00322DA9" w:rsidRPr="009478B9" w:rsidRDefault="00322DA9" w:rsidP="00A62590">
            <w:pPr>
              <w:rPr>
                <w:b/>
                <w:bCs/>
                <w:color w:val="000000"/>
                <w:sz w:val="20"/>
                <w:szCs w:val="20"/>
                <w:lang w:val="en-US"/>
              </w:rPr>
            </w:pPr>
          </w:p>
        </w:tc>
        <w:tc>
          <w:tcPr>
            <w:tcW w:w="1250" w:type="pct"/>
            <w:vMerge/>
            <w:tcBorders>
              <w:top w:val="nil"/>
              <w:left w:val="nil"/>
              <w:bottom w:val="single" w:sz="4" w:space="0" w:color="000000"/>
              <w:right w:val="nil"/>
            </w:tcBorders>
            <w:vAlign w:val="center"/>
            <w:hideMark/>
          </w:tcPr>
          <w:p w14:paraId="19F00D26" w14:textId="77777777" w:rsidR="00322DA9" w:rsidRPr="009478B9" w:rsidRDefault="00322DA9" w:rsidP="00A62590">
            <w:pPr>
              <w:rPr>
                <w:color w:val="000000"/>
                <w:sz w:val="20"/>
                <w:szCs w:val="20"/>
                <w:lang w:val="en-US"/>
              </w:rPr>
            </w:pPr>
          </w:p>
        </w:tc>
        <w:tc>
          <w:tcPr>
            <w:tcW w:w="1250" w:type="pct"/>
            <w:vMerge/>
            <w:tcBorders>
              <w:top w:val="nil"/>
              <w:left w:val="nil"/>
              <w:bottom w:val="single" w:sz="4" w:space="0" w:color="000000"/>
              <w:right w:val="nil"/>
            </w:tcBorders>
            <w:vAlign w:val="center"/>
            <w:hideMark/>
          </w:tcPr>
          <w:p w14:paraId="29352673" w14:textId="77777777" w:rsidR="00322DA9" w:rsidRPr="009478B9" w:rsidRDefault="00322DA9" w:rsidP="00A62590">
            <w:pPr>
              <w:rPr>
                <w:color w:val="000000"/>
                <w:sz w:val="20"/>
                <w:szCs w:val="20"/>
                <w:lang w:val="en-US"/>
              </w:rPr>
            </w:pPr>
          </w:p>
        </w:tc>
        <w:tc>
          <w:tcPr>
            <w:tcW w:w="1250" w:type="pct"/>
            <w:tcBorders>
              <w:top w:val="nil"/>
              <w:left w:val="nil"/>
              <w:bottom w:val="single" w:sz="4" w:space="0" w:color="auto"/>
              <w:right w:val="nil"/>
            </w:tcBorders>
            <w:shd w:val="clear" w:color="000000" w:fill="FFFFFF"/>
            <w:vAlign w:val="center"/>
            <w:hideMark/>
          </w:tcPr>
          <w:p w14:paraId="7710D3BB" w14:textId="77777777" w:rsidR="00322DA9" w:rsidRPr="009478B9" w:rsidRDefault="00322DA9" w:rsidP="00A62590">
            <w:pPr>
              <w:rPr>
                <w:color w:val="000000"/>
                <w:sz w:val="20"/>
                <w:szCs w:val="20"/>
                <w:lang w:val="en-US"/>
              </w:rPr>
            </w:pPr>
            <w:r w:rsidRPr="009478B9">
              <w:rPr>
                <w:color w:val="000000"/>
                <w:sz w:val="20"/>
                <w:szCs w:val="20"/>
                <w:lang w:val="en-US"/>
              </w:rPr>
              <w:t> </w:t>
            </w:r>
          </w:p>
        </w:tc>
      </w:tr>
      <w:tr w:rsidR="00322DA9" w:rsidRPr="009C6B65" w14:paraId="4E9230AB" w14:textId="77777777" w:rsidTr="00A62590">
        <w:trPr>
          <w:trHeight w:val="1440"/>
        </w:trPr>
        <w:tc>
          <w:tcPr>
            <w:tcW w:w="1250" w:type="pct"/>
            <w:vMerge w:val="restart"/>
            <w:tcBorders>
              <w:top w:val="nil"/>
              <w:left w:val="nil"/>
              <w:bottom w:val="single" w:sz="4" w:space="0" w:color="000000"/>
              <w:right w:val="nil"/>
            </w:tcBorders>
            <w:shd w:val="clear" w:color="000000" w:fill="FFFFFF"/>
            <w:vAlign w:val="center"/>
            <w:hideMark/>
          </w:tcPr>
          <w:p w14:paraId="60B53942" w14:textId="27CBE173" w:rsidR="00322DA9" w:rsidRPr="009478B9" w:rsidRDefault="00322DA9" w:rsidP="0049085C">
            <w:pPr>
              <w:jc w:val="center"/>
              <w:rPr>
                <w:b/>
                <w:bCs/>
                <w:color w:val="000000"/>
                <w:sz w:val="20"/>
                <w:szCs w:val="20"/>
                <w:lang w:val="en-US"/>
              </w:rPr>
            </w:pPr>
            <w:r w:rsidRPr="009478B9">
              <w:rPr>
                <w:b/>
                <w:bCs/>
                <w:color w:val="000000"/>
                <w:sz w:val="20"/>
                <w:szCs w:val="20"/>
                <w:lang w:val="en-US"/>
              </w:rPr>
              <w:t xml:space="preserve">Management Competences: </w:t>
            </w:r>
            <w:r w:rsidR="0049085C">
              <w:rPr>
                <w:b/>
                <w:bCs/>
                <w:color w:val="000000"/>
                <w:sz w:val="20"/>
                <w:szCs w:val="20"/>
                <w:lang w:val="en-US"/>
              </w:rPr>
              <w:t>Project management</w:t>
            </w:r>
            <w:r w:rsidR="0049085C" w:rsidRPr="009478B9">
              <w:rPr>
                <w:b/>
                <w:bCs/>
                <w:color w:val="000000"/>
                <w:sz w:val="20"/>
                <w:szCs w:val="20"/>
                <w:lang w:val="en-US"/>
              </w:rPr>
              <w:t xml:space="preserve"> </w:t>
            </w:r>
            <w:r w:rsidRPr="009478B9">
              <w:rPr>
                <w:color w:val="000000"/>
                <w:sz w:val="20"/>
                <w:szCs w:val="20"/>
                <w:lang w:val="en-US"/>
              </w:rPr>
              <w:t>competences related</w:t>
            </w:r>
            <w:r w:rsidR="0049085C">
              <w:rPr>
                <w:color w:val="000000"/>
                <w:sz w:val="20"/>
                <w:szCs w:val="20"/>
                <w:lang w:val="en-US"/>
              </w:rPr>
              <w:t xml:space="preserve"> to</w:t>
            </w:r>
            <w:r w:rsidRPr="009478B9">
              <w:rPr>
                <w:color w:val="000000"/>
                <w:sz w:val="20"/>
                <w:szCs w:val="20"/>
                <w:lang w:val="en-US"/>
              </w:rPr>
              <w:t xml:space="preserve"> </w:t>
            </w:r>
            <w:r w:rsidR="00FA3E44">
              <w:rPr>
                <w:color w:val="000000"/>
                <w:sz w:val="20"/>
                <w:szCs w:val="20"/>
                <w:lang w:val="en-US"/>
              </w:rPr>
              <w:t xml:space="preserve">the </w:t>
            </w:r>
            <w:r w:rsidRPr="009478B9">
              <w:rPr>
                <w:color w:val="000000"/>
                <w:sz w:val="20"/>
                <w:szCs w:val="20"/>
                <w:lang w:val="en-US"/>
              </w:rPr>
              <w:t>core activities of project management</w:t>
            </w:r>
          </w:p>
        </w:tc>
        <w:tc>
          <w:tcPr>
            <w:tcW w:w="1250" w:type="pct"/>
            <w:tcBorders>
              <w:top w:val="nil"/>
              <w:left w:val="nil"/>
              <w:bottom w:val="nil"/>
              <w:right w:val="nil"/>
            </w:tcBorders>
            <w:shd w:val="clear" w:color="000000" w:fill="FFFFFF"/>
            <w:vAlign w:val="center"/>
            <w:hideMark/>
          </w:tcPr>
          <w:p w14:paraId="23627271" w14:textId="7EC47AA0" w:rsidR="00322DA9" w:rsidRPr="005974A3" w:rsidRDefault="00322DA9" w:rsidP="00A54A4B">
            <w:pPr>
              <w:rPr>
                <w:b/>
                <w:bCs/>
                <w:color w:val="000000"/>
                <w:sz w:val="20"/>
                <w:szCs w:val="20"/>
                <w:lang w:val="en-US"/>
              </w:rPr>
            </w:pPr>
            <w:r w:rsidRPr="009478B9">
              <w:rPr>
                <w:b/>
                <w:bCs/>
                <w:color w:val="000000"/>
                <w:sz w:val="20"/>
                <w:szCs w:val="20"/>
                <w:lang w:val="en-US"/>
              </w:rPr>
              <w:t xml:space="preserve"> Knowledge: </w:t>
            </w:r>
            <w:r w:rsidRPr="009478B9">
              <w:rPr>
                <w:color w:val="000000"/>
                <w:sz w:val="20"/>
                <w:szCs w:val="20"/>
                <w:lang w:val="en-US"/>
              </w:rPr>
              <w:t>project manager</w:t>
            </w:r>
            <w:r w:rsidR="0049085C">
              <w:rPr>
                <w:color w:val="000000"/>
                <w:sz w:val="20"/>
                <w:szCs w:val="20"/>
                <w:lang w:val="en-US"/>
              </w:rPr>
              <w:t>’s</w:t>
            </w:r>
            <w:r w:rsidRPr="009478B9">
              <w:rPr>
                <w:color w:val="000000"/>
                <w:sz w:val="20"/>
                <w:szCs w:val="20"/>
                <w:lang w:val="en-US"/>
              </w:rPr>
              <w:t xml:space="preserve"> knowledge </w:t>
            </w:r>
            <w:r w:rsidR="005F59FD">
              <w:rPr>
                <w:color w:val="000000"/>
                <w:sz w:val="20"/>
                <w:szCs w:val="20"/>
                <w:lang w:val="en-US"/>
              </w:rPr>
              <w:t>about</w:t>
            </w:r>
            <w:r w:rsidR="0049085C">
              <w:rPr>
                <w:color w:val="000000"/>
                <w:sz w:val="20"/>
                <w:szCs w:val="20"/>
                <w:lang w:val="en-US"/>
              </w:rPr>
              <w:t xml:space="preserve"> project management </w:t>
            </w:r>
            <w:r w:rsidRPr="009478B9">
              <w:rPr>
                <w:color w:val="000000"/>
                <w:sz w:val="20"/>
                <w:szCs w:val="20"/>
                <w:lang w:val="en-US"/>
              </w:rPr>
              <w:t xml:space="preserve"> </w:t>
            </w:r>
            <w:r w:rsidR="00F20B16">
              <w:rPr>
                <w:color w:val="000000"/>
                <w:sz w:val="20"/>
                <w:szCs w:val="20"/>
                <w:lang w:val="en-US"/>
              </w:rPr>
              <w:t>processes, tools and techniques for project activities</w:t>
            </w:r>
            <w:r w:rsidR="0049085C" w:rsidRPr="009478B9">
              <w:rPr>
                <w:color w:val="000000"/>
                <w:sz w:val="20"/>
                <w:szCs w:val="20"/>
                <w:lang w:val="en-US"/>
              </w:rPr>
              <w:t xml:space="preserve"> </w:t>
            </w:r>
          </w:p>
        </w:tc>
        <w:tc>
          <w:tcPr>
            <w:tcW w:w="1250" w:type="pct"/>
            <w:vMerge w:val="restart"/>
            <w:tcBorders>
              <w:top w:val="nil"/>
              <w:left w:val="nil"/>
              <w:bottom w:val="single" w:sz="4" w:space="0" w:color="000000"/>
              <w:right w:val="nil"/>
            </w:tcBorders>
            <w:shd w:val="clear" w:color="000000" w:fill="FFFFFF"/>
            <w:vAlign w:val="center"/>
            <w:hideMark/>
          </w:tcPr>
          <w:p w14:paraId="12CD2E3F" w14:textId="0E734170" w:rsidR="00322DA9" w:rsidRPr="009478B9" w:rsidRDefault="00322DA9" w:rsidP="00B23C9D">
            <w:pPr>
              <w:rPr>
                <w:b/>
                <w:bCs/>
                <w:color w:val="000000"/>
                <w:sz w:val="20"/>
                <w:szCs w:val="20"/>
                <w:lang w:val="en-US"/>
              </w:rPr>
            </w:pPr>
            <w:r w:rsidRPr="009478B9">
              <w:rPr>
                <w:b/>
                <w:bCs/>
                <w:color w:val="000000"/>
                <w:sz w:val="20"/>
                <w:szCs w:val="20"/>
                <w:lang w:val="en-US"/>
              </w:rPr>
              <w:t xml:space="preserve">Practical competences: </w:t>
            </w:r>
            <w:r w:rsidRPr="009478B9">
              <w:rPr>
                <w:color w:val="000000"/>
                <w:sz w:val="20"/>
                <w:szCs w:val="20"/>
                <w:lang w:val="en-US"/>
              </w:rPr>
              <w:t xml:space="preserve">fourteen competences related to project, program and portfolio knowledge areas and </w:t>
            </w:r>
            <w:r w:rsidR="00B23C9D">
              <w:rPr>
                <w:color w:val="000000"/>
                <w:sz w:val="20"/>
                <w:szCs w:val="20"/>
                <w:lang w:val="en-US"/>
              </w:rPr>
              <w:t>project management</w:t>
            </w:r>
            <w:r w:rsidR="00B23C9D" w:rsidRPr="009478B9">
              <w:rPr>
                <w:color w:val="000000"/>
                <w:sz w:val="20"/>
                <w:szCs w:val="20"/>
                <w:lang w:val="en-US"/>
              </w:rPr>
              <w:t xml:space="preserve"> </w:t>
            </w:r>
            <w:r w:rsidRPr="009478B9">
              <w:rPr>
                <w:color w:val="000000"/>
                <w:sz w:val="20"/>
                <w:szCs w:val="20"/>
                <w:lang w:val="en-US"/>
              </w:rPr>
              <w:t xml:space="preserve">processes. </w:t>
            </w:r>
          </w:p>
        </w:tc>
        <w:tc>
          <w:tcPr>
            <w:tcW w:w="1250" w:type="pct"/>
            <w:vMerge w:val="restart"/>
            <w:tcBorders>
              <w:top w:val="nil"/>
              <w:left w:val="nil"/>
              <w:bottom w:val="single" w:sz="4" w:space="0" w:color="000000"/>
              <w:right w:val="nil"/>
            </w:tcBorders>
            <w:shd w:val="clear" w:color="000000" w:fill="FFFFFF"/>
            <w:vAlign w:val="center"/>
            <w:hideMark/>
          </w:tcPr>
          <w:p w14:paraId="6473EE84" w14:textId="71390F6D" w:rsidR="00322DA9" w:rsidRPr="009478B9" w:rsidRDefault="00322DA9" w:rsidP="00FA3E44">
            <w:pPr>
              <w:rPr>
                <w:color w:val="000000"/>
                <w:sz w:val="20"/>
                <w:szCs w:val="20"/>
                <w:lang w:val="en-US"/>
              </w:rPr>
            </w:pPr>
            <w:r w:rsidRPr="009478B9">
              <w:rPr>
                <w:color w:val="000000"/>
                <w:sz w:val="20"/>
                <w:szCs w:val="20"/>
                <w:lang w:val="en-US"/>
              </w:rPr>
              <w:t xml:space="preserve">Among the 27 competences </w:t>
            </w:r>
            <w:r w:rsidR="00B23C9D">
              <w:rPr>
                <w:color w:val="000000"/>
                <w:sz w:val="20"/>
                <w:szCs w:val="20"/>
                <w:lang w:val="en-US"/>
              </w:rPr>
              <w:t>e</w:t>
            </w:r>
            <w:r w:rsidRPr="009478B9">
              <w:rPr>
                <w:color w:val="000000"/>
                <w:sz w:val="20"/>
                <w:szCs w:val="20"/>
                <w:lang w:val="en-US"/>
              </w:rPr>
              <w:t xml:space="preserve">stablished there </w:t>
            </w:r>
            <w:r w:rsidR="00FA3E44">
              <w:rPr>
                <w:color w:val="000000"/>
                <w:sz w:val="20"/>
                <w:szCs w:val="20"/>
                <w:lang w:val="en-US"/>
              </w:rPr>
              <w:t>is</w:t>
            </w:r>
            <w:r w:rsidR="00FA3E44" w:rsidRPr="009478B9">
              <w:rPr>
                <w:color w:val="000000"/>
                <w:sz w:val="20"/>
                <w:szCs w:val="20"/>
                <w:lang w:val="en-US"/>
              </w:rPr>
              <w:t xml:space="preserve"> </w:t>
            </w:r>
            <w:r w:rsidRPr="009478B9">
              <w:rPr>
                <w:color w:val="000000"/>
                <w:sz w:val="20"/>
                <w:szCs w:val="20"/>
                <w:lang w:val="en-US"/>
              </w:rPr>
              <w:t>a mix of behavioral, management</w:t>
            </w:r>
            <w:r w:rsidR="00B23C9D">
              <w:rPr>
                <w:color w:val="000000"/>
                <w:sz w:val="20"/>
                <w:szCs w:val="20"/>
                <w:lang w:val="en-US"/>
              </w:rPr>
              <w:t>,</w:t>
            </w:r>
            <w:r w:rsidRPr="009478B9">
              <w:rPr>
                <w:color w:val="000000"/>
                <w:sz w:val="20"/>
                <w:szCs w:val="20"/>
                <w:lang w:val="en-US"/>
              </w:rPr>
              <w:t xml:space="preserve"> and contextual competences. Several of </w:t>
            </w:r>
            <w:r w:rsidR="00B23C9D">
              <w:rPr>
                <w:color w:val="000000"/>
                <w:sz w:val="20"/>
                <w:szCs w:val="20"/>
                <w:lang w:val="en-US"/>
              </w:rPr>
              <w:t xml:space="preserve">the </w:t>
            </w:r>
            <w:r w:rsidRPr="009478B9">
              <w:rPr>
                <w:color w:val="000000"/>
                <w:sz w:val="20"/>
                <w:szCs w:val="20"/>
                <w:lang w:val="en-US"/>
              </w:rPr>
              <w:t xml:space="preserve">APM competences are related to </w:t>
            </w:r>
            <w:r w:rsidR="00B23C9D">
              <w:rPr>
                <w:color w:val="000000"/>
                <w:sz w:val="20"/>
                <w:szCs w:val="20"/>
                <w:lang w:val="en-US"/>
              </w:rPr>
              <w:t>project management</w:t>
            </w:r>
            <w:r w:rsidR="00B23C9D" w:rsidRPr="009478B9">
              <w:rPr>
                <w:color w:val="000000"/>
                <w:sz w:val="20"/>
                <w:szCs w:val="20"/>
                <w:lang w:val="en-US"/>
              </w:rPr>
              <w:t xml:space="preserve"> </w:t>
            </w:r>
            <w:r w:rsidRPr="009478B9">
              <w:rPr>
                <w:color w:val="000000"/>
                <w:sz w:val="20"/>
                <w:szCs w:val="20"/>
                <w:lang w:val="en-US"/>
              </w:rPr>
              <w:t xml:space="preserve">Knowledge </w:t>
            </w:r>
            <w:r w:rsidR="00FA3E44">
              <w:rPr>
                <w:color w:val="000000"/>
                <w:sz w:val="20"/>
                <w:szCs w:val="20"/>
                <w:lang w:val="en-US"/>
              </w:rPr>
              <w:t>A</w:t>
            </w:r>
            <w:r w:rsidR="00FA3E44" w:rsidRPr="009478B9">
              <w:rPr>
                <w:color w:val="000000"/>
                <w:sz w:val="20"/>
                <w:szCs w:val="20"/>
                <w:lang w:val="en-US"/>
              </w:rPr>
              <w:t xml:space="preserve">reas </w:t>
            </w:r>
            <w:r w:rsidRPr="009478B9">
              <w:rPr>
                <w:color w:val="000000"/>
                <w:sz w:val="20"/>
                <w:szCs w:val="20"/>
                <w:lang w:val="en-US"/>
              </w:rPr>
              <w:t xml:space="preserve">and </w:t>
            </w:r>
            <w:r w:rsidR="00B23C9D">
              <w:rPr>
                <w:color w:val="000000"/>
                <w:sz w:val="20"/>
                <w:szCs w:val="20"/>
                <w:lang w:val="en-US"/>
              </w:rPr>
              <w:t>project management</w:t>
            </w:r>
            <w:r w:rsidR="00B23C9D" w:rsidRPr="009478B9">
              <w:rPr>
                <w:color w:val="000000"/>
                <w:sz w:val="20"/>
                <w:szCs w:val="20"/>
                <w:lang w:val="en-US"/>
              </w:rPr>
              <w:t xml:space="preserve"> </w:t>
            </w:r>
            <w:r w:rsidRPr="009478B9">
              <w:rPr>
                <w:color w:val="000000"/>
                <w:sz w:val="20"/>
                <w:szCs w:val="20"/>
                <w:lang w:val="en-US"/>
              </w:rPr>
              <w:t>processes</w:t>
            </w:r>
            <w:r w:rsidR="00FA3E44">
              <w:rPr>
                <w:color w:val="000000"/>
                <w:sz w:val="20"/>
                <w:szCs w:val="20"/>
                <w:lang w:val="en-US"/>
              </w:rPr>
              <w:t>,</w:t>
            </w:r>
            <w:r w:rsidRPr="009478B9">
              <w:rPr>
                <w:color w:val="000000"/>
                <w:sz w:val="20"/>
                <w:szCs w:val="20"/>
                <w:lang w:val="en-US"/>
              </w:rPr>
              <w:t xml:space="preserve"> such as procurement, schedule</w:t>
            </w:r>
            <w:r w:rsidR="00B23C9D">
              <w:rPr>
                <w:color w:val="000000"/>
                <w:sz w:val="20"/>
                <w:szCs w:val="20"/>
                <w:lang w:val="en-US"/>
              </w:rPr>
              <w:t>,</w:t>
            </w:r>
            <w:r w:rsidRPr="009478B9">
              <w:rPr>
                <w:color w:val="000000"/>
                <w:sz w:val="20"/>
                <w:szCs w:val="20"/>
                <w:lang w:val="en-US"/>
              </w:rPr>
              <w:t xml:space="preserve"> and risk management.</w:t>
            </w:r>
          </w:p>
        </w:tc>
      </w:tr>
      <w:tr w:rsidR="00322DA9" w:rsidRPr="009C6B65" w14:paraId="7FADD4DF" w14:textId="77777777" w:rsidTr="00A62590">
        <w:trPr>
          <w:trHeight w:val="1440"/>
        </w:trPr>
        <w:tc>
          <w:tcPr>
            <w:tcW w:w="1250" w:type="pct"/>
            <w:vMerge/>
            <w:tcBorders>
              <w:top w:val="nil"/>
              <w:left w:val="nil"/>
              <w:bottom w:val="single" w:sz="4" w:space="0" w:color="000000"/>
              <w:right w:val="nil"/>
            </w:tcBorders>
            <w:vAlign w:val="center"/>
            <w:hideMark/>
          </w:tcPr>
          <w:p w14:paraId="5961ED7B" w14:textId="77777777" w:rsidR="00322DA9" w:rsidRPr="009478B9" w:rsidRDefault="00322DA9" w:rsidP="00A62590">
            <w:pPr>
              <w:rPr>
                <w:b/>
                <w:bCs/>
                <w:color w:val="000000"/>
                <w:sz w:val="20"/>
                <w:szCs w:val="20"/>
                <w:lang w:val="en-US"/>
              </w:rPr>
            </w:pPr>
          </w:p>
        </w:tc>
        <w:tc>
          <w:tcPr>
            <w:tcW w:w="1250" w:type="pct"/>
            <w:tcBorders>
              <w:top w:val="nil"/>
              <w:left w:val="nil"/>
              <w:bottom w:val="single" w:sz="4" w:space="0" w:color="auto"/>
              <w:right w:val="nil"/>
            </w:tcBorders>
            <w:shd w:val="clear" w:color="000000" w:fill="FFFFFF"/>
            <w:vAlign w:val="center"/>
            <w:hideMark/>
          </w:tcPr>
          <w:p w14:paraId="1CE06DF7" w14:textId="78FF1E6F" w:rsidR="00322DA9" w:rsidRPr="009478B9" w:rsidRDefault="00322DA9" w:rsidP="00A54A4B">
            <w:pPr>
              <w:rPr>
                <w:b/>
                <w:bCs/>
                <w:color w:val="000000"/>
                <w:sz w:val="20"/>
                <w:szCs w:val="20"/>
                <w:lang w:val="en-US"/>
              </w:rPr>
            </w:pPr>
            <w:r w:rsidRPr="009478B9">
              <w:rPr>
                <w:b/>
                <w:bCs/>
                <w:color w:val="000000"/>
                <w:sz w:val="20"/>
                <w:szCs w:val="20"/>
                <w:lang w:val="en-US"/>
              </w:rPr>
              <w:t xml:space="preserve">Performance: </w:t>
            </w:r>
            <w:r w:rsidR="00B54030" w:rsidRPr="00BF4158">
              <w:rPr>
                <w:lang w:val="en-US"/>
              </w:rPr>
              <w:br/>
            </w:r>
            <w:r w:rsidR="00B54030" w:rsidRPr="00BF4158">
              <w:rPr>
                <w:color w:val="212121"/>
                <w:shd w:val="clear" w:color="auto" w:fill="FFFFFF"/>
                <w:lang w:val="en-US"/>
              </w:rPr>
              <w:t xml:space="preserve">It is the application </w:t>
            </w:r>
            <w:r w:rsidR="005F59FD" w:rsidRPr="00A54A4B">
              <w:rPr>
                <w:color w:val="212121"/>
                <w:shd w:val="clear" w:color="auto" w:fill="FFFFFF"/>
                <w:lang w:val="en-US"/>
              </w:rPr>
              <w:t>of Project Management knowledge</w:t>
            </w:r>
            <w:r w:rsidR="005F59FD">
              <w:rPr>
                <w:color w:val="212121"/>
                <w:shd w:val="clear" w:color="auto" w:fill="FFFFFF"/>
                <w:lang w:val="en-US"/>
              </w:rPr>
              <w:t>. I</w:t>
            </w:r>
            <w:r w:rsidR="00B54030" w:rsidRPr="00BF4158">
              <w:rPr>
                <w:color w:val="212121"/>
                <w:shd w:val="clear" w:color="auto" w:fill="FFFFFF"/>
                <w:lang w:val="en-US"/>
              </w:rPr>
              <w:t>n general, what</w:t>
            </w:r>
            <w:r w:rsidR="005F59FD">
              <w:rPr>
                <w:color w:val="212121"/>
                <w:shd w:val="clear" w:color="auto" w:fill="FFFFFF"/>
                <w:lang w:val="en-US"/>
              </w:rPr>
              <w:t xml:space="preserve"> the Project Manager</w:t>
            </w:r>
            <w:r w:rsidR="00B54030" w:rsidRPr="00BF4158">
              <w:rPr>
                <w:color w:val="212121"/>
                <w:shd w:val="clear" w:color="auto" w:fill="FFFFFF"/>
                <w:lang w:val="en-US"/>
              </w:rPr>
              <w:t xml:space="preserve"> is able to accomplish with its knowledge.</w:t>
            </w:r>
          </w:p>
        </w:tc>
        <w:tc>
          <w:tcPr>
            <w:tcW w:w="1250" w:type="pct"/>
            <w:vMerge/>
            <w:tcBorders>
              <w:top w:val="nil"/>
              <w:left w:val="nil"/>
              <w:bottom w:val="single" w:sz="4" w:space="0" w:color="000000"/>
              <w:right w:val="nil"/>
            </w:tcBorders>
            <w:vAlign w:val="center"/>
            <w:hideMark/>
          </w:tcPr>
          <w:p w14:paraId="68E74DE2" w14:textId="77777777" w:rsidR="00322DA9" w:rsidRPr="009478B9" w:rsidRDefault="00322DA9" w:rsidP="00A62590">
            <w:pPr>
              <w:rPr>
                <w:b/>
                <w:bCs/>
                <w:color w:val="000000"/>
                <w:sz w:val="20"/>
                <w:szCs w:val="20"/>
                <w:lang w:val="en-US"/>
              </w:rPr>
            </w:pPr>
          </w:p>
        </w:tc>
        <w:tc>
          <w:tcPr>
            <w:tcW w:w="1250" w:type="pct"/>
            <w:vMerge/>
            <w:tcBorders>
              <w:top w:val="nil"/>
              <w:left w:val="nil"/>
              <w:bottom w:val="single" w:sz="4" w:space="0" w:color="000000"/>
              <w:right w:val="nil"/>
            </w:tcBorders>
            <w:vAlign w:val="center"/>
            <w:hideMark/>
          </w:tcPr>
          <w:p w14:paraId="0CA3B6F0" w14:textId="77777777" w:rsidR="00322DA9" w:rsidRPr="009478B9" w:rsidRDefault="00322DA9" w:rsidP="00A62590">
            <w:pPr>
              <w:rPr>
                <w:color w:val="000000"/>
                <w:sz w:val="20"/>
                <w:szCs w:val="20"/>
                <w:lang w:val="en-US"/>
              </w:rPr>
            </w:pPr>
          </w:p>
        </w:tc>
      </w:tr>
      <w:tr w:rsidR="00322DA9" w:rsidRPr="009C6B65" w14:paraId="5A907C57" w14:textId="77777777" w:rsidTr="00A62590">
        <w:trPr>
          <w:trHeight w:val="300"/>
        </w:trPr>
        <w:tc>
          <w:tcPr>
            <w:tcW w:w="1250" w:type="pct"/>
            <w:vMerge w:val="restart"/>
            <w:tcBorders>
              <w:top w:val="nil"/>
              <w:left w:val="nil"/>
              <w:bottom w:val="single" w:sz="4" w:space="0" w:color="000000"/>
              <w:right w:val="nil"/>
            </w:tcBorders>
            <w:shd w:val="clear" w:color="000000" w:fill="FFFFFF"/>
            <w:vAlign w:val="center"/>
            <w:hideMark/>
          </w:tcPr>
          <w:p w14:paraId="4ACC7E59" w14:textId="77777777" w:rsidR="00322DA9" w:rsidRPr="009478B9" w:rsidRDefault="00322DA9" w:rsidP="00A62590">
            <w:pPr>
              <w:jc w:val="center"/>
              <w:rPr>
                <w:b/>
                <w:bCs/>
                <w:color w:val="000000"/>
                <w:sz w:val="20"/>
                <w:szCs w:val="20"/>
                <w:lang w:val="en-US"/>
              </w:rPr>
            </w:pPr>
            <w:r w:rsidRPr="009478B9">
              <w:rPr>
                <w:b/>
                <w:bCs/>
                <w:color w:val="000000"/>
                <w:sz w:val="20"/>
                <w:szCs w:val="20"/>
                <w:lang w:val="en-US"/>
              </w:rPr>
              <w:t xml:space="preserve">Contextual Competences: </w:t>
            </w:r>
            <w:r w:rsidRPr="009478B9">
              <w:rPr>
                <w:color w:val="000000"/>
                <w:sz w:val="20"/>
                <w:szCs w:val="20"/>
                <w:lang w:val="en-US"/>
              </w:rPr>
              <w:t>competences related to the context and the company's business</w:t>
            </w:r>
          </w:p>
        </w:tc>
        <w:tc>
          <w:tcPr>
            <w:tcW w:w="1250" w:type="pct"/>
            <w:vMerge w:val="restart"/>
            <w:tcBorders>
              <w:top w:val="nil"/>
              <w:left w:val="nil"/>
              <w:bottom w:val="single" w:sz="4" w:space="0" w:color="000000"/>
              <w:right w:val="nil"/>
            </w:tcBorders>
            <w:shd w:val="clear" w:color="000000" w:fill="FFFFFF"/>
            <w:vAlign w:val="center"/>
            <w:hideMark/>
          </w:tcPr>
          <w:p w14:paraId="2218089B" w14:textId="5795C286" w:rsidR="00322DA9" w:rsidRPr="009478B9" w:rsidRDefault="00322DA9" w:rsidP="00FA3E44">
            <w:pPr>
              <w:rPr>
                <w:color w:val="000000"/>
                <w:sz w:val="20"/>
                <w:szCs w:val="20"/>
                <w:lang w:val="en-US"/>
              </w:rPr>
            </w:pPr>
            <w:r w:rsidRPr="009478B9">
              <w:rPr>
                <w:color w:val="000000"/>
                <w:sz w:val="20"/>
                <w:szCs w:val="20"/>
                <w:lang w:val="en-US"/>
              </w:rPr>
              <w:t>Contextual competences are consider</w:t>
            </w:r>
            <w:r w:rsidR="00B23C9D">
              <w:rPr>
                <w:color w:val="000000"/>
                <w:sz w:val="20"/>
                <w:szCs w:val="20"/>
                <w:lang w:val="en-US"/>
              </w:rPr>
              <w:t>e</w:t>
            </w:r>
            <w:r w:rsidRPr="009478B9">
              <w:rPr>
                <w:color w:val="000000"/>
                <w:sz w:val="20"/>
                <w:szCs w:val="20"/>
                <w:lang w:val="en-US"/>
              </w:rPr>
              <w:t>d "other competences</w:t>
            </w:r>
            <w:r w:rsidR="00FA3E44">
              <w:rPr>
                <w:color w:val="000000"/>
                <w:sz w:val="20"/>
                <w:szCs w:val="20"/>
                <w:lang w:val="en-US"/>
              </w:rPr>
              <w:t>,” which</w:t>
            </w:r>
            <w:r w:rsidRPr="009478B9">
              <w:rPr>
                <w:color w:val="000000"/>
                <w:sz w:val="20"/>
                <w:szCs w:val="20"/>
                <w:lang w:val="en-US"/>
              </w:rPr>
              <w:t xml:space="preserve"> </w:t>
            </w:r>
            <w:r w:rsidRPr="00BF4158">
              <w:rPr>
                <w:i/>
                <w:color w:val="000000"/>
                <w:sz w:val="20"/>
                <w:szCs w:val="20"/>
                <w:lang w:val="en-US"/>
              </w:rPr>
              <w:t>PMCD</w:t>
            </w:r>
            <w:r w:rsidRPr="009478B9">
              <w:rPr>
                <w:color w:val="000000"/>
                <w:sz w:val="20"/>
                <w:szCs w:val="20"/>
                <w:lang w:val="en-US"/>
              </w:rPr>
              <w:t xml:space="preserve"> does not address; however, it recognizes   organizational context and maturity importance.</w:t>
            </w:r>
          </w:p>
        </w:tc>
        <w:tc>
          <w:tcPr>
            <w:tcW w:w="1250" w:type="pct"/>
            <w:vMerge w:val="restart"/>
            <w:tcBorders>
              <w:top w:val="nil"/>
              <w:left w:val="nil"/>
              <w:bottom w:val="single" w:sz="4" w:space="0" w:color="000000"/>
              <w:right w:val="nil"/>
            </w:tcBorders>
            <w:shd w:val="clear" w:color="000000" w:fill="FFFFFF"/>
            <w:vAlign w:val="center"/>
            <w:hideMark/>
          </w:tcPr>
          <w:p w14:paraId="0F0EE7D8" w14:textId="6E7F2DDD" w:rsidR="00322DA9" w:rsidRPr="009478B9" w:rsidRDefault="00322DA9" w:rsidP="00FA3E44">
            <w:pPr>
              <w:rPr>
                <w:b/>
                <w:bCs/>
                <w:color w:val="000000"/>
                <w:sz w:val="20"/>
                <w:szCs w:val="20"/>
                <w:lang w:val="en-US"/>
              </w:rPr>
            </w:pPr>
            <w:r w:rsidRPr="009478B9">
              <w:rPr>
                <w:b/>
                <w:bCs/>
                <w:color w:val="000000"/>
                <w:sz w:val="20"/>
                <w:szCs w:val="20"/>
                <w:lang w:val="en-US"/>
              </w:rPr>
              <w:t xml:space="preserve">Perspective competences: </w:t>
            </w:r>
            <w:r w:rsidRPr="009478B9">
              <w:rPr>
                <w:color w:val="000000"/>
                <w:sz w:val="20"/>
                <w:szCs w:val="20"/>
                <w:lang w:val="en-US"/>
              </w:rPr>
              <w:t>five competences related to project context</w:t>
            </w:r>
            <w:r w:rsidR="00B23C9D">
              <w:rPr>
                <w:color w:val="000000"/>
                <w:sz w:val="20"/>
                <w:szCs w:val="20"/>
                <w:lang w:val="en-US"/>
              </w:rPr>
              <w:t>:</w:t>
            </w:r>
            <w:r w:rsidRPr="009478B9">
              <w:rPr>
                <w:color w:val="000000"/>
                <w:sz w:val="20"/>
                <w:szCs w:val="20"/>
                <w:lang w:val="en-US"/>
              </w:rPr>
              <w:t>- strategy, governance, structure and processes; compliance, standards and regulation; power and interest; and culture and values.</w:t>
            </w:r>
          </w:p>
        </w:tc>
        <w:tc>
          <w:tcPr>
            <w:tcW w:w="1250" w:type="pct"/>
            <w:tcBorders>
              <w:top w:val="nil"/>
              <w:left w:val="nil"/>
              <w:bottom w:val="nil"/>
              <w:right w:val="nil"/>
            </w:tcBorders>
            <w:shd w:val="clear" w:color="000000" w:fill="FFFFFF"/>
            <w:vAlign w:val="center"/>
            <w:hideMark/>
          </w:tcPr>
          <w:p w14:paraId="49E11286" w14:textId="77777777" w:rsidR="00322DA9" w:rsidRPr="009478B9" w:rsidRDefault="00322DA9" w:rsidP="00A62590">
            <w:pPr>
              <w:rPr>
                <w:b/>
                <w:bCs/>
                <w:color w:val="000000"/>
                <w:sz w:val="20"/>
                <w:szCs w:val="20"/>
                <w:lang w:val="en-US"/>
              </w:rPr>
            </w:pPr>
            <w:r w:rsidRPr="009478B9">
              <w:rPr>
                <w:b/>
                <w:bCs/>
                <w:color w:val="000000"/>
                <w:sz w:val="20"/>
                <w:szCs w:val="20"/>
                <w:lang w:val="en-US"/>
              </w:rPr>
              <w:t> </w:t>
            </w:r>
          </w:p>
        </w:tc>
      </w:tr>
      <w:tr w:rsidR="00322DA9" w:rsidRPr="009C6B65" w14:paraId="6962885C" w14:textId="77777777" w:rsidTr="00A62590">
        <w:trPr>
          <w:trHeight w:val="2040"/>
        </w:trPr>
        <w:tc>
          <w:tcPr>
            <w:tcW w:w="1250" w:type="pct"/>
            <w:vMerge/>
            <w:tcBorders>
              <w:top w:val="nil"/>
              <w:left w:val="nil"/>
              <w:bottom w:val="single" w:sz="4" w:space="0" w:color="000000"/>
              <w:right w:val="nil"/>
            </w:tcBorders>
            <w:vAlign w:val="center"/>
            <w:hideMark/>
          </w:tcPr>
          <w:p w14:paraId="73FEF164" w14:textId="77777777" w:rsidR="00322DA9" w:rsidRPr="009478B9" w:rsidRDefault="00322DA9" w:rsidP="00A62590">
            <w:pPr>
              <w:rPr>
                <w:b/>
                <w:bCs/>
                <w:color w:val="000000"/>
                <w:sz w:val="20"/>
                <w:szCs w:val="20"/>
                <w:lang w:val="en-US"/>
              </w:rPr>
            </w:pPr>
          </w:p>
        </w:tc>
        <w:tc>
          <w:tcPr>
            <w:tcW w:w="1250" w:type="pct"/>
            <w:vMerge/>
            <w:tcBorders>
              <w:top w:val="nil"/>
              <w:left w:val="nil"/>
              <w:bottom w:val="single" w:sz="4" w:space="0" w:color="000000"/>
              <w:right w:val="nil"/>
            </w:tcBorders>
            <w:vAlign w:val="center"/>
            <w:hideMark/>
          </w:tcPr>
          <w:p w14:paraId="167F76BA" w14:textId="77777777" w:rsidR="00322DA9" w:rsidRPr="009478B9" w:rsidRDefault="00322DA9" w:rsidP="00A62590">
            <w:pPr>
              <w:rPr>
                <w:color w:val="000000"/>
                <w:sz w:val="20"/>
                <w:szCs w:val="20"/>
                <w:lang w:val="en-US"/>
              </w:rPr>
            </w:pPr>
          </w:p>
        </w:tc>
        <w:tc>
          <w:tcPr>
            <w:tcW w:w="1250" w:type="pct"/>
            <w:vMerge/>
            <w:tcBorders>
              <w:top w:val="nil"/>
              <w:left w:val="nil"/>
              <w:bottom w:val="single" w:sz="4" w:space="0" w:color="000000"/>
              <w:right w:val="nil"/>
            </w:tcBorders>
            <w:vAlign w:val="center"/>
            <w:hideMark/>
          </w:tcPr>
          <w:p w14:paraId="32FA788A" w14:textId="77777777" w:rsidR="00322DA9" w:rsidRPr="009478B9" w:rsidRDefault="00322DA9" w:rsidP="00A62590">
            <w:pPr>
              <w:rPr>
                <w:b/>
                <w:bCs/>
                <w:color w:val="000000"/>
                <w:sz w:val="20"/>
                <w:szCs w:val="20"/>
                <w:lang w:val="en-US"/>
              </w:rPr>
            </w:pPr>
          </w:p>
        </w:tc>
        <w:tc>
          <w:tcPr>
            <w:tcW w:w="1250" w:type="pct"/>
            <w:tcBorders>
              <w:top w:val="nil"/>
              <w:left w:val="nil"/>
              <w:bottom w:val="single" w:sz="4" w:space="0" w:color="auto"/>
              <w:right w:val="nil"/>
            </w:tcBorders>
            <w:shd w:val="clear" w:color="000000" w:fill="FFFFFF"/>
            <w:vAlign w:val="center"/>
            <w:hideMark/>
          </w:tcPr>
          <w:p w14:paraId="4DEF1E19" w14:textId="200F5C37" w:rsidR="00322DA9" w:rsidRPr="009478B9" w:rsidRDefault="00322DA9" w:rsidP="00FA3E44">
            <w:pPr>
              <w:rPr>
                <w:color w:val="000000"/>
                <w:sz w:val="20"/>
                <w:szCs w:val="20"/>
                <w:lang w:val="en-US"/>
              </w:rPr>
            </w:pPr>
            <w:r w:rsidRPr="009478B9">
              <w:rPr>
                <w:color w:val="000000"/>
                <w:sz w:val="20"/>
                <w:szCs w:val="20"/>
                <w:lang w:val="en-US"/>
              </w:rPr>
              <w:t xml:space="preserve">Among the 27 competences </w:t>
            </w:r>
            <w:r w:rsidR="00B23C9D">
              <w:rPr>
                <w:color w:val="000000"/>
                <w:sz w:val="20"/>
                <w:szCs w:val="20"/>
                <w:lang w:val="en-US"/>
              </w:rPr>
              <w:t>e</w:t>
            </w:r>
            <w:r w:rsidRPr="009478B9">
              <w:rPr>
                <w:color w:val="000000"/>
                <w:sz w:val="20"/>
                <w:szCs w:val="20"/>
                <w:lang w:val="en-US"/>
              </w:rPr>
              <w:t xml:space="preserve">stablished there </w:t>
            </w:r>
            <w:r w:rsidR="00FA3E44">
              <w:rPr>
                <w:color w:val="000000"/>
                <w:sz w:val="20"/>
                <w:szCs w:val="20"/>
                <w:lang w:val="en-US"/>
              </w:rPr>
              <w:t>is</w:t>
            </w:r>
            <w:r w:rsidR="00FA3E44" w:rsidRPr="009478B9">
              <w:rPr>
                <w:color w:val="000000"/>
                <w:sz w:val="20"/>
                <w:szCs w:val="20"/>
                <w:lang w:val="en-US"/>
              </w:rPr>
              <w:t xml:space="preserve"> </w:t>
            </w:r>
            <w:r w:rsidRPr="009478B9">
              <w:rPr>
                <w:color w:val="000000"/>
                <w:sz w:val="20"/>
                <w:szCs w:val="20"/>
                <w:lang w:val="en-US"/>
              </w:rPr>
              <w:t>a mix of behavioral, management</w:t>
            </w:r>
            <w:r w:rsidR="00B23C9D">
              <w:rPr>
                <w:color w:val="000000"/>
                <w:sz w:val="20"/>
                <w:szCs w:val="20"/>
                <w:lang w:val="en-US"/>
              </w:rPr>
              <w:t>,</w:t>
            </w:r>
            <w:r w:rsidRPr="009478B9">
              <w:rPr>
                <w:color w:val="000000"/>
                <w:sz w:val="20"/>
                <w:szCs w:val="20"/>
                <w:lang w:val="en-US"/>
              </w:rPr>
              <w:t xml:space="preserve"> and contextual competences. For instance, governance arrangements is one of the APM competences.</w:t>
            </w:r>
          </w:p>
        </w:tc>
      </w:tr>
    </w:tbl>
    <w:p w14:paraId="0416251D" w14:textId="77777777" w:rsidR="00322DA9" w:rsidRDefault="00322DA9" w:rsidP="00322DA9">
      <w:pPr>
        <w:rPr>
          <w:rFonts w:ascii="Times New Roman" w:hAnsi="Times New Roman" w:cs="Times New Roman"/>
          <w:lang w:val="en-US"/>
        </w:rPr>
      </w:pPr>
    </w:p>
    <w:p w14:paraId="609A8E65" w14:textId="77777777" w:rsidR="00322DA9" w:rsidRDefault="00322DA9" w:rsidP="00322DA9">
      <w:pPr>
        <w:jc w:val="left"/>
        <w:rPr>
          <w:rFonts w:ascii="Times New Roman" w:hAnsi="Times New Roman" w:cs="Times New Roman"/>
          <w:lang w:val="en-US"/>
        </w:rPr>
      </w:pPr>
      <w:r>
        <w:rPr>
          <w:rFonts w:ascii="Times New Roman" w:hAnsi="Times New Roman" w:cs="Times New Roman"/>
          <w:lang w:val="en-US"/>
        </w:rPr>
        <w:br w:type="page"/>
      </w:r>
    </w:p>
    <w:p w14:paraId="24558FC3" w14:textId="219F9921"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lastRenderedPageBreak/>
        <w:t xml:space="preserve">A comparative analysis of three of these models (PMCD, ICB, and PCSPM) was performed by </w:t>
      </w:r>
      <w:r w:rsidRPr="00560EB8">
        <w:rPr>
          <w:rFonts w:ascii="Times New Roman" w:hAnsi="Times New Roman" w:cs="Times New Roman"/>
          <w:noProof/>
          <w:lang w:val="en-US"/>
        </w:rPr>
        <w:t xml:space="preserve">Takey </w:t>
      </w:r>
      <w:r w:rsidR="00FA3E44">
        <w:rPr>
          <w:rFonts w:ascii="Times New Roman" w:hAnsi="Times New Roman" w:cs="Times New Roman"/>
          <w:noProof/>
          <w:lang w:val="en-US"/>
        </w:rPr>
        <w:t>and</w:t>
      </w:r>
      <w:r w:rsidRPr="00560EB8">
        <w:rPr>
          <w:rFonts w:ascii="Times New Roman" w:hAnsi="Times New Roman" w:cs="Times New Roman"/>
          <w:noProof/>
          <w:lang w:val="en-US"/>
        </w:rPr>
        <w:t xml:space="preserve"> Carvalho</w:t>
      </w:r>
      <w:r w:rsidR="00FA3E44">
        <w:rPr>
          <w:rFonts w:ascii="Times New Roman" w:hAnsi="Times New Roman" w:cs="Times New Roman"/>
          <w:noProof/>
          <w:lang w:val="en-US"/>
        </w:rPr>
        <w:t xml:space="preserve"> (</w:t>
      </w:r>
      <w:r w:rsidRPr="00560EB8">
        <w:rPr>
          <w:rFonts w:ascii="Times New Roman" w:hAnsi="Times New Roman" w:cs="Times New Roman"/>
          <w:noProof/>
          <w:lang w:val="en-US"/>
        </w:rPr>
        <w:t>2015)</w:t>
      </w:r>
      <w:r w:rsidRPr="00560EB8">
        <w:rPr>
          <w:rFonts w:ascii="Times New Roman" w:hAnsi="Times New Roman" w:cs="Times New Roman"/>
          <w:lang w:val="en-US"/>
        </w:rPr>
        <w:t>, where</w:t>
      </w:r>
      <w:r>
        <w:rPr>
          <w:rFonts w:ascii="Times New Roman" w:hAnsi="Times New Roman" w:cs="Times New Roman"/>
          <w:lang w:val="en-US"/>
        </w:rPr>
        <w:t>in</w:t>
      </w:r>
      <w:r w:rsidRPr="00560EB8">
        <w:rPr>
          <w:rFonts w:ascii="Times New Roman" w:hAnsi="Times New Roman" w:cs="Times New Roman"/>
          <w:lang w:val="en-US"/>
        </w:rPr>
        <w:t xml:space="preserve"> it was indicated that there are similarities between their structures and these methodological approaches. </w:t>
      </w:r>
    </w:p>
    <w:p w14:paraId="0178E1DE" w14:textId="77777777" w:rsidR="00322DA9" w:rsidRPr="00BF4158" w:rsidRDefault="00322DA9" w:rsidP="00322DA9">
      <w:pPr>
        <w:pStyle w:val="Heading1"/>
        <w:spacing w:line="480" w:lineRule="auto"/>
        <w:rPr>
          <w:sz w:val="28"/>
          <w:szCs w:val="28"/>
          <w:lang w:val="en-US"/>
        </w:rPr>
      </w:pPr>
      <w:r w:rsidRPr="00BF4158">
        <w:rPr>
          <w:sz w:val="28"/>
          <w:szCs w:val="28"/>
          <w:lang w:val="en-US"/>
        </w:rPr>
        <w:t>Research Design</w:t>
      </w:r>
    </w:p>
    <w:p w14:paraId="157DB3B4" w14:textId="77777777" w:rsidR="00322DA9" w:rsidRPr="00466227" w:rsidRDefault="00322DA9" w:rsidP="00322DA9">
      <w:pPr>
        <w:pStyle w:val="Heading2"/>
        <w:spacing w:line="480" w:lineRule="auto"/>
        <w:jc w:val="both"/>
        <w:rPr>
          <w:b w:val="0"/>
          <w:sz w:val="24"/>
          <w:szCs w:val="24"/>
          <w:lang w:val="en-US"/>
        </w:rPr>
      </w:pPr>
      <w:r w:rsidRPr="00466227">
        <w:rPr>
          <w:b w:val="0"/>
          <w:sz w:val="24"/>
          <w:szCs w:val="24"/>
          <w:lang w:val="en-US"/>
        </w:rPr>
        <w:t>Aligned with the research question of identifying the key project manager competence, by analyzing the scholar</w:t>
      </w:r>
      <w:r w:rsidR="00B23C9D">
        <w:rPr>
          <w:b w:val="0"/>
          <w:sz w:val="24"/>
          <w:szCs w:val="24"/>
          <w:lang w:val="en-US"/>
        </w:rPr>
        <w:t>’</w:t>
      </w:r>
      <w:r w:rsidRPr="00466227">
        <w:rPr>
          <w:b w:val="0"/>
          <w:sz w:val="24"/>
          <w:szCs w:val="24"/>
          <w:lang w:val="en-US"/>
        </w:rPr>
        <w:t xml:space="preserve">s perspective and the labor market perspective, a multi-method approach was applied, merging Systematic Literature Review (SLR) and a survey of job advertisements for project managers in job search websites. </w:t>
      </w:r>
    </w:p>
    <w:p w14:paraId="1263C0C2" w14:textId="77777777" w:rsidR="00322DA9" w:rsidRPr="00BF4158" w:rsidRDefault="00322DA9" w:rsidP="00322DA9">
      <w:pPr>
        <w:pStyle w:val="Heading2"/>
        <w:spacing w:line="480" w:lineRule="auto"/>
        <w:ind w:firstLine="0"/>
        <w:rPr>
          <w:i/>
          <w:sz w:val="24"/>
          <w:szCs w:val="24"/>
          <w:lang w:val="en-US"/>
        </w:rPr>
      </w:pPr>
      <w:r w:rsidRPr="00BF4158">
        <w:rPr>
          <w:i/>
          <w:sz w:val="24"/>
          <w:szCs w:val="24"/>
          <w:lang w:val="en-US"/>
        </w:rPr>
        <w:t xml:space="preserve">Systematic Literature Review </w:t>
      </w:r>
    </w:p>
    <w:p w14:paraId="17E69295" w14:textId="77777777"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 xml:space="preserve">The systematic literature review (SLR) has been devoted to understanding the key </w:t>
      </w:r>
      <w:r>
        <w:rPr>
          <w:rFonts w:ascii="Times New Roman" w:hAnsi="Times New Roman" w:cs="Times New Roman"/>
          <w:lang w:val="en-US"/>
        </w:rPr>
        <w:t xml:space="preserve">literature concepts as they relate to </w:t>
      </w:r>
      <w:r w:rsidRPr="00560EB8">
        <w:rPr>
          <w:rFonts w:ascii="Times New Roman" w:hAnsi="Times New Roman" w:cs="Times New Roman"/>
          <w:lang w:val="en-US"/>
        </w:rPr>
        <w:t>project managers</w:t>
      </w:r>
      <w:r w:rsidR="00B23C9D">
        <w:rPr>
          <w:rFonts w:ascii="Times New Roman" w:hAnsi="Times New Roman" w:cs="Times New Roman"/>
          <w:lang w:val="en-US"/>
        </w:rPr>
        <w:t>’</w:t>
      </w:r>
      <w:r w:rsidRPr="00560EB8">
        <w:rPr>
          <w:rFonts w:ascii="Times New Roman" w:hAnsi="Times New Roman" w:cs="Times New Roman"/>
          <w:lang w:val="en-US"/>
        </w:rPr>
        <w:t xml:space="preserve"> competences. Replicable and transparent procedures were adopted as suggested in the literature </w:t>
      </w:r>
      <w:r w:rsidRPr="00560EB8">
        <w:rPr>
          <w:rFonts w:ascii="Times New Roman" w:hAnsi="Times New Roman" w:cs="Times New Roman"/>
          <w:noProof/>
          <w:lang w:val="en-US"/>
        </w:rPr>
        <w:t>(Littel, Corcoran, &amp; Pillai, 2008)</w:t>
      </w:r>
      <w:r w:rsidRPr="00560EB8">
        <w:rPr>
          <w:rFonts w:ascii="Times New Roman" w:hAnsi="Times New Roman" w:cs="Times New Roman"/>
          <w:lang w:val="en-US"/>
        </w:rPr>
        <w:t>.</w:t>
      </w:r>
    </w:p>
    <w:p w14:paraId="03920D86" w14:textId="02C23CA4"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The SLR performed combin</w:t>
      </w:r>
      <w:r>
        <w:rPr>
          <w:rFonts w:ascii="Times New Roman" w:hAnsi="Times New Roman" w:cs="Times New Roman"/>
          <w:lang w:val="en-US"/>
        </w:rPr>
        <w:t>ations of</w:t>
      </w:r>
      <w:r w:rsidRPr="00560EB8">
        <w:rPr>
          <w:rFonts w:ascii="Times New Roman" w:hAnsi="Times New Roman" w:cs="Times New Roman"/>
          <w:lang w:val="en-US"/>
        </w:rPr>
        <w:t xml:space="preserve"> bibliometric techniques and content analysis, in order to mitigate the weakness of </w:t>
      </w:r>
      <w:r>
        <w:rPr>
          <w:rFonts w:ascii="Times New Roman" w:hAnsi="Times New Roman" w:cs="Times New Roman"/>
          <w:lang w:val="en-US"/>
        </w:rPr>
        <w:t>either of these</w:t>
      </w:r>
      <w:r w:rsidRPr="00560EB8">
        <w:rPr>
          <w:rFonts w:ascii="Times New Roman" w:hAnsi="Times New Roman" w:cs="Times New Roman"/>
          <w:lang w:val="en-US"/>
        </w:rPr>
        <w:t xml:space="preserve"> two methods when applied alone </w:t>
      </w:r>
      <w:r w:rsidRPr="00560EB8">
        <w:rPr>
          <w:rFonts w:ascii="Times New Roman" w:hAnsi="Times New Roman" w:cs="Times New Roman"/>
          <w:noProof/>
          <w:lang w:val="en-US"/>
        </w:rPr>
        <w:t>(Carvalho, Patah, &amp; de Souza Bido, 2015)</w:t>
      </w:r>
      <w:r w:rsidRPr="00560EB8">
        <w:rPr>
          <w:rFonts w:ascii="Times New Roman" w:hAnsi="Times New Roman" w:cs="Times New Roman"/>
          <w:lang w:val="en-US"/>
        </w:rPr>
        <w:t xml:space="preserve">.The SLR followed </w:t>
      </w:r>
      <w:r w:rsidR="00B23C9D" w:rsidRPr="00560EB8">
        <w:rPr>
          <w:rFonts w:ascii="Times New Roman" w:hAnsi="Times New Roman" w:cs="Times New Roman"/>
          <w:lang w:val="en-US"/>
        </w:rPr>
        <w:t>th</w:t>
      </w:r>
      <w:r w:rsidR="00B23C9D">
        <w:rPr>
          <w:rFonts w:ascii="Times New Roman" w:hAnsi="Times New Roman" w:cs="Times New Roman"/>
          <w:lang w:val="en-US"/>
        </w:rPr>
        <w:t>ese</w:t>
      </w:r>
      <w:r w:rsidR="00B23C9D" w:rsidRPr="00560EB8">
        <w:rPr>
          <w:rFonts w:ascii="Times New Roman" w:hAnsi="Times New Roman" w:cs="Times New Roman"/>
          <w:lang w:val="en-US"/>
        </w:rPr>
        <w:t xml:space="preserve"> </w:t>
      </w:r>
      <w:r w:rsidRPr="00560EB8">
        <w:rPr>
          <w:rFonts w:ascii="Times New Roman" w:hAnsi="Times New Roman" w:cs="Times New Roman"/>
          <w:lang w:val="en-US"/>
        </w:rPr>
        <w:t>four steps:</w:t>
      </w:r>
    </w:p>
    <w:p w14:paraId="151D9008" w14:textId="77777777" w:rsidR="00322DA9" w:rsidRPr="00560EB8" w:rsidRDefault="00322DA9" w:rsidP="00322DA9">
      <w:pPr>
        <w:pStyle w:val="ListParagraph"/>
        <w:numPr>
          <w:ilvl w:val="0"/>
          <w:numId w:val="18"/>
        </w:numPr>
        <w:spacing w:before="120" w:after="120" w:line="480" w:lineRule="auto"/>
        <w:rPr>
          <w:rFonts w:ascii="Times New Roman" w:hAnsi="Times New Roman" w:cs="Times New Roman"/>
          <w:lang w:val="en-US"/>
        </w:rPr>
      </w:pPr>
      <w:r w:rsidRPr="00560EB8">
        <w:rPr>
          <w:rFonts w:ascii="Times New Roman" w:hAnsi="Times New Roman" w:cs="Times New Roman"/>
          <w:lang w:val="en-US"/>
        </w:rPr>
        <w:t>Sampling phase: searching protocol (database selection, search terms definition</w:t>
      </w:r>
      <w:r w:rsidR="00B23C9D">
        <w:rPr>
          <w:rFonts w:ascii="Times New Roman" w:hAnsi="Times New Roman" w:cs="Times New Roman"/>
          <w:lang w:val="en-US"/>
        </w:rPr>
        <w:t>s,</w:t>
      </w:r>
      <w:r w:rsidRPr="00560EB8">
        <w:rPr>
          <w:rFonts w:ascii="Times New Roman" w:hAnsi="Times New Roman" w:cs="Times New Roman"/>
          <w:lang w:val="en-US"/>
        </w:rPr>
        <w:t xml:space="preserve"> and filters selection)</w:t>
      </w:r>
      <w:r>
        <w:rPr>
          <w:rFonts w:ascii="Times New Roman" w:hAnsi="Times New Roman" w:cs="Times New Roman"/>
          <w:lang w:val="en-US"/>
        </w:rPr>
        <w:t>;</w:t>
      </w:r>
    </w:p>
    <w:p w14:paraId="2A2B4389" w14:textId="77777777" w:rsidR="00322DA9" w:rsidRPr="00560EB8" w:rsidRDefault="00322DA9" w:rsidP="00322DA9">
      <w:pPr>
        <w:pStyle w:val="ListParagraph"/>
        <w:numPr>
          <w:ilvl w:val="0"/>
          <w:numId w:val="18"/>
        </w:numPr>
        <w:spacing w:before="120" w:after="120" w:line="480" w:lineRule="auto"/>
        <w:rPr>
          <w:rFonts w:ascii="Times New Roman" w:hAnsi="Times New Roman" w:cs="Times New Roman"/>
          <w:lang w:val="en-US"/>
        </w:rPr>
      </w:pPr>
      <w:r w:rsidRPr="00560EB8">
        <w:rPr>
          <w:rFonts w:ascii="Times New Roman" w:hAnsi="Times New Roman" w:cs="Times New Roman"/>
          <w:lang w:val="en-US"/>
        </w:rPr>
        <w:t>Bibliometrics: sample demographics, citation analysis, network analysis, using UCINET and NetDraw;</w:t>
      </w:r>
    </w:p>
    <w:p w14:paraId="58CA9893" w14:textId="77777777" w:rsidR="00322DA9" w:rsidRPr="00560EB8" w:rsidRDefault="00322DA9" w:rsidP="00322DA9">
      <w:pPr>
        <w:pStyle w:val="ListParagraph"/>
        <w:numPr>
          <w:ilvl w:val="0"/>
          <w:numId w:val="18"/>
        </w:numPr>
        <w:spacing w:before="120" w:after="120" w:line="480" w:lineRule="auto"/>
        <w:rPr>
          <w:rFonts w:ascii="Times New Roman" w:hAnsi="Times New Roman" w:cs="Times New Roman"/>
          <w:lang w:val="en-US"/>
        </w:rPr>
      </w:pPr>
      <w:r w:rsidRPr="00560EB8">
        <w:rPr>
          <w:rFonts w:ascii="Times New Roman" w:hAnsi="Times New Roman" w:cs="Times New Roman"/>
          <w:lang w:val="en-US"/>
        </w:rPr>
        <w:t>Immersion: in-depth analysis of the articles and group discussion;</w:t>
      </w:r>
      <w:r w:rsidR="00B23C9D">
        <w:rPr>
          <w:rFonts w:ascii="Times New Roman" w:hAnsi="Times New Roman" w:cs="Times New Roman"/>
          <w:lang w:val="en-US"/>
        </w:rPr>
        <w:t xml:space="preserve"> and</w:t>
      </w:r>
    </w:p>
    <w:p w14:paraId="6F4C31A1" w14:textId="77777777" w:rsidR="00322DA9" w:rsidRPr="00560EB8" w:rsidRDefault="00322DA9" w:rsidP="00322DA9">
      <w:pPr>
        <w:pStyle w:val="ListParagraph"/>
        <w:numPr>
          <w:ilvl w:val="0"/>
          <w:numId w:val="18"/>
        </w:numPr>
        <w:spacing w:before="120" w:after="120" w:line="480" w:lineRule="auto"/>
        <w:rPr>
          <w:rFonts w:ascii="Times New Roman" w:hAnsi="Times New Roman" w:cs="Times New Roman"/>
          <w:lang w:val="en-US"/>
        </w:rPr>
      </w:pPr>
      <w:r w:rsidRPr="00560EB8">
        <w:rPr>
          <w:rFonts w:ascii="Times New Roman" w:hAnsi="Times New Roman" w:cs="Times New Roman"/>
          <w:lang w:val="en-US"/>
        </w:rPr>
        <w:lastRenderedPageBreak/>
        <w:t>Content analysis: codification and tabulation of the areas and research methods (NVivo), and counting of the terms linked to the project managers</w:t>
      </w:r>
      <w:r w:rsidR="00B23C9D">
        <w:rPr>
          <w:rFonts w:ascii="Times New Roman" w:hAnsi="Times New Roman" w:cs="Times New Roman"/>
          <w:lang w:val="en-US"/>
        </w:rPr>
        <w:t>’</w:t>
      </w:r>
      <w:r w:rsidRPr="00560EB8">
        <w:rPr>
          <w:rFonts w:ascii="Times New Roman" w:hAnsi="Times New Roman" w:cs="Times New Roman"/>
          <w:lang w:val="en-US"/>
        </w:rPr>
        <w:t xml:space="preserve"> competences (NVivo).</w:t>
      </w:r>
    </w:p>
    <w:p w14:paraId="5918D723" w14:textId="709D1526"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First, the bibliometric analysis was aimed at tracing the profile</w:t>
      </w:r>
      <w:r w:rsidR="007F5F51">
        <w:rPr>
          <w:rFonts w:ascii="Times New Roman" w:hAnsi="Times New Roman" w:cs="Times New Roman"/>
          <w:lang w:val="en-US"/>
        </w:rPr>
        <w:t>s</w:t>
      </w:r>
      <w:r w:rsidRPr="00560EB8">
        <w:rPr>
          <w:rFonts w:ascii="Times New Roman" w:hAnsi="Times New Roman" w:cs="Times New Roman"/>
          <w:lang w:val="en-US"/>
        </w:rPr>
        <w:t xml:space="preserve"> of publications on the subject. The study identified the core competences of managers, classif</w:t>
      </w:r>
      <w:r>
        <w:rPr>
          <w:rFonts w:ascii="Times New Roman" w:hAnsi="Times New Roman" w:cs="Times New Roman"/>
          <w:lang w:val="en-US"/>
        </w:rPr>
        <w:t>ied</w:t>
      </w:r>
      <w:r w:rsidRPr="00560EB8">
        <w:rPr>
          <w:rFonts w:ascii="Times New Roman" w:hAnsi="Times New Roman" w:cs="Times New Roman"/>
          <w:lang w:val="en-US"/>
        </w:rPr>
        <w:t xml:space="preserve"> them into categories, and create</w:t>
      </w:r>
      <w:r>
        <w:rPr>
          <w:rFonts w:ascii="Times New Roman" w:hAnsi="Times New Roman" w:cs="Times New Roman"/>
          <w:lang w:val="en-US"/>
        </w:rPr>
        <w:t>d</w:t>
      </w:r>
      <w:r w:rsidRPr="00560EB8">
        <w:rPr>
          <w:rFonts w:ascii="Times New Roman" w:hAnsi="Times New Roman" w:cs="Times New Roman"/>
          <w:lang w:val="en-US"/>
        </w:rPr>
        <w:t xml:space="preserve"> a network coding for competences. To obtain an overview of the literature on the subject, the database ISI Web of Knowledge, particularly the ISI Web of Science (WoS) was selected. Searching in WoS, </w:t>
      </w:r>
      <w:r>
        <w:rPr>
          <w:rFonts w:ascii="Times New Roman" w:hAnsi="Times New Roman" w:cs="Times New Roman"/>
          <w:lang w:val="en-US"/>
        </w:rPr>
        <w:t>one</w:t>
      </w:r>
      <w:r w:rsidRPr="00560EB8">
        <w:rPr>
          <w:rFonts w:ascii="Times New Roman" w:hAnsi="Times New Roman" w:cs="Times New Roman"/>
          <w:lang w:val="en-US"/>
        </w:rPr>
        <w:t xml:space="preserve"> can find all articles published in journals with </w:t>
      </w:r>
      <w:r>
        <w:rPr>
          <w:rFonts w:ascii="Times New Roman" w:hAnsi="Times New Roman" w:cs="Times New Roman"/>
          <w:lang w:val="en-US"/>
        </w:rPr>
        <w:t xml:space="preserve">an </w:t>
      </w:r>
      <w:r w:rsidRPr="00560EB8">
        <w:rPr>
          <w:rFonts w:ascii="Times New Roman" w:hAnsi="Times New Roman" w:cs="Times New Roman"/>
          <w:lang w:val="en-US"/>
        </w:rPr>
        <w:t xml:space="preserve">impact factor calculated in </w:t>
      </w:r>
      <w:r>
        <w:rPr>
          <w:rFonts w:ascii="Times New Roman" w:hAnsi="Times New Roman" w:cs="Times New Roman"/>
          <w:lang w:val="en-US"/>
        </w:rPr>
        <w:t xml:space="preserve">a </w:t>
      </w:r>
      <w:r w:rsidRPr="00560EB8">
        <w:rPr>
          <w:rFonts w:ascii="Times New Roman" w:hAnsi="Times New Roman" w:cs="Times New Roman"/>
          <w:lang w:val="en-US"/>
        </w:rPr>
        <w:t xml:space="preserve">Journal Citation Report (JCR), including journals </w:t>
      </w:r>
      <w:r w:rsidR="00FA3E44">
        <w:rPr>
          <w:rFonts w:ascii="Times New Roman" w:hAnsi="Times New Roman" w:cs="Times New Roman"/>
          <w:lang w:val="en-US"/>
        </w:rPr>
        <w:t xml:space="preserve">from </w:t>
      </w:r>
      <w:r w:rsidRPr="00560EB8">
        <w:rPr>
          <w:rFonts w:ascii="Times New Roman" w:hAnsi="Times New Roman" w:cs="Times New Roman"/>
          <w:lang w:val="en-US"/>
        </w:rPr>
        <w:t xml:space="preserve">other </w:t>
      </w:r>
      <w:r w:rsidR="007F5F51">
        <w:rPr>
          <w:rFonts w:ascii="Times New Roman" w:hAnsi="Times New Roman" w:cs="Times New Roman"/>
          <w:lang w:val="en-US"/>
        </w:rPr>
        <w:t>data</w:t>
      </w:r>
      <w:r w:rsidRPr="00560EB8">
        <w:rPr>
          <w:rFonts w:ascii="Times New Roman" w:hAnsi="Times New Roman" w:cs="Times New Roman"/>
          <w:lang w:val="en-US"/>
        </w:rPr>
        <w:t>bases</w:t>
      </w:r>
      <w:r w:rsidR="007F5F51">
        <w:rPr>
          <w:rFonts w:ascii="Times New Roman" w:hAnsi="Times New Roman" w:cs="Times New Roman"/>
          <w:lang w:val="en-US"/>
        </w:rPr>
        <w:t>,</w:t>
      </w:r>
      <w:r w:rsidRPr="00560EB8">
        <w:rPr>
          <w:rFonts w:ascii="Times New Roman" w:hAnsi="Times New Roman" w:cs="Times New Roman"/>
          <w:lang w:val="en-US"/>
        </w:rPr>
        <w:t xml:space="preserve"> such as Scopus and ProQuest Wiley.</w:t>
      </w:r>
    </w:p>
    <w:p w14:paraId="2902380D" w14:textId="55414E23"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The process of collecti</w:t>
      </w:r>
      <w:r>
        <w:rPr>
          <w:rFonts w:ascii="Times New Roman" w:hAnsi="Times New Roman" w:cs="Times New Roman"/>
          <w:lang w:val="en-US"/>
        </w:rPr>
        <w:t>ng</w:t>
      </w:r>
      <w:r w:rsidRPr="00560EB8">
        <w:rPr>
          <w:rFonts w:ascii="Times New Roman" w:hAnsi="Times New Roman" w:cs="Times New Roman"/>
          <w:lang w:val="en-US"/>
        </w:rPr>
        <w:t xml:space="preserve"> articles began with the search terms in the ISI Web of Science database. Then, it adopted the following filters: type of document (article) and adherence to the theme of the research. Searches in the databases were made in November 2014 and the following search terms were used in the search: "competenc*</w:t>
      </w:r>
      <w:r>
        <w:rPr>
          <w:rFonts w:ascii="Times New Roman" w:hAnsi="Times New Roman" w:cs="Times New Roman"/>
          <w:lang w:val="en-US"/>
        </w:rPr>
        <w:t>" and "</w:t>
      </w:r>
      <w:r w:rsidRPr="00560EB8">
        <w:rPr>
          <w:rFonts w:ascii="Times New Roman" w:hAnsi="Times New Roman" w:cs="Times New Roman"/>
          <w:lang w:val="en-US"/>
        </w:rPr>
        <w:t>project manager*" in all the databases on the ISI Web of Science</w:t>
      </w:r>
      <w:r>
        <w:rPr>
          <w:rFonts w:ascii="Times New Roman" w:hAnsi="Times New Roman" w:cs="Times New Roman"/>
          <w:lang w:val="en-US"/>
        </w:rPr>
        <w:t xml:space="preserve"> (</w:t>
      </w:r>
      <w:r w:rsidRPr="00690596">
        <w:rPr>
          <w:rFonts w:ascii="Times New Roman" w:hAnsi="Times New Roman" w:cs="Times New Roman"/>
          <w:lang w:val="en-US"/>
        </w:rPr>
        <w:t>The asterisk character (*) contained in the surveys was used as a wildcard that can represent any other character, which was quite interesting, as the term may have different spellings for British or American English.</w:t>
      </w:r>
      <w:r>
        <w:rPr>
          <w:rFonts w:ascii="Times New Roman" w:hAnsi="Times New Roman" w:cs="Times New Roman"/>
          <w:lang w:val="en-US"/>
        </w:rPr>
        <w:t>)</w:t>
      </w:r>
      <w:r w:rsidRPr="00560EB8">
        <w:rPr>
          <w:rFonts w:ascii="Times New Roman" w:hAnsi="Times New Roman" w:cs="Times New Roman"/>
          <w:lang w:val="en-US"/>
        </w:rPr>
        <w:t xml:space="preserve">. The result showed 178 papers. </w:t>
      </w:r>
    </w:p>
    <w:p w14:paraId="552D187F" w14:textId="48B64675" w:rsidR="00322DA9" w:rsidRPr="00560EB8" w:rsidRDefault="00322DA9" w:rsidP="00322DA9">
      <w:pPr>
        <w:spacing w:before="120" w:after="120" w:line="480" w:lineRule="auto"/>
        <w:rPr>
          <w:rFonts w:ascii="Times New Roman" w:hAnsi="Times New Roman" w:cs="Times New Roman"/>
          <w:lang w:val="en-US"/>
        </w:rPr>
      </w:pPr>
      <w:r>
        <w:rPr>
          <w:rFonts w:ascii="Times New Roman" w:hAnsi="Times New Roman" w:cs="Times New Roman"/>
          <w:lang w:val="en-US"/>
        </w:rPr>
        <w:t>During the</w:t>
      </w:r>
      <w:r w:rsidRPr="00560EB8">
        <w:rPr>
          <w:rFonts w:ascii="Times New Roman" w:hAnsi="Times New Roman" w:cs="Times New Roman"/>
          <w:lang w:val="en-US"/>
        </w:rPr>
        <w:t xml:space="preserve"> first screening, we filtered by document type (Articles), resulting in 97 </w:t>
      </w:r>
      <w:r w:rsidR="00CE1AE8">
        <w:rPr>
          <w:rFonts w:ascii="Times New Roman" w:hAnsi="Times New Roman" w:cs="Times New Roman"/>
          <w:lang w:val="en-US"/>
        </w:rPr>
        <w:t>article</w:t>
      </w:r>
      <w:r w:rsidR="00CE1AE8" w:rsidRPr="00560EB8">
        <w:rPr>
          <w:rFonts w:ascii="Times New Roman" w:hAnsi="Times New Roman" w:cs="Times New Roman"/>
          <w:lang w:val="en-US"/>
        </w:rPr>
        <w:t>s</w:t>
      </w:r>
      <w:r w:rsidRPr="00560EB8">
        <w:rPr>
          <w:rFonts w:ascii="Times New Roman" w:hAnsi="Times New Roman" w:cs="Times New Roman"/>
          <w:lang w:val="en-US"/>
        </w:rPr>
        <w:t>, and also filter</w:t>
      </w:r>
      <w:r>
        <w:rPr>
          <w:rFonts w:ascii="Times New Roman" w:hAnsi="Times New Roman" w:cs="Times New Roman"/>
          <w:lang w:val="en-US"/>
        </w:rPr>
        <w:t>ed</w:t>
      </w:r>
      <w:r w:rsidRPr="00560EB8">
        <w:rPr>
          <w:rFonts w:ascii="Times New Roman" w:hAnsi="Times New Roman" w:cs="Times New Roman"/>
          <w:lang w:val="en-US"/>
        </w:rPr>
        <w:t xml:space="preserve"> by language (English)</w:t>
      </w:r>
      <w:r>
        <w:rPr>
          <w:rFonts w:ascii="Times New Roman" w:hAnsi="Times New Roman" w:cs="Times New Roman"/>
          <w:lang w:val="en-US"/>
        </w:rPr>
        <w:t>.  As a result</w:t>
      </w:r>
      <w:r w:rsidR="007F5F51">
        <w:rPr>
          <w:rFonts w:ascii="Times New Roman" w:hAnsi="Times New Roman" w:cs="Times New Roman"/>
          <w:lang w:val="en-US"/>
        </w:rPr>
        <w:t>,</w:t>
      </w:r>
      <w:r w:rsidRPr="00560EB8">
        <w:rPr>
          <w:rFonts w:ascii="Times New Roman" w:hAnsi="Times New Roman" w:cs="Times New Roman"/>
          <w:lang w:val="en-US"/>
        </w:rPr>
        <w:t xml:space="preserve"> one article was excluded (96 articles</w:t>
      </w:r>
      <w:r>
        <w:rPr>
          <w:rFonts w:ascii="Times New Roman" w:hAnsi="Times New Roman" w:cs="Times New Roman"/>
          <w:lang w:val="en-US"/>
        </w:rPr>
        <w:t xml:space="preserve"> remained</w:t>
      </w:r>
      <w:r w:rsidRPr="00560EB8">
        <w:rPr>
          <w:rFonts w:ascii="Times New Roman" w:hAnsi="Times New Roman" w:cs="Times New Roman"/>
          <w:lang w:val="en-US"/>
        </w:rPr>
        <w:t xml:space="preserve">). We did not use </w:t>
      </w:r>
      <w:r>
        <w:rPr>
          <w:rFonts w:ascii="Times New Roman" w:hAnsi="Times New Roman" w:cs="Times New Roman"/>
          <w:lang w:val="en-US"/>
        </w:rPr>
        <w:t xml:space="preserve">an </w:t>
      </w:r>
      <w:r w:rsidRPr="00560EB8">
        <w:rPr>
          <w:rFonts w:ascii="Times New Roman" w:hAnsi="Times New Roman" w:cs="Times New Roman"/>
          <w:lang w:val="en-US"/>
        </w:rPr>
        <w:t xml:space="preserve">area </w:t>
      </w:r>
      <w:r>
        <w:rPr>
          <w:rFonts w:ascii="Times New Roman" w:hAnsi="Times New Roman" w:cs="Times New Roman"/>
          <w:lang w:val="en-US"/>
        </w:rPr>
        <w:t xml:space="preserve">or </w:t>
      </w:r>
      <w:r w:rsidRPr="00560EB8">
        <w:rPr>
          <w:rFonts w:ascii="Times New Roman" w:hAnsi="Times New Roman" w:cs="Times New Roman"/>
          <w:lang w:val="en-US"/>
        </w:rPr>
        <w:t xml:space="preserve">temporal filter. Finally, an analysis of the articles was performed to verify if all of them were aligned with the study </w:t>
      </w:r>
      <w:r w:rsidRPr="00560EB8">
        <w:rPr>
          <w:rFonts w:ascii="Times New Roman" w:hAnsi="Times New Roman" w:cs="Times New Roman"/>
          <w:lang w:val="en-US"/>
        </w:rPr>
        <w:lastRenderedPageBreak/>
        <w:t xml:space="preserve">scope. As a result, </w:t>
      </w:r>
      <w:r>
        <w:rPr>
          <w:rFonts w:ascii="Times New Roman" w:hAnsi="Times New Roman" w:cs="Times New Roman"/>
          <w:lang w:val="en-US"/>
        </w:rPr>
        <w:t>another</w:t>
      </w:r>
      <w:r w:rsidRPr="00560EB8">
        <w:rPr>
          <w:rFonts w:ascii="Times New Roman" w:hAnsi="Times New Roman" w:cs="Times New Roman"/>
          <w:lang w:val="en-US"/>
        </w:rPr>
        <w:t xml:space="preserve"> article was excluded </w:t>
      </w:r>
      <w:r>
        <w:rPr>
          <w:rFonts w:ascii="Times New Roman" w:hAnsi="Times New Roman" w:cs="Times New Roman"/>
          <w:lang w:val="en-US"/>
        </w:rPr>
        <w:t>from the</w:t>
      </w:r>
      <w:r w:rsidRPr="00560EB8">
        <w:rPr>
          <w:rFonts w:ascii="Times New Roman" w:hAnsi="Times New Roman" w:cs="Times New Roman"/>
          <w:lang w:val="en-US"/>
        </w:rPr>
        <w:t xml:space="preserve"> analysis, </w:t>
      </w:r>
      <w:r>
        <w:rPr>
          <w:rFonts w:ascii="Times New Roman" w:hAnsi="Times New Roman" w:cs="Times New Roman"/>
          <w:lang w:val="en-US"/>
        </w:rPr>
        <w:t>making the</w:t>
      </w:r>
      <w:r w:rsidRPr="00560EB8">
        <w:rPr>
          <w:rFonts w:ascii="Times New Roman" w:hAnsi="Times New Roman" w:cs="Times New Roman"/>
          <w:lang w:val="en-US"/>
        </w:rPr>
        <w:t xml:space="preserve"> final sample</w:t>
      </w:r>
      <w:r>
        <w:rPr>
          <w:rFonts w:ascii="Times New Roman" w:hAnsi="Times New Roman" w:cs="Times New Roman"/>
          <w:lang w:val="en-US"/>
        </w:rPr>
        <w:t xml:space="preserve"> composed </w:t>
      </w:r>
      <w:r w:rsidRPr="00560EB8">
        <w:rPr>
          <w:rFonts w:ascii="Times New Roman" w:hAnsi="Times New Roman" w:cs="Times New Roman"/>
          <w:lang w:val="en-US"/>
        </w:rPr>
        <w:t xml:space="preserve">of 95 articles. </w:t>
      </w:r>
    </w:p>
    <w:p w14:paraId="3E11AECE" w14:textId="49958638"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Th</w:t>
      </w:r>
      <w:r>
        <w:rPr>
          <w:rFonts w:ascii="Times New Roman" w:hAnsi="Times New Roman" w:cs="Times New Roman"/>
          <w:lang w:val="en-US"/>
        </w:rPr>
        <w:t>e</w:t>
      </w:r>
      <w:r w:rsidRPr="00560EB8">
        <w:rPr>
          <w:rFonts w:ascii="Times New Roman" w:hAnsi="Times New Roman" w:cs="Times New Roman"/>
          <w:lang w:val="en-US"/>
        </w:rPr>
        <w:t xml:space="preserve"> sample</w:t>
      </w:r>
      <w:r>
        <w:rPr>
          <w:rFonts w:ascii="Times New Roman" w:hAnsi="Times New Roman" w:cs="Times New Roman"/>
          <w:lang w:val="en-US"/>
        </w:rPr>
        <w:t>s were all</w:t>
      </w:r>
      <w:r w:rsidRPr="00560EB8">
        <w:rPr>
          <w:rFonts w:ascii="Times New Roman" w:hAnsi="Times New Roman" w:cs="Times New Roman"/>
          <w:lang w:val="en-US"/>
        </w:rPr>
        <w:t xml:space="preserve"> published during the period </w:t>
      </w:r>
      <w:r w:rsidR="00CE1AE8">
        <w:rPr>
          <w:rFonts w:ascii="Times New Roman" w:hAnsi="Times New Roman" w:cs="Times New Roman"/>
          <w:lang w:val="en-US"/>
        </w:rPr>
        <w:t xml:space="preserve">between </w:t>
      </w:r>
      <w:r w:rsidRPr="00560EB8">
        <w:rPr>
          <w:rFonts w:ascii="Times New Roman" w:hAnsi="Times New Roman" w:cs="Times New Roman"/>
          <w:lang w:val="en-US"/>
        </w:rPr>
        <w:t>1997</w:t>
      </w:r>
      <w:r w:rsidR="00CE1AE8">
        <w:rPr>
          <w:rFonts w:ascii="Times New Roman" w:hAnsi="Times New Roman" w:cs="Times New Roman"/>
          <w:lang w:val="en-US"/>
        </w:rPr>
        <w:t xml:space="preserve"> and </w:t>
      </w:r>
      <w:r w:rsidRPr="00560EB8">
        <w:rPr>
          <w:rFonts w:ascii="Times New Roman" w:hAnsi="Times New Roman" w:cs="Times New Roman"/>
          <w:lang w:val="en-US"/>
        </w:rPr>
        <w:t>2014. The analysis from the sample show</w:t>
      </w:r>
      <w:r>
        <w:rPr>
          <w:rFonts w:ascii="Times New Roman" w:hAnsi="Times New Roman" w:cs="Times New Roman"/>
          <w:lang w:val="en-US"/>
        </w:rPr>
        <w:t>ed</w:t>
      </w:r>
      <w:r w:rsidRPr="00560EB8">
        <w:rPr>
          <w:rFonts w:ascii="Times New Roman" w:hAnsi="Times New Roman" w:cs="Times New Roman"/>
          <w:lang w:val="en-US"/>
        </w:rPr>
        <w:t xml:space="preserve"> that in the last </w:t>
      </w:r>
      <w:r w:rsidR="007804EF">
        <w:rPr>
          <w:rFonts w:ascii="Times New Roman" w:hAnsi="Times New Roman" w:cs="Times New Roman"/>
          <w:lang w:val="en-US"/>
        </w:rPr>
        <w:t>five</w:t>
      </w:r>
      <w:r w:rsidR="007804EF" w:rsidRPr="00560EB8">
        <w:rPr>
          <w:rFonts w:ascii="Times New Roman" w:hAnsi="Times New Roman" w:cs="Times New Roman"/>
          <w:lang w:val="en-US"/>
        </w:rPr>
        <w:t xml:space="preserve"> </w:t>
      </w:r>
      <w:r w:rsidRPr="00560EB8">
        <w:rPr>
          <w:rFonts w:ascii="Times New Roman" w:hAnsi="Times New Roman" w:cs="Times New Roman"/>
          <w:lang w:val="en-US"/>
        </w:rPr>
        <w:t xml:space="preserve">years of the period analyzed, there </w:t>
      </w:r>
      <w:r w:rsidR="00CE1AE8">
        <w:rPr>
          <w:rFonts w:ascii="Times New Roman" w:hAnsi="Times New Roman" w:cs="Times New Roman"/>
          <w:lang w:val="en-US"/>
        </w:rPr>
        <w:t>had</w:t>
      </w:r>
      <w:r w:rsidR="00CE1AE8" w:rsidRPr="00560EB8">
        <w:rPr>
          <w:rFonts w:ascii="Times New Roman" w:hAnsi="Times New Roman" w:cs="Times New Roman"/>
          <w:lang w:val="en-US"/>
        </w:rPr>
        <w:t xml:space="preserve"> </w:t>
      </w:r>
      <w:r w:rsidRPr="00560EB8">
        <w:rPr>
          <w:rFonts w:ascii="Times New Roman" w:hAnsi="Times New Roman" w:cs="Times New Roman"/>
          <w:lang w:val="en-US"/>
        </w:rPr>
        <w:t xml:space="preserve">been 58 articles, which is more than all previous years combined (37 articles). In our sample, only two journals published more than </w:t>
      </w:r>
      <w:r w:rsidR="007804EF">
        <w:rPr>
          <w:rFonts w:ascii="Times New Roman" w:hAnsi="Times New Roman" w:cs="Times New Roman"/>
          <w:lang w:val="en-US"/>
        </w:rPr>
        <w:t>ten</w:t>
      </w:r>
      <w:r w:rsidR="007804EF" w:rsidRPr="00560EB8">
        <w:rPr>
          <w:rFonts w:ascii="Times New Roman" w:hAnsi="Times New Roman" w:cs="Times New Roman"/>
          <w:lang w:val="en-US"/>
        </w:rPr>
        <w:t xml:space="preserve"> </w:t>
      </w:r>
      <w:r w:rsidRPr="00560EB8">
        <w:rPr>
          <w:rFonts w:ascii="Times New Roman" w:hAnsi="Times New Roman" w:cs="Times New Roman"/>
          <w:lang w:val="en-US"/>
        </w:rPr>
        <w:t xml:space="preserve">articles on the topic. </w:t>
      </w:r>
      <w:r w:rsidRPr="00BF4158">
        <w:rPr>
          <w:rFonts w:ascii="Times New Roman" w:hAnsi="Times New Roman" w:cs="Times New Roman"/>
          <w:i/>
          <w:lang w:val="en-US"/>
        </w:rPr>
        <w:t>International Journal of Project Management</w:t>
      </w:r>
      <w:r w:rsidRPr="00560EB8">
        <w:rPr>
          <w:rFonts w:ascii="Times New Roman" w:hAnsi="Times New Roman" w:cs="Times New Roman"/>
          <w:lang w:val="en-US"/>
        </w:rPr>
        <w:t xml:space="preserve"> published</w:t>
      </w:r>
      <w:r w:rsidR="00CE1AE8">
        <w:rPr>
          <w:rFonts w:ascii="Times New Roman" w:hAnsi="Times New Roman" w:cs="Times New Roman"/>
          <w:lang w:val="en-US"/>
        </w:rPr>
        <w:t xml:space="preserve"> 18</w:t>
      </w:r>
      <w:r w:rsidRPr="00560EB8">
        <w:rPr>
          <w:rFonts w:ascii="Times New Roman" w:hAnsi="Times New Roman" w:cs="Times New Roman"/>
          <w:lang w:val="en-US"/>
        </w:rPr>
        <w:t xml:space="preserve"> articles and </w:t>
      </w:r>
      <w:r w:rsidRPr="00BF4158">
        <w:rPr>
          <w:rFonts w:ascii="Times New Roman" w:hAnsi="Times New Roman" w:cs="Times New Roman"/>
          <w:i/>
          <w:lang w:val="en-US"/>
        </w:rPr>
        <w:t>Project Management Journal</w:t>
      </w:r>
      <w:r w:rsidR="007804EF" w:rsidRPr="00BF4158">
        <w:rPr>
          <w:rFonts w:ascii="Times New Roman" w:hAnsi="Times New Roman" w:cs="Times New Roman"/>
          <w:i/>
          <w:vertAlign w:val="superscript"/>
          <w:lang w:val="en-US"/>
        </w:rPr>
        <w:t>®</w:t>
      </w:r>
      <w:r w:rsidRPr="00560EB8">
        <w:rPr>
          <w:rFonts w:ascii="Times New Roman" w:hAnsi="Times New Roman" w:cs="Times New Roman"/>
          <w:lang w:val="en-US"/>
        </w:rPr>
        <w:t xml:space="preserve"> published 14 </w:t>
      </w:r>
      <w:r w:rsidRPr="00D918BF">
        <w:rPr>
          <w:rFonts w:ascii="Times New Roman" w:hAnsi="Times New Roman" w:cs="Times New Roman"/>
          <w:lang w:val="en-US"/>
        </w:rPr>
        <w:t xml:space="preserve">articles. The other 31 journals published only one article. One can notice a big part was comprised of articles </w:t>
      </w:r>
      <w:r w:rsidR="007804EF" w:rsidRPr="00D918BF">
        <w:rPr>
          <w:rFonts w:ascii="Times New Roman" w:hAnsi="Times New Roman" w:cs="Times New Roman"/>
          <w:lang w:val="en-US"/>
        </w:rPr>
        <w:t xml:space="preserve">published in </w:t>
      </w:r>
      <w:r w:rsidRPr="00D918BF">
        <w:rPr>
          <w:rFonts w:ascii="Times New Roman" w:hAnsi="Times New Roman" w:cs="Times New Roman"/>
          <w:lang w:val="en-US"/>
        </w:rPr>
        <w:t>the United States (25.6%), followed by the U</w:t>
      </w:r>
      <w:r w:rsidR="007804EF" w:rsidRPr="00D918BF">
        <w:rPr>
          <w:rFonts w:ascii="Times New Roman" w:hAnsi="Times New Roman" w:cs="Times New Roman"/>
          <w:lang w:val="en-US"/>
        </w:rPr>
        <w:t xml:space="preserve">nited </w:t>
      </w:r>
      <w:r w:rsidRPr="00D918BF">
        <w:rPr>
          <w:rFonts w:ascii="Times New Roman" w:hAnsi="Times New Roman" w:cs="Times New Roman"/>
          <w:lang w:val="en-US"/>
        </w:rPr>
        <w:t>K</w:t>
      </w:r>
      <w:r w:rsidR="007804EF" w:rsidRPr="00D918BF">
        <w:rPr>
          <w:rFonts w:ascii="Times New Roman" w:hAnsi="Times New Roman" w:cs="Times New Roman"/>
          <w:lang w:val="en-US"/>
        </w:rPr>
        <w:t>ingdom</w:t>
      </w:r>
      <w:r w:rsidRPr="00D918BF">
        <w:rPr>
          <w:rFonts w:ascii="Times New Roman" w:hAnsi="Times New Roman" w:cs="Times New Roman"/>
          <w:lang w:val="en-US"/>
        </w:rPr>
        <w:t xml:space="preserve"> (13.68%) and Australia (11.58%). It is concluded that together these three countries have published more than 50% of the articles on the subject of project manager</w:t>
      </w:r>
      <w:r w:rsidR="00CE1AE8">
        <w:rPr>
          <w:rFonts w:ascii="Times New Roman" w:hAnsi="Times New Roman" w:cs="Times New Roman"/>
          <w:lang w:val="en-US"/>
        </w:rPr>
        <w:t xml:space="preserve"> competence</w:t>
      </w:r>
      <w:r w:rsidRPr="00D918BF">
        <w:rPr>
          <w:rFonts w:ascii="Times New Roman" w:hAnsi="Times New Roman" w:cs="Times New Roman"/>
          <w:lang w:val="en-US"/>
        </w:rPr>
        <w:t>s.</w:t>
      </w:r>
      <w:r>
        <w:rPr>
          <w:rFonts w:ascii="Times New Roman" w:hAnsi="Times New Roman" w:cs="Times New Roman"/>
          <w:lang w:val="en-US"/>
        </w:rPr>
        <w:t xml:space="preserve"> </w:t>
      </w:r>
    </w:p>
    <w:p w14:paraId="476BF98A" w14:textId="7BF8E69F" w:rsidR="00322DA9" w:rsidRPr="00DD0A1B"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A computer-aided approach was applied to</w:t>
      </w:r>
      <w:r w:rsidR="00D918BF">
        <w:rPr>
          <w:rFonts w:ascii="Times New Roman" w:hAnsi="Times New Roman" w:cs="Times New Roman"/>
          <w:lang w:val="en-US"/>
        </w:rPr>
        <w:t xml:space="preserve"> the</w:t>
      </w:r>
      <w:r w:rsidRPr="00560EB8">
        <w:rPr>
          <w:rFonts w:ascii="Times New Roman" w:hAnsi="Times New Roman" w:cs="Times New Roman"/>
          <w:lang w:val="en-US"/>
        </w:rPr>
        <w:t xml:space="preserve"> data analysis. The sample metadata of these articles are taken from the ISI Web of Science base</w:t>
      </w:r>
      <w:r w:rsidR="00D918BF">
        <w:rPr>
          <w:rFonts w:ascii="Times New Roman" w:hAnsi="Times New Roman" w:cs="Times New Roman"/>
          <w:lang w:val="en-US"/>
        </w:rPr>
        <w:t>,</w:t>
      </w:r>
      <w:r w:rsidRPr="00560EB8">
        <w:rPr>
          <w:rFonts w:ascii="Times New Roman" w:hAnsi="Times New Roman" w:cs="Times New Roman"/>
          <w:lang w:val="en-US"/>
        </w:rPr>
        <w:t xml:space="preserve"> and the data analysis was performed with the </w:t>
      </w:r>
      <w:r w:rsidRPr="00DD0A1B">
        <w:rPr>
          <w:rFonts w:ascii="Times New Roman" w:hAnsi="Times New Roman" w:cs="Times New Roman"/>
          <w:lang w:val="en-US"/>
        </w:rPr>
        <w:t xml:space="preserve">the following software: Sitkis 2.0 </w:t>
      </w:r>
      <w:r w:rsidRPr="00DD0A1B">
        <w:rPr>
          <w:rFonts w:ascii="Times New Roman" w:hAnsi="Times New Roman" w:cs="Times New Roman"/>
          <w:noProof/>
          <w:lang w:val="en-US"/>
        </w:rPr>
        <w:t>(Schildt, 2002)</w:t>
      </w:r>
      <w:r w:rsidRPr="00DD0A1B">
        <w:rPr>
          <w:rFonts w:ascii="Times New Roman" w:hAnsi="Times New Roman" w:cs="Times New Roman"/>
          <w:lang w:val="en-US"/>
        </w:rPr>
        <w:t xml:space="preserve">, Ucinet for Windows–version 6.289 </w:t>
      </w:r>
      <w:r w:rsidRPr="00DD0A1B">
        <w:rPr>
          <w:rFonts w:ascii="Times New Roman" w:hAnsi="Times New Roman" w:cs="Times New Roman"/>
          <w:noProof/>
          <w:lang w:val="en-US"/>
        </w:rPr>
        <w:t>(Borgatti, Everett, &amp; Freeman, 2002)</w:t>
      </w:r>
      <w:r w:rsidRPr="00DD0A1B">
        <w:rPr>
          <w:rFonts w:ascii="Times New Roman" w:hAnsi="Times New Roman" w:cs="Times New Roman"/>
          <w:lang w:val="en-US"/>
        </w:rPr>
        <w:t>, Netdraw, Mendeley, and NVIVO.</w:t>
      </w:r>
    </w:p>
    <w:p w14:paraId="145101C5" w14:textId="16B44F29"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 xml:space="preserve">The Mendeley </w:t>
      </w:r>
      <w:r>
        <w:rPr>
          <w:rFonts w:ascii="Times New Roman" w:hAnsi="Times New Roman" w:cs="Times New Roman"/>
          <w:lang w:val="en-US"/>
        </w:rPr>
        <w:t xml:space="preserve">software </w:t>
      </w:r>
      <w:r w:rsidRPr="00560EB8">
        <w:rPr>
          <w:rFonts w:ascii="Times New Roman" w:hAnsi="Times New Roman" w:cs="Times New Roman"/>
          <w:lang w:val="en-US"/>
        </w:rPr>
        <w:t xml:space="preserve">was applied for </w:t>
      </w:r>
      <w:r>
        <w:rPr>
          <w:rFonts w:ascii="Times New Roman" w:hAnsi="Times New Roman" w:cs="Times New Roman"/>
          <w:lang w:val="en-US"/>
        </w:rPr>
        <w:t xml:space="preserve">the </w:t>
      </w:r>
      <w:r w:rsidR="00D918BF" w:rsidRPr="00560EB8">
        <w:rPr>
          <w:rFonts w:ascii="Times New Roman" w:hAnsi="Times New Roman" w:cs="Times New Roman"/>
          <w:lang w:val="en-US"/>
        </w:rPr>
        <w:t>articles</w:t>
      </w:r>
      <w:r w:rsidR="00D918BF">
        <w:rPr>
          <w:rFonts w:ascii="Times New Roman" w:hAnsi="Times New Roman" w:cs="Times New Roman"/>
          <w:lang w:val="en-US"/>
        </w:rPr>
        <w:t>’</w:t>
      </w:r>
      <w:r w:rsidR="00D918BF" w:rsidRPr="00560EB8">
        <w:rPr>
          <w:rFonts w:ascii="Times New Roman" w:hAnsi="Times New Roman" w:cs="Times New Roman"/>
          <w:lang w:val="en-US"/>
        </w:rPr>
        <w:t xml:space="preserve"> </w:t>
      </w:r>
      <w:r w:rsidRPr="00560EB8">
        <w:rPr>
          <w:rFonts w:ascii="Times New Roman" w:hAnsi="Times New Roman" w:cs="Times New Roman"/>
          <w:lang w:val="en-US"/>
        </w:rPr>
        <w:t xml:space="preserve">archiving and managing. Sitkis, Ucinet, and Netdraw </w:t>
      </w:r>
      <w:r>
        <w:rPr>
          <w:rFonts w:ascii="Times New Roman" w:hAnsi="Times New Roman" w:cs="Times New Roman"/>
          <w:lang w:val="en-US"/>
        </w:rPr>
        <w:t>were</w:t>
      </w:r>
      <w:r w:rsidRPr="00560EB8">
        <w:rPr>
          <w:rFonts w:ascii="Times New Roman" w:hAnsi="Times New Roman" w:cs="Times New Roman"/>
          <w:lang w:val="en-US"/>
        </w:rPr>
        <w:t xml:space="preserve"> used in the bibliometrics analysis, dealing with the metadata and designing the networks. It was </w:t>
      </w:r>
      <w:r>
        <w:rPr>
          <w:rFonts w:ascii="Times New Roman" w:hAnsi="Times New Roman" w:cs="Times New Roman"/>
          <w:lang w:val="en-US"/>
        </w:rPr>
        <w:t>used for</w:t>
      </w:r>
      <w:r w:rsidRPr="00560EB8">
        <w:rPr>
          <w:rFonts w:ascii="Times New Roman" w:hAnsi="Times New Roman" w:cs="Times New Roman"/>
          <w:lang w:val="en-US"/>
        </w:rPr>
        <w:t xml:space="preserve"> the analysis of three forms of networks: co-citation, article for references</w:t>
      </w:r>
      <w:r w:rsidR="00D918BF">
        <w:rPr>
          <w:rFonts w:ascii="Times New Roman" w:hAnsi="Times New Roman" w:cs="Times New Roman"/>
          <w:lang w:val="en-US"/>
        </w:rPr>
        <w:t>,</w:t>
      </w:r>
      <w:r w:rsidRPr="00560EB8">
        <w:rPr>
          <w:rFonts w:ascii="Times New Roman" w:hAnsi="Times New Roman" w:cs="Times New Roman"/>
          <w:lang w:val="en-US"/>
        </w:rPr>
        <w:t xml:space="preserve"> and keywords. </w:t>
      </w:r>
    </w:p>
    <w:p w14:paraId="02BDA5DB" w14:textId="5318E3F8" w:rsidR="00322DA9"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 xml:space="preserve">A content analysis, as </w:t>
      </w:r>
      <w:r>
        <w:rPr>
          <w:rFonts w:ascii="Times New Roman" w:hAnsi="Times New Roman" w:cs="Times New Roman"/>
          <w:lang w:val="en-US"/>
        </w:rPr>
        <w:t xml:space="preserve">previously </w:t>
      </w:r>
      <w:r w:rsidRPr="00560EB8">
        <w:rPr>
          <w:rFonts w:ascii="Times New Roman" w:hAnsi="Times New Roman" w:cs="Times New Roman"/>
          <w:lang w:val="en-US"/>
        </w:rPr>
        <w:t xml:space="preserve">mentioned (step 4), </w:t>
      </w:r>
      <w:r>
        <w:rPr>
          <w:rFonts w:ascii="Times New Roman" w:hAnsi="Times New Roman" w:cs="Times New Roman"/>
          <w:lang w:val="en-US"/>
        </w:rPr>
        <w:t>and</w:t>
      </w:r>
      <w:r w:rsidRPr="00560EB8">
        <w:rPr>
          <w:rFonts w:ascii="Times New Roman" w:hAnsi="Times New Roman" w:cs="Times New Roman"/>
          <w:lang w:val="en-US"/>
        </w:rPr>
        <w:t xml:space="preserve"> suggested by </w:t>
      </w:r>
      <w:r w:rsidRPr="00560EB8">
        <w:rPr>
          <w:rFonts w:ascii="Times New Roman" w:hAnsi="Times New Roman" w:cs="Times New Roman"/>
          <w:noProof/>
          <w:lang w:val="en-US"/>
        </w:rPr>
        <w:t xml:space="preserve">Duriau, Reger, </w:t>
      </w:r>
      <w:r w:rsidR="00D918BF">
        <w:rPr>
          <w:rFonts w:ascii="Times New Roman" w:hAnsi="Times New Roman" w:cs="Times New Roman"/>
          <w:noProof/>
          <w:lang w:val="en-US"/>
        </w:rPr>
        <w:t xml:space="preserve">and </w:t>
      </w:r>
      <w:r w:rsidRPr="00560EB8">
        <w:rPr>
          <w:rFonts w:ascii="Times New Roman" w:hAnsi="Times New Roman" w:cs="Times New Roman"/>
          <w:noProof/>
          <w:lang w:val="en-US"/>
        </w:rPr>
        <w:t>Pfarrer (2007)</w:t>
      </w:r>
      <w:r w:rsidRPr="00560EB8">
        <w:rPr>
          <w:rFonts w:ascii="Times New Roman" w:hAnsi="Times New Roman" w:cs="Times New Roman"/>
          <w:lang w:val="en-US"/>
        </w:rPr>
        <w:t xml:space="preserve">, included the project managers' competence encoding based on </w:t>
      </w:r>
      <w:r w:rsidR="00D918BF">
        <w:rPr>
          <w:rFonts w:ascii="Times New Roman" w:hAnsi="Times New Roman" w:cs="Times New Roman"/>
          <w:lang w:val="en-US"/>
        </w:rPr>
        <w:t xml:space="preserve">the </w:t>
      </w:r>
      <w:r w:rsidRPr="00560EB8">
        <w:rPr>
          <w:rFonts w:ascii="Times New Roman" w:hAnsi="Times New Roman" w:cs="Times New Roman"/>
          <w:lang w:val="en-US"/>
        </w:rPr>
        <w:lastRenderedPageBreak/>
        <w:t xml:space="preserve">extant literature and categories identified, frequency counts on categories, cross-tabulations, and interpretation of results. NVIVO was applied in the content analysis to structure and enumerate logically a collection of qualitative data </w:t>
      </w:r>
      <w:r w:rsidRPr="00560EB8">
        <w:rPr>
          <w:rFonts w:ascii="Times New Roman" w:hAnsi="Times New Roman" w:cs="Times New Roman"/>
          <w:noProof/>
          <w:lang w:val="en-US"/>
        </w:rPr>
        <w:t>(Dean &amp; Sharp, 2006)</w:t>
      </w:r>
      <w:r w:rsidRPr="00560EB8">
        <w:rPr>
          <w:rFonts w:ascii="Times New Roman" w:hAnsi="Times New Roman" w:cs="Times New Roman"/>
          <w:lang w:val="en-US"/>
        </w:rPr>
        <w:t>. For the competences, the coding tree was complex</w:t>
      </w:r>
      <w:r w:rsidR="00CE1AE8">
        <w:rPr>
          <w:rFonts w:ascii="Times New Roman" w:hAnsi="Times New Roman" w:cs="Times New Roman"/>
          <w:lang w:val="en-US"/>
        </w:rPr>
        <w:t xml:space="preserve"> (see</w:t>
      </w:r>
      <w:r w:rsidRPr="00560EB8">
        <w:rPr>
          <w:rFonts w:ascii="Times New Roman" w:hAnsi="Times New Roman" w:cs="Times New Roman"/>
          <w:lang w:val="en-US"/>
        </w:rPr>
        <w:t xml:space="preserve"> summary of the results</w:t>
      </w:r>
      <w:r w:rsidR="00CE1AE8">
        <w:rPr>
          <w:rFonts w:ascii="Times New Roman" w:hAnsi="Times New Roman" w:cs="Times New Roman"/>
          <w:lang w:val="en-US"/>
        </w:rPr>
        <w:t xml:space="preserve"> </w:t>
      </w:r>
      <w:r w:rsidRPr="00560EB8">
        <w:rPr>
          <w:rFonts w:ascii="Times New Roman" w:hAnsi="Times New Roman" w:cs="Times New Roman"/>
          <w:lang w:val="en-US"/>
        </w:rPr>
        <w:t>in Table 3</w:t>
      </w:r>
      <w:r w:rsidR="00CE1AE8">
        <w:rPr>
          <w:rFonts w:ascii="Times New Roman" w:hAnsi="Times New Roman" w:cs="Times New Roman"/>
          <w:lang w:val="en-US"/>
        </w:rPr>
        <w:t>)</w:t>
      </w:r>
      <w:r w:rsidRPr="00560EB8">
        <w:rPr>
          <w:rFonts w:ascii="Times New Roman" w:hAnsi="Times New Roman" w:cs="Times New Roman"/>
          <w:lang w:val="en-US"/>
        </w:rPr>
        <w:t xml:space="preserve">, </w:t>
      </w:r>
      <w:r w:rsidR="00CE1AE8">
        <w:rPr>
          <w:rFonts w:ascii="Times New Roman" w:hAnsi="Times New Roman" w:cs="Times New Roman"/>
          <w:lang w:val="en-US"/>
        </w:rPr>
        <w:t xml:space="preserve">and </w:t>
      </w:r>
      <w:r w:rsidRPr="00560EB8">
        <w:rPr>
          <w:rFonts w:ascii="Times New Roman" w:hAnsi="Times New Roman" w:cs="Times New Roman"/>
          <w:lang w:val="en-US"/>
        </w:rPr>
        <w:t xml:space="preserve">the frequency </w:t>
      </w:r>
      <w:r w:rsidR="00D918BF" w:rsidRPr="00560EB8">
        <w:rPr>
          <w:rFonts w:ascii="Times New Roman" w:hAnsi="Times New Roman" w:cs="Times New Roman"/>
          <w:lang w:val="en-US"/>
        </w:rPr>
        <w:t>analy</w:t>
      </w:r>
      <w:r w:rsidR="00D918BF">
        <w:rPr>
          <w:rFonts w:ascii="Times New Roman" w:hAnsi="Times New Roman" w:cs="Times New Roman"/>
          <w:lang w:val="en-US"/>
        </w:rPr>
        <w:t>s</w:t>
      </w:r>
      <w:r w:rsidR="00D918BF" w:rsidRPr="00560EB8">
        <w:rPr>
          <w:rFonts w:ascii="Times New Roman" w:hAnsi="Times New Roman" w:cs="Times New Roman"/>
          <w:lang w:val="en-US"/>
        </w:rPr>
        <w:t xml:space="preserve">es </w:t>
      </w:r>
      <w:r w:rsidRPr="00560EB8">
        <w:rPr>
          <w:rFonts w:ascii="Times New Roman" w:hAnsi="Times New Roman" w:cs="Times New Roman"/>
          <w:lang w:val="en-US"/>
        </w:rPr>
        <w:t xml:space="preserve">were made in NVivo. In the counting action of the terms related to the project manager’s competences, the articles of the sample were loaded on NVivo software version 10. </w:t>
      </w:r>
      <w:r w:rsidR="00D918BF">
        <w:rPr>
          <w:rFonts w:ascii="Times New Roman" w:hAnsi="Times New Roman" w:cs="Times New Roman"/>
          <w:lang w:val="en-US"/>
        </w:rPr>
        <w:t>Using</w:t>
      </w:r>
      <w:r>
        <w:rPr>
          <w:rFonts w:ascii="Times New Roman" w:hAnsi="Times New Roman" w:cs="Times New Roman"/>
          <w:lang w:val="en-US"/>
        </w:rPr>
        <w:t xml:space="preserve"> the</w:t>
      </w:r>
      <w:r w:rsidRPr="00560EB8">
        <w:rPr>
          <w:rFonts w:ascii="Times New Roman" w:hAnsi="Times New Roman" w:cs="Times New Roman"/>
          <w:lang w:val="en-US"/>
        </w:rPr>
        <w:t xml:space="preserve"> software</w:t>
      </w:r>
      <w:r>
        <w:rPr>
          <w:rFonts w:ascii="Times New Roman" w:hAnsi="Times New Roman" w:cs="Times New Roman"/>
          <w:lang w:val="en-US"/>
        </w:rPr>
        <w:t xml:space="preserve">, one </w:t>
      </w:r>
      <w:r w:rsidRPr="00560EB8">
        <w:rPr>
          <w:rFonts w:ascii="Times New Roman" w:hAnsi="Times New Roman" w:cs="Times New Roman"/>
          <w:lang w:val="en-US"/>
        </w:rPr>
        <w:t xml:space="preserve">can </w:t>
      </w:r>
      <w:r w:rsidR="00D918BF">
        <w:rPr>
          <w:rFonts w:ascii="Times New Roman" w:hAnsi="Times New Roman" w:cs="Times New Roman"/>
          <w:lang w:val="en-US"/>
        </w:rPr>
        <w:t xml:space="preserve">then </w:t>
      </w:r>
      <w:r w:rsidRPr="00560EB8">
        <w:rPr>
          <w:rFonts w:ascii="Times New Roman" w:hAnsi="Times New Roman" w:cs="Times New Roman"/>
          <w:lang w:val="en-US"/>
        </w:rPr>
        <w:t xml:space="preserve">count the terms found in the loaded items. For this step, the terms must first be identified so that the search can be performed </w:t>
      </w:r>
      <w:r>
        <w:rPr>
          <w:rFonts w:ascii="Times New Roman" w:hAnsi="Times New Roman" w:cs="Times New Roman"/>
          <w:lang w:val="en-US"/>
        </w:rPr>
        <w:t>on</w:t>
      </w:r>
      <w:r w:rsidRPr="00560EB8">
        <w:rPr>
          <w:rFonts w:ascii="Times New Roman" w:hAnsi="Times New Roman" w:cs="Times New Roman"/>
          <w:lang w:val="en-US"/>
        </w:rPr>
        <w:t xml:space="preserve"> the articles.</w:t>
      </w:r>
    </w:p>
    <w:p w14:paraId="40907A61" w14:textId="77777777" w:rsidR="00322DA9" w:rsidRPr="00560EB8" w:rsidRDefault="00322DA9" w:rsidP="00322DA9">
      <w:pPr>
        <w:spacing w:before="120" w:after="120" w:line="480" w:lineRule="auto"/>
        <w:rPr>
          <w:rFonts w:ascii="Times New Roman" w:hAnsi="Times New Roman" w:cs="Times New Roman"/>
          <w:lang w:val="en-US"/>
        </w:rPr>
      </w:pPr>
    </w:p>
    <w:p w14:paraId="01B3C172" w14:textId="4DB4B6CE" w:rsidR="00322DA9" w:rsidRPr="00560EB8" w:rsidRDefault="00322DA9" w:rsidP="00322DA9">
      <w:pPr>
        <w:pStyle w:val="Heading2"/>
        <w:spacing w:line="480" w:lineRule="auto"/>
        <w:rPr>
          <w:sz w:val="24"/>
          <w:szCs w:val="24"/>
          <w:lang w:val="en-US"/>
        </w:rPr>
      </w:pPr>
      <w:r w:rsidRPr="00560EB8">
        <w:rPr>
          <w:sz w:val="24"/>
          <w:szCs w:val="24"/>
          <w:lang w:val="en-US"/>
        </w:rPr>
        <w:t xml:space="preserve">Survey of </w:t>
      </w:r>
      <w:r w:rsidR="00D918BF">
        <w:rPr>
          <w:sz w:val="24"/>
          <w:szCs w:val="24"/>
          <w:lang w:val="en-US"/>
        </w:rPr>
        <w:t>J</w:t>
      </w:r>
      <w:r w:rsidR="00D918BF" w:rsidRPr="00560EB8">
        <w:rPr>
          <w:sz w:val="24"/>
          <w:szCs w:val="24"/>
          <w:lang w:val="en-US"/>
        </w:rPr>
        <w:t xml:space="preserve">ob </w:t>
      </w:r>
      <w:r w:rsidR="00D918BF">
        <w:rPr>
          <w:sz w:val="24"/>
          <w:szCs w:val="24"/>
          <w:lang w:val="en-US"/>
        </w:rPr>
        <w:t>A</w:t>
      </w:r>
      <w:r w:rsidR="00D918BF" w:rsidRPr="00560EB8">
        <w:rPr>
          <w:sz w:val="24"/>
          <w:szCs w:val="24"/>
          <w:lang w:val="en-US"/>
        </w:rPr>
        <w:t xml:space="preserve">dvertisements </w:t>
      </w:r>
      <w:r w:rsidRPr="00560EB8">
        <w:rPr>
          <w:sz w:val="24"/>
          <w:szCs w:val="24"/>
          <w:lang w:val="en-US"/>
        </w:rPr>
        <w:t xml:space="preserve">for </w:t>
      </w:r>
      <w:r w:rsidR="00D918BF">
        <w:rPr>
          <w:sz w:val="24"/>
          <w:szCs w:val="24"/>
          <w:lang w:val="en-US"/>
        </w:rPr>
        <w:t>P</w:t>
      </w:r>
      <w:r w:rsidR="00D918BF" w:rsidRPr="00560EB8">
        <w:rPr>
          <w:sz w:val="24"/>
          <w:szCs w:val="24"/>
          <w:lang w:val="en-US"/>
        </w:rPr>
        <w:t xml:space="preserve">roject </w:t>
      </w:r>
      <w:r w:rsidR="00D918BF">
        <w:rPr>
          <w:sz w:val="24"/>
          <w:szCs w:val="24"/>
          <w:lang w:val="en-US"/>
        </w:rPr>
        <w:t>M</w:t>
      </w:r>
      <w:r w:rsidR="00D918BF" w:rsidRPr="00560EB8">
        <w:rPr>
          <w:sz w:val="24"/>
          <w:szCs w:val="24"/>
          <w:lang w:val="en-US"/>
        </w:rPr>
        <w:t xml:space="preserve">anagers </w:t>
      </w:r>
      <w:r w:rsidR="00D918BF">
        <w:rPr>
          <w:sz w:val="24"/>
          <w:szCs w:val="24"/>
          <w:lang w:val="en-US"/>
        </w:rPr>
        <w:t>o</w:t>
      </w:r>
      <w:r w:rsidR="00D918BF" w:rsidRPr="00560EB8">
        <w:rPr>
          <w:sz w:val="24"/>
          <w:szCs w:val="24"/>
          <w:lang w:val="en-US"/>
        </w:rPr>
        <w:t xml:space="preserve">n </w:t>
      </w:r>
      <w:r w:rsidR="00D918BF">
        <w:rPr>
          <w:sz w:val="24"/>
          <w:szCs w:val="24"/>
          <w:lang w:val="en-US"/>
        </w:rPr>
        <w:t>E</w:t>
      </w:r>
      <w:r w:rsidR="00D918BF" w:rsidRPr="00560EB8">
        <w:rPr>
          <w:sz w:val="24"/>
          <w:szCs w:val="24"/>
          <w:lang w:val="en-US"/>
        </w:rPr>
        <w:t xml:space="preserve">mployment </w:t>
      </w:r>
      <w:r w:rsidR="00D918BF">
        <w:rPr>
          <w:sz w:val="24"/>
          <w:szCs w:val="24"/>
          <w:lang w:val="en-US"/>
        </w:rPr>
        <w:t>W</w:t>
      </w:r>
      <w:r w:rsidR="00D918BF" w:rsidRPr="00560EB8">
        <w:rPr>
          <w:sz w:val="24"/>
          <w:szCs w:val="24"/>
          <w:lang w:val="en-US"/>
        </w:rPr>
        <w:t xml:space="preserve">ebsites </w:t>
      </w:r>
    </w:p>
    <w:p w14:paraId="6810F399" w14:textId="0E7051C2"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noProof/>
          <w:lang w:val="en-US"/>
        </w:rPr>
        <w:t>Chipulo et al. (2013)</w:t>
      </w:r>
      <w:r w:rsidRPr="00560EB8">
        <w:rPr>
          <w:rFonts w:ascii="Times New Roman" w:hAnsi="Times New Roman" w:cs="Times New Roman"/>
          <w:lang w:val="en-US"/>
        </w:rPr>
        <w:t xml:space="preserve"> mention that when an organization announce</w:t>
      </w:r>
      <w:r>
        <w:rPr>
          <w:rFonts w:ascii="Times New Roman" w:hAnsi="Times New Roman" w:cs="Times New Roman"/>
          <w:lang w:val="en-US"/>
        </w:rPr>
        <w:t>s</w:t>
      </w:r>
      <w:r w:rsidRPr="00560EB8">
        <w:rPr>
          <w:rFonts w:ascii="Times New Roman" w:hAnsi="Times New Roman" w:cs="Times New Roman"/>
          <w:lang w:val="en-US"/>
        </w:rPr>
        <w:t xml:space="preserve"> a job vacancy, </w:t>
      </w:r>
      <w:r>
        <w:rPr>
          <w:rFonts w:ascii="Times New Roman" w:hAnsi="Times New Roman" w:cs="Times New Roman"/>
          <w:lang w:val="en-US"/>
        </w:rPr>
        <w:t>they</w:t>
      </w:r>
      <w:r w:rsidRPr="00560EB8">
        <w:rPr>
          <w:rFonts w:ascii="Times New Roman" w:hAnsi="Times New Roman" w:cs="Times New Roman"/>
          <w:lang w:val="en-US"/>
        </w:rPr>
        <w:t xml:space="preserve"> should </w:t>
      </w:r>
      <w:r>
        <w:rPr>
          <w:rFonts w:ascii="Times New Roman" w:hAnsi="Times New Roman" w:cs="Times New Roman"/>
          <w:lang w:val="en-US"/>
        </w:rPr>
        <w:t>not only provide the key features of the company, but should</w:t>
      </w:r>
      <w:r w:rsidR="00D918BF">
        <w:rPr>
          <w:rFonts w:ascii="Times New Roman" w:hAnsi="Times New Roman" w:cs="Times New Roman"/>
          <w:lang w:val="en-US"/>
        </w:rPr>
        <w:t xml:space="preserve"> also</w:t>
      </w:r>
      <w:r>
        <w:rPr>
          <w:rFonts w:ascii="Times New Roman" w:hAnsi="Times New Roman" w:cs="Times New Roman"/>
          <w:lang w:val="en-US"/>
        </w:rPr>
        <w:t xml:space="preserve"> </w:t>
      </w:r>
      <w:r w:rsidRPr="00560EB8">
        <w:rPr>
          <w:rFonts w:ascii="Times New Roman" w:hAnsi="Times New Roman" w:cs="Times New Roman"/>
          <w:lang w:val="en-US"/>
        </w:rPr>
        <w:t>specify the requirements that are likely to lead to the success of the project</w:t>
      </w:r>
      <w:r>
        <w:rPr>
          <w:rFonts w:ascii="Times New Roman" w:hAnsi="Times New Roman" w:cs="Times New Roman"/>
          <w:lang w:val="en-US"/>
        </w:rPr>
        <w:t>.</w:t>
      </w:r>
      <w:r w:rsidRPr="00560EB8">
        <w:rPr>
          <w:rFonts w:ascii="Times New Roman" w:hAnsi="Times New Roman" w:cs="Times New Roman"/>
          <w:lang w:val="en-US"/>
        </w:rPr>
        <w:t xml:space="preserve"> The authors state that the analysis of job openings is one of the </w:t>
      </w:r>
      <w:r>
        <w:rPr>
          <w:rFonts w:ascii="Times New Roman" w:hAnsi="Times New Roman" w:cs="Times New Roman"/>
          <w:lang w:val="en-US"/>
        </w:rPr>
        <w:t xml:space="preserve">most </w:t>
      </w:r>
      <w:r w:rsidRPr="00560EB8">
        <w:rPr>
          <w:rFonts w:ascii="Times New Roman" w:hAnsi="Times New Roman" w:cs="Times New Roman"/>
          <w:lang w:val="en-US"/>
        </w:rPr>
        <w:t xml:space="preserve">efficient ways to identify </w:t>
      </w:r>
      <w:r>
        <w:rPr>
          <w:rFonts w:ascii="Times New Roman" w:hAnsi="Times New Roman" w:cs="Times New Roman"/>
          <w:lang w:val="en-US"/>
        </w:rPr>
        <w:t>both</w:t>
      </w:r>
      <w:r w:rsidRPr="00560EB8">
        <w:rPr>
          <w:rFonts w:ascii="Times New Roman" w:hAnsi="Times New Roman" w:cs="Times New Roman"/>
          <w:lang w:val="en-US"/>
        </w:rPr>
        <w:t xml:space="preserve"> the competences that </w:t>
      </w:r>
      <w:r>
        <w:rPr>
          <w:rFonts w:ascii="Times New Roman" w:hAnsi="Times New Roman" w:cs="Times New Roman"/>
          <w:lang w:val="en-US"/>
        </w:rPr>
        <w:t xml:space="preserve">have </w:t>
      </w:r>
      <w:r w:rsidRPr="00560EB8">
        <w:rPr>
          <w:rFonts w:ascii="Times New Roman" w:hAnsi="Times New Roman" w:cs="Times New Roman"/>
          <w:lang w:val="en-US"/>
        </w:rPr>
        <w:t xml:space="preserve">led </w:t>
      </w:r>
      <w:r>
        <w:rPr>
          <w:rFonts w:ascii="Times New Roman" w:hAnsi="Times New Roman" w:cs="Times New Roman"/>
          <w:lang w:val="en-US"/>
        </w:rPr>
        <w:t>the company to</w:t>
      </w:r>
      <w:r w:rsidRPr="00560EB8">
        <w:rPr>
          <w:rFonts w:ascii="Times New Roman" w:hAnsi="Times New Roman" w:cs="Times New Roman"/>
          <w:lang w:val="en-US"/>
        </w:rPr>
        <w:t xml:space="preserve"> success </w:t>
      </w:r>
      <w:r>
        <w:rPr>
          <w:rFonts w:ascii="Times New Roman" w:hAnsi="Times New Roman" w:cs="Times New Roman"/>
          <w:lang w:val="en-US"/>
        </w:rPr>
        <w:t>and the</w:t>
      </w:r>
      <w:r w:rsidRPr="00560EB8">
        <w:rPr>
          <w:rFonts w:ascii="Times New Roman" w:hAnsi="Times New Roman" w:cs="Times New Roman"/>
          <w:lang w:val="en-US"/>
        </w:rPr>
        <w:t xml:space="preserve"> strategic objectives</w:t>
      </w:r>
      <w:r>
        <w:rPr>
          <w:rFonts w:ascii="Times New Roman" w:hAnsi="Times New Roman" w:cs="Times New Roman"/>
          <w:lang w:val="en-US"/>
        </w:rPr>
        <w:t xml:space="preserve"> it needs to remain successful into the future</w:t>
      </w:r>
      <w:r w:rsidRPr="00560EB8">
        <w:rPr>
          <w:rFonts w:ascii="Times New Roman" w:hAnsi="Times New Roman" w:cs="Times New Roman"/>
          <w:lang w:val="en-US"/>
        </w:rPr>
        <w:t>.</w:t>
      </w:r>
    </w:p>
    <w:p w14:paraId="6D5E35D5" w14:textId="77777777"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 xml:space="preserve">To perform the content analysis of job advertisements, a spreadsheet was designed to facilitate the organization of the data. </w:t>
      </w:r>
    </w:p>
    <w:p w14:paraId="524429E2" w14:textId="38620AF5" w:rsidR="00322DA9" w:rsidRPr="00560EB8" w:rsidRDefault="00322DA9" w:rsidP="00322DA9">
      <w:pPr>
        <w:spacing w:before="120" w:after="120" w:line="480" w:lineRule="auto"/>
        <w:rPr>
          <w:rFonts w:ascii="Times New Roman" w:hAnsi="Times New Roman" w:cs="Times New Roman"/>
          <w:lang w:val="en-US"/>
        </w:rPr>
      </w:pPr>
      <w:r>
        <w:rPr>
          <w:rFonts w:ascii="Times New Roman" w:hAnsi="Times New Roman" w:cs="Times New Roman"/>
          <w:lang w:val="en-US"/>
        </w:rPr>
        <w:t>Five</w:t>
      </w:r>
      <w:r w:rsidRPr="00560EB8">
        <w:rPr>
          <w:rFonts w:ascii="Times New Roman" w:hAnsi="Times New Roman" w:cs="Times New Roman"/>
          <w:lang w:val="en-US"/>
        </w:rPr>
        <w:t xml:space="preserve"> employment websites that operate in the recruitment market and selection of employees</w:t>
      </w:r>
      <w:r>
        <w:rPr>
          <w:rFonts w:ascii="Times New Roman" w:hAnsi="Times New Roman" w:cs="Times New Roman"/>
          <w:lang w:val="en-US"/>
        </w:rPr>
        <w:t xml:space="preserve"> were used as the source</w:t>
      </w:r>
      <w:r w:rsidR="00D918BF">
        <w:rPr>
          <w:rFonts w:ascii="Times New Roman" w:hAnsi="Times New Roman" w:cs="Times New Roman"/>
          <w:lang w:val="en-US"/>
        </w:rPr>
        <w:t>s</w:t>
      </w:r>
      <w:r>
        <w:rPr>
          <w:rFonts w:ascii="Times New Roman" w:hAnsi="Times New Roman" w:cs="Times New Roman"/>
          <w:lang w:val="en-US"/>
        </w:rPr>
        <w:t xml:space="preserve"> of data</w:t>
      </w:r>
      <w:r w:rsidRPr="00560EB8">
        <w:rPr>
          <w:rFonts w:ascii="Times New Roman" w:hAnsi="Times New Roman" w:cs="Times New Roman"/>
          <w:lang w:val="en-US"/>
        </w:rPr>
        <w:t xml:space="preserve">. The first two sites </w:t>
      </w:r>
      <w:r>
        <w:rPr>
          <w:rFonts w:ascii="Times New Roman" w:hAnsi="Times New Roman" w:cs="Times New Roman"/>
          <w:lang w:val="en-US"/>
        </w:rPr>
        <w:t xml:space="preserve">selected boast </w:t>
      </w:r>
      <w:r w:rsidRPr="00560EB8">
        <w:rPr>
          <w:rFonts w:ascii="Times New Roman" w:hAnsi="Times New Roman" w:cs="Times New Roman"/>
          <w:lang w:val="en-US"/>
        </w:rPr>
        <w:t xml:space="preserve">the </w:t>
      </w:r>
      <w:r w:rsidRPr="00560EB8">
        <w:rPr>
          <w:rFonts w:ascii="Times New Roman" w:hAnsi="Times New Roman" w:cs="Times New Roman"/>
          <w:lang w:val="en-US"/>
        </w:rPr>
        <w:lastRenderedPageBreak/>
        <w:t>largest number of visits and time spent on the</w:t>
      </w:r>
      <w:r>
        <w:rPr>
          <w:rFonts w:ascii="Times New Roman" w:hAnsi="Times New Roman" w:cs="Times New Roman"/>
          <w:lang w:val="en-US"/>
        </w:rPr>
        <w:t>ir</w:t>
      </w:r>
      <w:r w:rsidRPr="00560EB8">
        <w:rPr>
          <w:rFonts w:ascii="Times New Roman" w:hAnsi="Times New Roman" w:cs="Times New Roman"/>
          <w:lang w:val="en-US"/>
        </w:rPr>
        <w:t xml:space="preserve"> website </w:t>
      </w:r>
      <w:r>
        <w:rPr>
          <w:rFonts w:ascii="Times New Roman" w:hAnsi="Times New Roman" w:cs="Times New Roman"/>
          <w:lang w:val="en-US"/>
        </w:rPr>
        <w:t xml:space="preserve">by </w:t>
      </w:r>
      <w:r w:rsidR="00D918BF">
        <w:rPr>
          <w:rFonts w:ascii="Times New Roman" w:hAnsi="Times New Roman" w:cs="Times New Roman"/>
          <w:lang w:val="en-US"/>
        </w:rPr>
        <w:t xml:space="preserve">people </w:t>
      </w:r>
      <w:r w:rsidRPr="00560EB8">
        <w:rPr>
          <w:rFonts w:ascii="Times New Roman" w:hAnsi="Times New Roman" w:cs="Times New Roman"/>
          <w:lang w:val="en-US"/>
        </w:rPr>
        <w:t>access</w:t>
      </w:r>
      <w:r>
        <w:rPr>
          <w:rFonts w:ascii="Times New Roman" w:hAnsi="Times New Roman" w:cs="Times New Roman"/>
          <w:lang w:val="en-US"/>
        </w:rPr>
        <w:t xml:space="preserve">ing </w:t>
      </w:r>
      <w:r w:rsidRPr="00560EB8">
        <w:rPr>
          <w:rFonts w:ascii="Times New Roman" w:hAnsi="Times New Roman" w:cs="Times New Roman"/>
          <w:lang w:val="en-US"/>
        </w:rPr>
        <w:t>job offer sites</w:t>
      </w:r>
      <w:r>
        <w:rPr>
          <w:rFonts w:ascii="Times New Roman" w:hAnsi="Times New Roman" w:cs="Times New Roman"/>
          <w:lang w:val="en-US"/>
        </w:rPr>
        <w:t>; they</w:t>
      </w:r>
      <w:r w:rsidRPr="00560EB8">
        <w:rPr>
          <w:rFonts w:ascii="Times New Roman" w:hAnsi="Times New Roman" w:cs="Times New Roman"/>
          <w:lang w:val="en-US"/>
        </w:rPr>
        <w:t xml:space="preserve"> are among the best job search sites in Brazil</w:t>
      </w:r>
      <w:r w:rsidRPr="00560EB8" w:rsidDel="00722425">
        <w:rPr>
          <w:rFonts w:ascii="Times New Roman" w:hAnsi="Times New Roman" w:cs="Times New Roman"/>
          <w:lang w:val="en-US"/>
        </w:rPr>
        <w:t xml:space="preserve"> </w:t>
      </w:r>
      <w:r w:rsidRPr="00560EB8">
        <w:rPr>
          <w:rFonts w:ascii="Times New Roman" w:hAnsi="Times New Roman" w:cs="Times New Roman"/>
          <w:noProof/>
          <w:lang w:val="en-US"/>
        </w:rPr>
        <w:t>(Castro, 2014; Guedes, 2014)</w:t>
      </w:r>
      <w:r w:rsidRPr="00560EB8">
        <w:rPr>
          <w:rFonts w:ascii="Times New Roman" w:hAnsi="Times New Roman" w:cs="Times New Roman"/>
          <w:lang w:val="en-US"/>
        </w:rPr>
        <w:t xml:space="preserve">. The other three sites are </w:t>
      </w:r>
      <w:r>
        <w:rPr>
          <w:rFonts w:ascii="Times New Roman" w:hAnsi="Times New Roman" w:cs="Times New Roman"/>
          <w:lang w:val="en-US"/>
        </w:rPr>
        <w:t xml:space="preserve">proficient and well-known </w:t>
      </w:r>
      <w:r w:rsidR="00D918BF">
        <w:rPr>
          <w:rFonts w:ascii="Times New Roman" w:hAnsi="Times New Roman" w:cs="Times New Roman"/>
          <w:lang w:val="en-US"/>
        </w:rPr>
        <w:t>and</w:t>
      </w:r>
      <w:r>
        <w:rPr>
          <w:rFonts w:ascii="Times New Roman" w:hAnsi="Times New Roman" w:cs="Times New Roman"/>
          <w:lang w:val="en-US"/>
        </w:rPr>
        <w:t xml:space="preserve"> </w:t>
      </w:r>
      <w:r w:rsidRPr="00560EB8">
        <w:rPr>
          <w:rFonts w:ascii="Times New Roman" w:hAnsi="Times New Roman" w:cs="Times New Roman"/>
          <w:lang w:val="en-US"/>
        </w:rPr>
        <w:t xml:space="preserve">considered to </w:t>
      </w:r>
      <w:r>
        <w:rPr>
          <w:rFonts w:ascii="Times New Roman" w:hAnsi="Times New Roman" w:cs="Times New Roman"/>
          <w:lang w:val="en-US"/>
        </w:rPr>
        <w:t>provide</w:t>
      </w:r>
      <w:r w:rsidRPr="00560EB8">
        <w:rPr>
          <w:rFonts w:ascii="Times New Roman" w:hAnsi="Times New Roman" w:cs="Times New Roman"/>
          <w:lang w:val="en-US"/>
        </w:rPr>
        <w:t xml:space="preserve"> </w:t>
      </w:r>
      <w:r>
        <w:rPr>
          <w:rFonts w:ascii="Times New Roman" w:hAnsi="Times New Roman" w:cs="Times New Roman"/>
          <w:lang w:val="en-US"/>
        </w:rPr>
        <w:t xml:space="preserve">better, more detailed </w:t>
      </w:r>
      <w:r w:rsidRPr="00560EB8">
        <w:rPr>
          <w:rFonts w:ascii="Times New Roman" w:hAnsi="Times New Roman" w:cs="Times New Roman"/>
          <w:lang w:val="en-US"/>
        </w:rPr>
        <w:t>job description</w:t>
      </w:r>
      <w:r>
        <w:rPr>
          <w:rFonts w:ascii="Times New Roman" w:hAnsi="Times New Roman" w:cs="Times New Roman"/>
          <w:lang w:val="en-US"/>
        </w:rPr>
        <w:t>s</w:t>
      </w:r>
      <w:r w:rsidRPr="00560EB8">
        <w:rPr>
          <w:rFonts w:ascii="Times New Roman" w:hAnsi="Times New Roman" w:cs="Times New Roman"/>
          <w:lang w:val="en-US"/>
        </w:rPr>
        <w:t>.</w:t>
      </w:r>
    </w:p>
    <w:p w14:paraId="1C07A689" w14:textId="598E3655"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 xml:space="preserve">According to </w:t>
      </w:r>
      <w:r w:rsidRPr="00560EB8">
        <w:rPr>
          <w:rFonts w:ascii="Times New Roman" w:hAnsi="Times New Roman" w:cs="Times New Roman"/>
          <w:noProof/>
          <w:lang w:val="en-US"/>
        </w:rPr>
        <w:t>Castro (2014)</w:t>
      </w:r>
      <w:r w:rsidRPr="00560EB8">
        <w:rPr>
          <w:rFonts w:ascii="Times New Roman" w:hAnsi="Times New Roman" w:cs="Times New Roman"/>
          <w:lang w:val="en-US"/>
        </w:rPr>
        <w:t xml:space="preserve">, </w:t>
      </w:r>
      <w:r w:rsidR="00D918BF">
        <w:rPr>
          <w:rFonts w:ascii="Times New Roman" w:hAnsi="Times New Roman" w:cs="Times New Roman"/>
          <w:lang w:val="en-US"/>
        </w:rPr>
        <w:t>i</w:t>
      </w:r>
      <w:r w:rsidR="00D918BF" w:rsidRPr="00560EB8">
        <w:rPr>
          <w:rFonts w:ascii="Times New Roman" w:hAnsi="Times New Roman" w:cs="Times New Roman"/>
          <w:lang w:val="en-US"/>
        </w:rPr>
        <w:t xml:space="preserve">nternet </w:t>
      </w:r>
      <w:r w:rsidRPr="00560EB8">
        <w:rPr>
          <w:rFonts w:ascii="Times New Roman" w:hAnsi="Times New Roman" w:cs="Times New Roman"/>
          <w:lang w:val="en-US"/>
        </w:rPr>
        <w:t>users who access</w:t>
      </w:r>
      <w:r>
        <w:rPr>
          <w:rFonts w:ascii="Times New Roman" w:hAnsi="Times New Roman" w:cs="Times New Roman"/>
          <w:lang w:val="en-US"/>
        </w:rPr>
        <w:t>ed</w:t>
      </w:r>
      <w:r w:rsidRPr="00560EB8">
        <w:rPr>
          <w:rFonts w:ascii="Times New Roman" w:hAnsi="Times New Roman" w:cs="Times New Roman"/>
          <w:lang w:val="en-US"/>
        </w:rPr>
        <w:t xml:space="preserve"> the job sites </w:t>
      </w:r>
      <w:r w:rsidR="00D918BF" w:rsidRPr="00560EB8">
        <w:rPr>
          <w:rFonts w:ascii="Times New Roman" w:hAnsi="Times New Roman" w:cs="Times New Roman"/>
          <w:lang w:val="en-US"/>
        </w:rPr>
        <w:t>spen</w:t>
      </w:r>
      <w:r w:rsidR="00D918BF">
        <w:rPr>
          <w:rFonts w:ascii="Times New Roman" w:hAnsi="Times New Roman" w:cs="Times New Roman"/>
          <w:lang w:val="en-US"/>
        </w:rPr>
        <w:t>t</w:t>
      </w:r>
      <w:r w:rsidR="00D918BF" w:rsidRPr="00560EB8">
        <w:rPr>
          <w:rFonts w:ascii="Times New Roman" w:hAnsi="Times New Roman" w:cs="Times New Roman"/>
          <w:lang w:val="en-US"/>
        </w:rPr>
        <w:t xml:space="preserve"> </w:t>
      </w:r>
      <w:r w:rsidRPr="00560EB8">
        <w:rPr>
          <w:rFonts w:ascii="Times New Roman" w:hAnsi="Times New Roman" w:cs="Times New Roman"/>
          <w:lang w:val="en-US"/>
        </w:rPr>
        <w:t xml:space="preserve">more than 40% of their time </w:t>
      </w:r>
      <w:r>
        <w:rPr>
          <w:rFonts w:ascii="Times New Roman" w:hAnsi="Times New Roman" w:cs="Times New Roman"/>
          <w:lang w:val="en-US"/>
        </w:rPr>
        <w:t>at</w:t>
      </w:r>
      <w:r w:rsidRPr="00560EB8">
        <w:rPr>
          <w:rFonts w:ascii="Times New Roman" w:hAnsi="Times New Roman" w:cs="Times New Roman"/>
          <w:lang w:val="en-US"/>
        </w:rPr>
        <w:t xml:space="preserve"> the Infojobs site</w:t>
      </w:r>
      <w:r>
        <w:rPr>
          <w:rFonts w:ascii="Times New Roman" w:hAnsi="Times New Roman" w:cs="Times New Roman"/>
          <w:lang w:val="en-US"/>
        </w:rPr>
        <w:t>;</w:t>
      </w:r>
      <w:r w:rsidRPr="00560EB8">
        <w:rPr>
          <w:rFonts w:ascii="Times New Roman" w:hAnsi="Times New Roman" w:cs="Times New Roman"/>
          <w:lang w:val="en-US"/>
        </w:rPr>
        <w:t xml:space="preserve"> the Monster </w:t>
      </w:r>
      <w:r>
        <w:rPr>
          <w:rFonts w:ascii="Times New Roman" w:hAnsi="Times New Roman" w:cs="Times New Roman"/>
          <w:lang w:val="en-US"/>
        </w:rPr>
        <w:t>site was</w:t>
      </w:r>
      <w:r w:rsidRPr="00560EB8">
        <w:rPr>
          <w:rFonts w:ascii="Times New Roman" w:hAnsi="Times New Roman" w:cs="Times New Roman"/>
          <w:lang w:val="en-US"/>
        </w:rPr>
        <w:t xml:space="preserve"> second</w:t>
      </w:r>
      <w:r>
        <w:rPr>
          <w:rFonts w:ascii="Times New Roman" w:hAnsi="Times New Roman" w:cs="Times New Roman"/>
          <w:lang w:val="en-US"/>
        </w:rPr>
        <w:t xml:space="preserve"> most popular</w:t>
      </w:r>
      <w:r w:rsidRPr="00560EB8">
        <w:rPr>
          <w:rFonts w:ascii="Times New Roman" w:hAnsi="Times New Roman" w:cs="Times New Roman"/>
          <w:lang w:val="en-US"/>
        </w:rPr>
        <w:t xml:space="preserve"> with 23.2%. </w:t>
      </w:r>
      <w:r>
        <w:rPr>
          <w:rFonts w:ascii="Times New Roman" w:hAnsi="Times New Roman" w:cs="Times New Roman"/>
          <w:lang w:val="en-US"/>
        </w:rPr>
        <w:t>Insofar as</w:t>
      </w:r>
      <w:r w:rsidRPr="00560EB8">
        <w:rPr>
          <w:rFonts w:ascii="Times New Roman" w:hAnsi="Times New Roman" w:cs="Times New Roman"/>
          <w:lang w:val="en-US"/>
        </w:rPr>
        <w:t xml:space="preserve"> the number of visits to job sites, 29.2% access the Infojobs and 24.3% access the website Catho.</w:t>
      </w:r>
    </w:p>
    <w:p w14:paraId="6C8C8AAB" w14:textId="5C88571D"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 xml:space="preserve">For </w:t>
      </w:r>
      <w:r w:rsidRPr="00FF40C5">
        <w:rPr>
          <w:rFonts w:ascii="Times New Roman" w:hAnsi="Times New Roman" w:cs="Times New Roman"/>
          <w:lang w:val="en-US"/>
        </w:rPr>
        <w:t xml:space="preserve">each surveyed job </w:t>
      </w:r>
      <w:r>
        <w:rPr>
          <w:rFonts w:ascii="Times New Roman" w:hAnsi="Times New Roman" w:cs="Times New Roman"/>
          <w:lang w:val="en-US"/>
        </w:rPr>
        <w:t>site, a</w:t>
      </w:r>
      <w:r w:rsidRPr="00FF40C5">
        <w:rPr>
          <w:rFonts w:ascii="Times New Roman" w:hAnsi="Times New Roman" w:cs="Times New Roman"/>
          <w:lang w:val="en-US"/>
        </w:rPr>
        <w:t xml:space="preserve"> specific search parameter</w:t>
      </w:r>
      <w:r>
        <w:rPr>
          <w:rFonts w:ascii="Times New Roman" w:hAnsi="Times New Roman" w:cs="Times New Roman"/>
          <w:lang w:val="en-US"/>
        </w:rPr>
        <w:t xml:space="preserve"> was used</w:t>
      </w:r>
      <w:r w:rsidRPr="00560EB8">
        <w:rPr>
          <w:rFonts w:ascii="Times New Roman" w:hAnsi="Times New Roman" w:cs="Times New Roman"/>
          <w:lang w:val="en-US"/>
        </w:rPr>
        <w:t xml:space="preserve"> to perform the </w:t>
      </w:r>
      <w:r>
        <w:rPr>
          <w:rFonts w:ascii="Times New Roman" w:hAnsi="Times New Roman" w:cs="Times New Roman"/>
          <w:lang w:val="en-US"/>
        </w:rPr>
        <w:t>analysis</w:t>
      </w:r>
      <w:r w:rsidRPr="00560EB8">
        <w:rPr>
          <w:rFonts w:ascii="Times New Roman" w:hAnsi="Times New Roman" w:cs="Times New Roman"/>
          <w:lang w:val="en-US"/>
        </w:rPr>
        <w:t>. The parameters for each site are shown</w:t>
      </w:r>
      <w:r>
        <w:rPr>
          <w:rFonts w:ascii="Times New Roman" w:hAnsi="Times New Roman" w:cs="Times New Roman"/>
          <w:lang w:val="en-US"/>
        </w:rPr>
        <w:t xml:space="preserve"> </w:t>
      </w:r>
      <w:r w:rsidRPr="00560EB8">
        <w:rPr>
          <w:rFonts w:ascii="Times New Roman" w:hAnsi="Times New Roman" w:cs="Times New Roman"/>
          <w:lang w:val="en-US"/>
        </w:rPr>
        <w:t>in Table 2.</w:t>
      </w:r>
    </w:p>
    <w:p w14:paraId="66B0A519" w14:textId="77777777" w:rsidR="00322DA9" w:rsidRDefault="00322DA9" w:rsidP="00322DA9">
      <w:pPr>
        <w:jc w:val="left"/>
        <w:rPr>
          <w:rFonts w:ascii="Times New Roman" w:hAnsi="Times New Roman" w:cs="Times New Roman"/>
          <w:b/>
          <w:lang w:val="en-US"/>
        </w:rPr>
      </w:pPr>
      <w:r>
        <w:rPr>
          <w:rFonts w:ascii="Times New Roman" w:hAnsi="Times New Roman" w:cs="Times New Roman"/>
          <w:b/>
          <w:lang w:val="en-US"/>
        </w:rPr>
        <w:br w:type="page"/>
      </w:r>
    </w:p>
    <w:p w14:paraId="21BAAE57" w14:textId="492C795A" w:rsidR="00322DA9" w:rsidRPr="00A53570" w:rsidRDefault="00322DA9" w:rsidP="00322DA9">
      <w:pPr>
        <w:jc w:val="center"/>
        <w:rPr>
          <w:lang w:val="en-US"/>
        </w:rPr>
      </w:pPr>
      <w:bookmarkStart w:id="4" w:name="_Ref410132517"/>
      <w:bookmarkStart w:id="5" w:name="_Toc410900984"/>
      <w:r w:rsidRPr="00A53570">
        <w:rPr>
          <w:lang w:val="en-US"/>
        </w:rPr>
        <w:lastRenderedPageBreak/>
        <w:t>Table 2</w:t>
      </w:r>
      <w:r w:rsidR="00D918BF">
        <w:rPr>
          <w:lang w:val="en-US"/>
        </w:rPr>
        <w:t>.</w:t>
      </w:r>
      <w:r w:rsidRPr="00A53570">
        <w:rPr>
          <w:lang w:val="en-US"/>
        </w:rPr>
        <w:t xml:space="preserve">Website </w:t>
      </w:r>
      <w:r w:rsidR="00D918BF">
        <w:rPr>
          <w:lang w:val="en-US"/>
        </w:rPr>
        <w:t>S</w:t>
      </w:r>
      <w:r w:rsidR="00D918BF" w:rsidRPr="00A53570">
        <w:rPr>
          <w:lang w:val="en-US"/>
        </w:rPr>
        <w:t xml:space="preserve">earch </w:t>
      </w:r>
      <w:bookmarkEnd w:id="4"/>
      <w:bookmarkEnd w:id="5"/>
      <w:r w:rsidR="00D918BF">
        <w:rPr>
          <w:lang w:val="en-US"/>
        </w:rPr>
        <w:t>P</w:t>
      </w:r>
      <w:r w:rsidR="00D918BF" w:rsidRPr="00A53570">
        <w:rPr>
          <w:lang w:val="en-US"/>
        </w:rPr>
        <w:t>arameters</w:t>
      </w:r>
      <w:r w:rsidR="00D918BF">
        <w:rPr>
          <w:lang w:val="en-US"/>
        </w:rPr>
        <w:t>.</w:t>
      </w:r>
    </w:p>
    <w:tbl>
      <w:tblPr>
        <w:tblW w:w="5000" w:type="pct"/>
        <w:tblCellMar>
          <w:left w:w="70" w:type="dxa"/>
          <w:right w:w="70" w:type="dxa"/>
        </w:tblCellMar>
        <w:tblLook w:val="04A0" w:firstRow="1" w:lastRow="0" w:firstColumn="1" w:lastColumn="0" w:noHBand="0" w:noVBand="1"/>
      </w:tblPr>
      <w:tblGrid>
        <w:gridCol w:w="363"/>
        <w:gridCol w:w="2620"/>
        <w:gridCol w:w="1353"/>
        <w:gridCol w:w="1299"/>
        <w:gridCol w:w="3413"/>
      </w:tblGrid>
      <w:tr w:rsidR="00322DA9" w:rsidRPr="009478B9" w14:paraId="681B0B5B" w14:textId="77777777" w:rsidTr="00A62590">
        <w:trPr>
          <w:trHeight w:val="300"/>
        </w:trPr>
        <w:tc>
          <w:tcPr>
            <w:tcW w:w="1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BEF58F" w14:textId="77777777" w:rsidR="00322DA9" w:rsidRPr="009478B9" w:rsidRDefault="00322DA9" w:rsidP="00A62590">
            <w:pPr>
              <w:jc w:val="center"/>
              <w:rPr>
                <w:b/>
                <w:bCs/>
                <w:color w:val="000000"/>
                <w:sz w:val="20"/>
                <w:szCs w:val="20"/>
              </w:rPr>
            </w:pPr>
            <w:r w:rsidRPr="009478B9">
              <w:rPr>
                <w:b/>
                <w:bCs/>
                <w:color w:val="000000" w:themeColor="text1"/>
                <w:sz w:val="20"/>
                <w:szCs w:val="20"/>
              </w:rPr>
              <w:t>ID</w:t>
            </w:r>
          </w:p>
        </w:tc>
        <w:tc>
          <w:tcPr>
            <w:tcW w:w="1356" w:type="pct"/>
            <w:tcBorders>
              <w:top w:val="single" w:sz="4" w:space="0" w:color="auto"/>
              <w:left w:val="nil"/>
              <w:bottom w:val="single" w:sz="4" w:space="0" w:color="auto"/>
              <w:right w:val="single" w:sz="4" w:space="0" w:color="auto"/>
            </w:tcBorders>
            <w:shd w:val="clear" w:color="auto" w:fill="auto"/>
            <w:vAlign w:val="center"/>
            <w:hideMark/>
          </w:tcPr>
          <w:p w14:paraId="65DF1A08" w14:textId="77777777" w:rsidR="00322DA9" w:rsidRPr="00BF4158" w:rsidRDefault="00322DA9" w:rsidP="00A62590">
            <w:pPr>
              <w:jc w:val="center"/>
              <w:rPr>
                <w:b/>
                <w:bCs/>
                <w:iCs/>
                <w:color w:val="000000"/>
                <w:sz w:val="20"/>
                <w:szCs w:val="20"/>
              </w:rPr>
            </w:pPr>
            <w:r w:rsidRPr="00BF4158">
              <w:rPr>
                <w:b/>
                <w:bCs/>
                <w:iCs/>
                <w:color w:val="000000" w:themeColor="text1"/>
                <w:sz w:val="20"/>
                <w:szCs w:val="20"/>
              </w:rPr>
              <w:t>Website</w:t>
            </w:r>
          </w:p>
        </w:tc>
        <w:tc>
          <w:tcPr>
            <w:tcW w:w="789" w:type="pct"/>
            <w:tcBorders>
              <w:top w:val="single" w:sz="4" w:space="0" w:color="auto"/>
              <w:left w:val="nil"/>
              <w:bottom w:val="single" w:sz="4" w:space="0" w:color="auto"/>
              <w:right w:val="single" w:sz="4" w:space="0" w:color="auto"/>
            </w:tcBorders>
            <w:shd w:val="clear" w:color="auto" w:fill="auto"/>
            <w:vAlign w:val="center"/>
            <w:hideMark/>
          </w:tcPr>
          <w:p w14:paraId="3AF68FC1" w14:textId="77777777" w:rsidR="00322DA9" w:rsidRPr="009478B9" w:rsidRDefault="00322DA9" w:rsidP="00A62590">
            <w:pPr>
              <w:jc w:val="center"/>
              <w:rPr>
                <w:b/>
                <w:bCs/>
                <w:color w:val="000000"/>
                <w:sz w:val="20"/>
                <w:szCs w:val="20"/>
              </w:rPr>
            </w:pPr>
            <w:r w:rsidRPr="009478B9">
              <w:rPr>
                <w:b/>
                <w:bCs/>
                <w:color w:val="000000" w:themeColor="text1"/>
                <w:sz w:val="20"/>
                <w:szCs w:val="20"/>
              </w:rPr>
              <w:t>Term Searched</w:t>
            </w:r>
          </w:p>
        </w:tc>
        <w:tc>
          <w:tcPr>
            <w:tcW w:w="759" w:type="pct"/>
            <w:tcBorders>
              <w:top w:val="single" w:sz="4" w:space="0" w:color="auto"/>
              <w:left w:val="nil"/>
              <w:bottom w:val="single" w:sz="4" w:space="0" w:color="auto"/>
              <w:right w:val="single" w:sz="4" w:space="0" w:color="auto"/>
            </w:tcBorders>
            <w:shd w:val="clear" w:color="auto" w:fill="auto"/>
            <w:vAlign w:val="center"/>
            <w:hideMark/>
          </w:tcPr>
          <w:p w14:paraId="1FF5B9B4" w14:textId="77777777" w:rsidR="00322DA9" w:rsidRPr="009478B9" w:rsidRDefault="00322DA9" w:rsidP="00A62590">
            <w:pPr>
              <w:jc w:val="center"/>
              <w:rPr>
                <w:b/>
                <w:bCs/>
                <w:color w:val="000000"/>
                <w:sz w:val="20"/>
                <w:szCs w:val="20"/>
              </w:rPr>
            </w:pPr>
            <w:r w:rsidRPr="009478B9">
              <w:rPr>
                <w:b/>
                <w:bCs/>
                <w:color w:val="000000" w:themeColor="text1"/>
                <w:sz w:val="20"/>
                <w:szCs w:val="20"/>
              </w:rPr>
              <w:t>Filters</w:t>
            </w:r>
          </w:p>
        </w:tc>
        <w:tc>
          <w:tcPr>
            <w:tcW w:w="1927" w:type="pct"/>
            <w:tcBorders>
              <w:top w:val="single" w:sz="4" w:space="0" w:color="auto"/>
              <w:left w:val="nil"/>
              <w:bottom w:val="single" w:sz="4" w:space="0" w:color="auto"/>
              <w:right w:val="single" w:sz="4" w:space="0" w:color="auto"/>
            </w:tcBorders>
            <w:shd w:val="clear" w:color="auto" w:fill="auto"/>
            <w:vAlign w:val="center"/>
            <w:hideMark/>
          </w:tcPr>
          <w:p w14:paraId="30E1F905" w14:textId="77777777" w:rsidR="00322DA9" w:rsidRPr="009478B9" w:rsidRDefault="00322DA9" w:rsidP="00A62590">
            <w:pPr>
              <w:jc w:val="center"/>
              <w:rPr>
                <w:b/>
                <w:bCs/>
                <w:color w:val="000000"/>
                <w:sz w:val="20"/>
                <w:szCs w:val="20"/>
              </w:rPr>
            </w:pPr>
            <w:r w:rsidRPr="009478B9">
              <w:rPr>
                <w:b/>
                <w:bCs/>
                <w:color w:val="000000" w:themeColor="text1"/>
                <w:sz w:val="20"/>
                <w:szCs w:val="20"/>
              </w:rPr>
              <w:t>Notes</w:t>
            </w:r>
          </w:p>
        </w:tc>
      </w:tr>
      <w:tr w:rsidR="00322DA9" w:rsidRPr="009C6B65" w14:paraId="2B63400F" w14:textId="77777777" w:rsidTr="00A62590">
        <w:trPr>
          <w:trHeight w:val="450"/>
        </w:trPr>
        <w:tc>
          <w:tcPr>
            <w:tcW w:w="168" w:type="pct"/>
            <w:vMerge w:val="restart"/>
            <w:tcBorders>
              <w:top w:val="nil"/>
              <w:left w:val="single" w:sz="4" w:space="0" w:color="auto"/>
              <w:bottom w:val="single" w:sz="4" w:space="0" w:color="auto"/>
              <w:right w:val="single" w:sz="4" w:space="0" w:color="auto"/>
            </w:tcBorders>
            <w:shd w:val="clear" w:color="auto" w:fill="auto"/>
            <w:vAlign w:val="center"/>
            <w:hideMark/>
          </w:tcPr>
          <w:p w14:paraId="708F9A64" w14:textId="77777777" w:rsidR="00322DA9" w:rsidRPr="009478B9" w:rsidRDefault="00322DA9" w:rsidP="00A62590">
            <w:pPr>
              <w:rPr>
                <w:b/>
                <w:bCs/>
                <w:color w:val="000000"/>
                <w:sz w:val="20"/>
                <w:szCs w:val="20"/>
              </w:rPr>
            </w:pPr>
            <w:r w:rsidRPr="009478B9">
              <w:rPr>
                <w:b/>
                <w:bCs/>
                <w:color w:val="000000"/>
                <w:sz w:val="20"/>
                <w:szCs w:val="20"/>
              </w:rPr>
              <w:t>1</w:t>
            </w:r>
          </w:p>
        </w:tc>
        <w:tc>
          <w:tcPr>
            <w:tcW w:w="1356" w:type="pct"/>
            <w:vMerge w:val="restart"/>
            <w:tcBorders>
              <w:top w:val="nil"/>
              <w:left w:val="single" w:sz="4" w:space="0" w:color="auto"/>
              <w:bottom w:val="single" w:sz="4" w:space="0" w:color="auto"/>
              <w:right w:val="single" w:sz="4" w:space="0" w:color="auto"/>
            </w:tcBorders>
            <w:shd w:val="clear" w:color="auto" w:fill="auto"/>
            <w:vAlign w:val="center"/>
            <w:hideMark/>
          </w:tcPr>
          <w:p w14:paraId="5022E397" w14:textId="77777777" w:rsidR="00322DA9" w:rsidRPr="00C27BF8" w:rsidRDefault="00322DA9" w:rsidP="00A62590">
            <w:pPr>
              <w:rPr>
                <w:color w:val="000000"/>
                <w:sz w:val="20"/>
                <w:szCs w:val="20"/>
              </w:rPr>
            </w:pPr>
            <w:r w:rsidRPr="00C27BF8">
              <w:rPr>
                <w:color w:val="000000"/>
                <w:sz w:val="20"/>
                <w:szCs w:val="20"/>
              </w:rPr>
              <w:t>www.catho.com.br</w:t>
            </w:r>
          </w:p>
        </w:tc>
        <w:tc>
          <w:tcPr>
            <w:tcW w:w="789" w:type="pct"/>
            <w:vMerge w:val="restart"/>
            <w:tcBorders>
              <w:top w:val="nil"/>
              <w:left w:val="single" w:sz="4" w:space="0" w:color="auto"/>
              <w:bottom w:val="single" w:sz="4" w:space="0" w:color="auto"/>
              <w:right w:val="single" w:sz="4" w:space="0" w:color="auto"/>
            </w:tcBorders>
            <w:shd w:val="clear" w:color="auto" w:fill="auto"/>
            <w:vAlign w:val="center"/>
            <w:hideMark/>
          </w:tcPr>
          <w:p w14:paraId="6581FC08" w14:textId="77777777" w:rsidR="00322DA9" w:rsidRPr="009478B9" w:rsidRDefault="00322DA9" w:rsidP="00A62590">
            <w:pPr>
              <w:jc w:val="center"/>
              <w:rPr>
                <w:color w:val="000000"/>
                <w:sz w:val="20"/>
                <w:szCs w:val="20"/>
              </w:rPr>
            </w:pPr>
            <w:r w:rsidRPr="009478B9">
              <w:rPr>
                <w:color w:val="000000"/>
                <w:sz w:val="20"/>
                <w:szCs w:val="20"/>
              </w:rPr>
              <w:t>Project manager</w:t>
            </w:r>
          </w:p>
        </w:tc>
        <w:tc>
          <w:tcPr>
            <w:tcW w:w="759" w:type="pct"/>
            <w:tcBorders>
              <w:top w:val="nil"/>
              <w:left w:val="nil"/>
              <w:bottom w:val="single" w:sz="4" w:space="0" w:color="auto"/>
              <w:right w:val="single" w:sz="4" w:space="0" w:color="auto"/>
            </w:tcBorders>
            <w:shd w:val="clear" w:color="auto" w:fill="auto"/>
            <w:vAlign w:val="center"/>
            <w:hideMark/>
          </w:tcPr>
          <w:p w14:paraId="46AEB97D" w14:textId="77777777" w:rsidR="00322DA9" w:rsidRPr="009478B9" w:rsidRDefault="00322DA9" w:rsidP="00A62590">
            <w:pPr>
              <w:rPr>
                <w:color w:val="000000"/>
                <w:sz w:val="20"/>
                <w:szCs w:val="20"/>
              </w:rPr>
            </w:pPr>
            <w:r w:rsidRPr="009478B9">
              <w:rPr>
                <w:color w:val="000000"/>
                <w:sz w:val="20"/>
                <w:szCs w:val="20"/>
              </w:rPr>
              <w:t>Only at job title</w:t>
            </w:r>
          </w:p>
        </w:tc>
        <w:tc>
          <w:tcPr>
            <w:tcW w:w="1927" w:type="pct"/>
            <w:vMerge w:val="restart"/>
            <w:tcBorders>
              <w:top w:val="nil"/>
              <w:left w:val="single" w:sz="4" w:space="0" w:color="auto"/>
              <w:bottom w:val="single" w:sz="4" w:space="0" w:color="auto"/>
              <w:right w:val="single" w:sz="4" w:space="0" w:color="auto"/>
            </w:tcBorders>
            <w:shd w:val="clear" w:color="auto" w:fill="auto"/>
            <w:vAlign w:val="center"/>
            <w:hideMark/>
          </w:tcPr>
          <w:p w14:paraId="380ED08B" w14:textId="27E53F2C" w:rsidR="00322DA9" w:rsidRPr="00BF4158" w:rsidRDefault="00322DA9" w:rsidP="00CE1AE8">
            <w:pPr>
              <w:rPr>
                <w:color w:val="000000"/>
                <w:sz w:val="20"/>
                <w:szCs w:val="20"/>
                <w:lang w:val="en-US"/>
              </w:rPr>
            </w:pPr>
            <w:r w:rsidRPr="009478B9">
              <w:rPr>
                <w:color w:val="000000"/>
                <w:sz w:val="20"/>
                <w:szCs w:val="20"/>
                <w:lang w:val="en-US"/>
              </w:rPr>
              <w:t xml:space="preserve">Founded in 1996, </w:t>
            </w:r>
            <w:r w:rsidR="00D918BF">
              <w:rPr>
                <w:color w:val="000000"/>
                <w:sz w:val="20"/>
                <w:szCs w:val="20"/>
                <w:lang w:val="en-US"/>
              </w:rPr>
              <w:t xml:space="preserve">in 2013 </w:t>
            </w:r>
            <w:r w:rsidRPr="009478B9">
              <w:rPr>
                <w:color w:val="000000"/>
                <w:sz w:val="20"/>
                <w:szCs w:val="20"/>
                <w:lang w:val="en-US"/>
              </w:rPr>
              <w:t>Catho  identified more than 184,000 hires through the website (Catho, 2014)</w:t>
            </w:r>
          </w:p>
        </w:tc>
      </w:tr>
      <w:tr w:rsidR="00322DA9" w:rsidRPr="009478B9" w14:paraId="04BB01F1" w14:textId="77777777" w:rsidTr="00A62590">
        <w:trPr>
          <w:trHeight w:val="300"/>
        </w:trPr>
        <w:tc>
          <w:tcPr>
            <w:tcW w:w="168" w:type="pct"/>
            <w:vMerge/>
            <w:tcBorders>
              <w:top w:val="nil"/>
              <w:left w:val="single" w:sz="4" w:space="0" w:color="auto"/>
              <w:bottom w:val="single" w:sz="4" w:space="0" w:color="auto"/>
              <w:right w:val="single" w:sz="4" w:space="0" w:color="auto"/>
            </w:tcBorders>
            <w:vAlign w:val="center"/>
            <w:hideMark/>
          </w:tcPr>
          <w:p w14:paraId="199D57F1" w14:textId="77777777" w:rsidR="00322DA9" w:rsidRPr="00BF4158" w:rsidRDefault="00322DA9" w:rsidP="00A62590">
            <w:pPr>
              <w:rPr>
                <w:b/>
                <w:bCs/>
                <w:color w:val="000000"/>
                <w:sz w:val="20"/>
                <w:szCs w:val="20"/>
                <w:lang w:val="en-US"/>
              </w:rPr>
            </w:pPr>
          </w:p>
        </w:tc>
        <w:tc>
          <w:tcPr>
            <w:tcW w:w="1356" w:type="pct"/>
            <w:vMerge/>
            <w:tcBorders>
              <w:top w:val="nil"/>
              <w:left w:val="single" w:sz="4" w:space="0" w:color="auto"/>
              <w:bottom w:val="single" w:sz="4" w:space="0" w:color="auto"/>
              <w:right w:val="single" w:sz="4" w:space="0" w:color="auto"/>
            </w:tcBorders>
            <w:vAlign w:val="center"/>
            <w:hideMark/>
          </w:tcPr>
          <w:p w14:paraId="44437FE2" w14:textId="77777777" w:rsidR="00322DA9" w:rsidRPr="00BF4158" w:rsidRDefault="00322DA9" w:rsidP="00A62590">
            <w:pPr>
              <w:rPr>
                <w:color w:val="000000"/>
                <w:sz w:val="20"/>
                <w:szCs w:val="20"/>
                <w:lang w:val="en-US"/>
              </w:rPr>
            </w:pPr>
          </w:p>
        </w:tc>
        <w:tc>
          <w:tcPr>
            <w:tcW w:w="789" w:type="pct"/>
            <w:vMerge/>
            <w:tcBorders>
              <w:top w:val="nil"/>
              <w:left w:val="single" w:sz="4" w:space="0" w:color="auto"/>
              <w:bottom w:val="single" w:sz="4" w:space="0" w:color="auto"/>
              <w:right w:val="single" w:sz="4" w:space="0" w:color="auto"/>
            </w:tcBorders>
            <w:vAlign w:val="center"/>
            <w:hideMark/>
          </w:tcPr>
          <w:p w14:paraId="6C8DD7F1" w14:textId="77777777" w:rsidR="00322DA9" w:rsidRPr="00BF4158" w:rsidRDefault="00322DA9" w:rsidP="00A62590">
            <w:pPr>
              <w:rPr>
                <w:color w:val="000000"/>
                <w:sz w:val="20"/>
                <w:szCs w:val="20"/>
                <w:lang w:val="en-US"/>
              </w:rPr>
            </w:pPr>
          </w:p>
        </w:tc>
        <w:tc>
          <w:tcPr>
            <w:tcW w:w="759" w:type="pct"/>
            <w:tcBorders>
              <w:top w:val="nil"/>
              <w:left w:val="nil"/>
              <w:bottom w:val="single" w:sz="4" w:space="0" w:color="auto"/>
              <w:right w:val="single" w:sz="4" w:space="0" w:color="auto"/>
            </w:tcBorders>
            <w:shd w:val="clear" w:color="auto" w:fill="auto"/>
            <w:vAlign w:val="center"/>
            <w:hideMark/>
          </w:tcPr>
          <w:p w14:paraId="18A22666" w14:textId="20B53E7F" w:rsidR="00322DA9" w:rsidRPr="009478B9" w:rsidRDefault="00322DA9" w:rsidP="00A62590">
            <w:pPr>
              <w:rPr>
                <w:color w:val="000000"/>
                <w:sz w:val="20"/>
                <w:szCs w:val="20"/>
              </w:rPr>
            </w:pPr>
            <w:r w:rsidRPr="009478B9">
              <w:rPr>
                <w:color w:val="000000"/>
                <w:sz w:val="20"/>
                <w:szCs w:val="20"/>
              </w:rPr>
              <w:t>Exact term</w:t>
            </w:r>
          </w:p>
        </w:tc>
        <w:tc>
          <w:tcPr>
            <w:tcW w:w="1927" w:type="pct"/>
            <w:vMerge/>
            <w:tcBorders>
              <w:top w:val="nil"/>
              <w:left w:val="single" w:sz="4" w:space="0" w:color="auto"/>
              <w:bottom w:val="single" w:sz="4" w:space="0" w:color="auto"/>
              <w:right w:val="single" w:sz="4" w:space="0" w:color="auto"/>
            </w:tcBorders>
            <w:vAlign w:val="center"/>
            <w:hideMark/>
          </w:tcPr>
          <w:p w14:paraId="1FA7D59F" w14:textId="77777777" w:rsidR="00322DA9" w:rsidRPr="009478B9" w:rsidRDefault="00322DA9" w:rsidP="00A62590">
            <w:pPr>
              <w:rPr>
                <w:color w:val="000000"/>
                <w:sz w:val="20"/>
                <w:szCs w:val="20"/>
              </w:rPr>
            </w:pPr>
          </w:p>
        </w:tc>
      </w:tr>
      <w:tr w:rsidR="00322DA9" w:rsidRPr="009478B9" w14:paraId="2B43BB42" w14:textId="77777777" w:rsidTr="00A62590">
        <w:trPr>
          <w:trHeight w:val="1275"/>
        </w:trPr>
        <w:tc>
          <w:tcPr>
            <w:tcW w:w="168" w:type="pct"/>
            <w:tcBorders>
              <w:top w:val="nil"/>
              <w:left w:val="single" w:sz="4" w:space="0" w:color="auto"/>
              <w:bottom w:val="single" w:sz="4" w:space="0" w:color="auto"/>
              <w:right w:val="single" w:sz="4" w:space="0" w:color="auto"/>
            </w:tcBorders>
            <w:shd w:val="clear" w:color="auto" w:fill="auto"/>
            <w:vAlign w:val="center"/>
            <w:hideMark/>
          </w:tcPr>
          <w:p w14:paraId="1546317A" w14:textId="77777777" w:rsidR="00322DA9" w:rsidRPr="009478B9" w:rsidRDefault="00322DA9" w:rsidP="00A62590">
            <w:pPr>
              <w:rPr>
                <w:b/>
                <w:bCs/>
                <w:color w:val="000000"/>
                <w:sz w:val="20"/>
                <w:szCs w:val="20"/>
              </w:rPr>
            </w:pPr>
            <w:r w:rsidRPr="009478B9">
              <w:rPr>
                <w:b/>
                <w:bCs/>
                <w:color w:val="000000"/>
                <w:sz w:val="20"/>
                <w:szCs w:val="20"/>
              </w:rPr>
              <w:t>2</w:t>
            </w:r>
          </w:p>
        </w:tc>
        <w:tc>
          <w:tcPr>
            <w:tcW w:w="1356" w:type="pct"/>
            <w:tcBorders>
              <w:top w:val="nil"/>
              <w:left w:val="nil"/>
              <w:bottom w:val="single" w:sz="4" w:space="0" w:color="auto"/>
              <w:right w:val="single" w:sz="4" w:space="0" w:color="auto"/>
            </w:tcBorders>
            <w:shd w:val="clear" w:color="auto" w:fill="auto"/>
            <w:vAlign w:val="center"/>
            <w:hideMark/>
          </w:tcPr>
          <w:p w14:paraId="40E4CE44" w14:textId="77777777" w:rsidR="00322DA9" w:rsidRPr="00C27BF8" w:rsidRDefault="00322DA9" w:rsidP="00A62590">
            <w:pPr>
              <w:rPr>
                <w:color w:val="000000"/>
                <w:sz w:val="20"/>
                <w:szCs w:val="20"/>
              </w:rPr>
            </w:pPr>
            <w:r w:rsidRPr="00C27BF8">
              <w:rPr>
                <w:color w:val="000000"/>
                <w:sz w:val="20"/>
                <w:szCs w:val="20"/>
              </w:rPr>
              <w:t>www.infojobs.com.br</w:t>
            </w:r>
          </w:p>
        </w:tc>
        <w:tc>
          <w:tcPr>
            <w:tcW w:w="789" w:type="pct"/>
            <w:vMerge/>
            <w:tcBorders>
              <w:top w:val="nil"/>
              <w:left w:val="single" w:sz="4" w:space="0" w:color="auto"/>
              <w:bottom w:val="single" w:sz="4" w:space="0" w:color="auto"/>
              <w:right w:val="single" w:sz="4" w:space="0" w:color="auto"/>
            </w:tcBorders>
            <w:vAlign w:val="center"/>
            <w:hideMark/>
          </w:tcPr>
          <w:p w14:paraId="24C9E258" w14:textId="77777777" w:rsidR="00322DA9" w:rsidRPr="009478B9" w:rsidRDefault="00322DA9" w:rsidP="00A62590">
            <w:pPr>
              <w:rPr>
                <w:color w:val="000000"/>
                <w:sz w:val="20"/>
                <w:szCs w:val="20"/>
              </w:rPr>
            </w:pPr>
          </w:p>
        </w:tc>
        <w:tc>
          <w:tcPr>
            <w:tcW w:w="759" w:type="pct"/>
            <w:tcBorders>
              <w:top w:val="nil"/>
              <w:left w:val="nil"/>
              <w:bottom w:val="single" w:sz="4" w:space="0" w:color="auto"/>
              <w:right w:val="single" w:sz="4" w:space="0" w:color="auto"/>
            </w:tcBorders>
            <w:shd w:val="clear" w:color="auto" w:fill="auto"/>
            <w:vAlign w:val="center"/>
            <w:hideMark/>
          </w:tcPr>
          <w:p w14:paraId="6FFD0310" w14:textId="77777777" w:rsidR="00322DA9" w:rsidRPr="009478B9" w:rsidRDefault="00322DA9" w:rsidP="00A62590">
            <w:pPr>
              <w:rPr>
                <w:color w:val="000000"/>
                <w:sz w:val="20"/>
                <w:szCs w:val="20"/>
              </w:rPr>
            </w:pPr>
            <w:r w:rsidRPr="009478B9">
              <w:rPr>
                <w:color w:val="000000"/>
                <w:sz w:val="20"/>
                <w:szCs w:val="20"/>
              </w:rPr>
              <w:t>Job position: Project manager</w:t>
            </w:r>
          </w:p>
        </w:tc>
        <w:tc>
          <w:tcPr>
            <w:tcW w:w="1927" w:type="pct"/>
            <w:tcBorders>
              <w:top w:val="nil"/>
              <w:left w:val="nil"/>
              <w:bottom w:val="single" w:sz="4" w:space="0" w:color="auto"/>
              <w:right w:val="single" w:sz="4" w:space="0" w:color="auto"/>
            </w:tcBorders>
            <w:shd w:val="clear" w:color="auto" w:fill="auto"/>
            <w:vAlign w:val="center"/>
            <w:hideMark/>
          </w:tcPr>
          <w:p w14:paraId="586B6663" w14:textId="642B5ADD" w:rsidR="00322DA9" w:rsidRPr="009478B9" w:rsidRDefault="00322DA9" w:rsidP="00D918BF">
            <w:pPr>
              <w:rPr>
                <w:color w:val="000000"/>
                <w:sz w:val="20"/>
                <w:szCs w:val="20"/>
              </w:rPr>
            </w:pPr>
            <w:r w:rsidRPr="009478B9">
              <w:rPr>
                <w:color w:val="000000"/>
                <w:sz w:val="20"/>
                <w:szCs w:val="20"/>
                <w:lang w:val="en-US"/>
              </w:rPr>
              <w:t>Implemented in Brazil in 2004, Infojobs receives around 10 million visits per month; with that number</w:t>
            </w:r>
            <w:r w:rsidR="00D918BF">
              <w:rPr>
                <w:color w:val="000000"/>
                <w:sz w:val="20"/>
                <w:szCs w:val="20"/>
                <w:lang w:val="en-US"/>
              </w:rPr>
              <w:t>, it</w:t>
            </w:r>
            <w:r w:rsidRPr="009478B9">
              <w:rPr>
                <w:color w:val="000000"/>
                <w:sz w:val="20"/>
                <w:szCs w:val="20"/>
                <w:lang w:val="en-US"/>
              </w:rPr>
              <w:t xml:space="preserve"> is the site </w:t>
            </w:r>
            <w:r w:rsidR="00D918BF">
              <w:rPr>
                <w:color w:val="000000"/>
                <w:sz w:val="20"/>
                <w:szCs w:val="20"/>
                <w:lang w:val="en-US"/>
              </w:rPr>
              <w:t>with the</w:t>
            </w:r>
            <w:r w:rsidR="00D918BF" w:rsidRPr="009478B9">
              <w:rPr>
                <w:color w:val="000000"/>
                <w:sz w:val="20"/>
                <w:szCs w:val="20"/>
                <w:lang w:val="en-US"/>
              </w:rPr>
              <w:t xml:space="preserve"> </w:t>
            </w:r>
            <w:r w:rsidRPr="009478B9">
              <w:rPr>
                <w:color w:val="000000"/>
                <w:sz w:val="20"/>
                <w:szCs w:val="20"/>
                <w:lang w:val="en-US"/>
              </w:rPr>
              <w:t>most visited job</w:t>
            </w:r>
            <w:r w:rsidR="00D918BF">
              <w:rPr>
                <w:color w:val="000000"/>
                <w:sz w:val="20"/>
                <w:szCs w:val="20"/>
                <w:lang w:val="en-US"/>
              </w:rPr>
              <w:t xml:space="preserve"> seeker</w:t>
            </w:r>
            <w:r w:rsidRPr="009478B9">
              <w:rPr>
                <w:color w:val="000000"/>
                <w:sz w:val="20"/>
                <w:szCs w:val="20"/>
                <w:lang w:val="en-US"/>
              </w:rPr>
              <w:t>s in Brazil. (Infojobs, 2014)</w:t>
            </w:r>
          </w:p>
        </w:tc>
      </w:tr>
      <w:tr w:rsidR="00322DA9" w:rsidRPr="009478B9" w14:paraId="5AEC6C1C" w14:textId="77777777" w:rsidTr="00A62590">
        <w:trPr>
          <w:trHeight w:val="1275"/>
        </w:trPr>
        <w:tc>
          <w:tcPr>
            <w:tcW w:w="168" w:type="pct"/>
            <w:tcBorders>
              <w:top w:val="nil"/>
              <w:left w:val="single" w:sz="4" w:space="0" w:color="auto"/>
              <w:bottom w:val="single" w:sz="4" w:space="0" w:color="auto"/>
              <w:right w:val="single" w:sz="4" w:space="0" w:color="auto"/>
            </w:tcBorders>
            <w:shd w:val="clear" w:color="auto" w:fill="auto"/>
            <w:vAlign w:val="center"/>
            <w:hideMark/>
          </w:tcPr>
          <w:p w14:paraId="60739DE7" w14:textId="014A701E" w:rsidR="00322DA9" w:rsidRPr="009478B9" w:rsidRDefault="00D918BF" w:rsidP="00A62590">
            <w:pPr>
              <w:rPr>
                <w:b/>
                <w:bCs/>
                <w:color w:val="000000"/>
                <w:sz w:val="20"/>
                <w:szCs w:val="20"/>
              </w:rPr>
            </w:pPr>
            <w:r>
              <w:rPr>
                <w:b/>
                <w:bCs/>
                <w:color w:val="000000"/>
                <w:sz w:val="20"/>
                <w:szCs w:val="20"/>
              </w:rPr>
              <w:t>s</w:t>
            </w:r>
            <w:r w:rsidR="00322DA9" w:rsidRPr="009478B9">
              <w:rPr>
                <w:b/>
                <w:bCs/>
                <w:color w:val="000000"/>
                <w:sz w:val="20"/>
                <w:szCs w:val="20"/>
              </w:rPr>
              <w:t>3</w:t>
            </w:r>
          </w:p>
        </w:tc>
        <w:tc>
          <w:tcPr>
            <w:tcW w:w="1356" w:type="pct"/>
            <w:tcBorders>
              <w:top w:val="nil"/>
              <w:left w:val="nil"/>
              <w:bottom w:val="single" w:sz="4" w:space="0" w:color="auto"/>
              <w:right w:val="single" w:sz="4" w:space="0" w:color="auto"/>
            </w:tcBorders>
            <w:shd w:val="clear" w:color="auto" w:fill="auto"/>
            <w:vAlign w:val="center"/>
            <w:hideMark/>
          </w:tcPr>
          <w:p w14:paraId="4E7D9955" w14:textId="77777777" w:rsidR="00322DA9" w:rsidRPr="00C27BF8" w:rsidRDefault="00322DA9" w:rsidP="00A62590">
            <w:pPr>
              <w:rPr>
                <w:color w:val="000000"/>
                <w:sz w:val="20"/>
                <w:szCs w:val="20"/>
              </w:rPr>
            </w:pPr>
            <w:r w:rsidRPr="00C27BF8">
              <w:rPr>
                <w:color w:val="000000"/>
                <w:sz w:val="20"/>
                <w:szCs w:val="20"/>
              </w:rPr>
              <w:t>www.hays.com.br</w:t>
            </w:r>
          </w:p>
        </w:tc>
        <w:tc>
          <w:tcPr>
            <w:tcW w:w="789" w:type="pct"/>
            <w:vMerge/>
            <w:tcBorders>
              <w:top w:val="nil"/>
              <w:left w:val="single" w:sz="4" w:space="0" w:color="auto"/>
              <w:bottom w:val="single" w:sz="4" w:space="0" w:color="auto"/>
              <w:right w:val="single" w:sz="4" w:space="0" w:color="auto"/>
            </w:tcBorders>
            <w:vAlign w:val="center"/>
            <w:hideMark/>
          </w:tcPr>
          <w:p w14:paraId="437039BB" w14:textId="77777777" w:rsidR="00322DA9" w:rsidRPr="009478B9" w:rsidRDefault="00322DA9" w:rsidP="00A62590">
            <w:pPr>
              <w:rPr>
                <w:color w:val="000000"/>
                <w:sz w:val="20"/>
                <w:szCs w:val="20"/>
              </w:rPr>
            </w:pPr>
          </w:p>
        </w:tc>
        <w:tc>
          <w:tcPr>
            <w:tcW w:w="759" w:type="pct"/>
            <w:tcBorders>
              <w:top w:val="nil"/>
              <w:left w:val="nil"/>
              <w:bottom w:val="single" w:sz="4" w:space="0" w:color="auto"/>
              <w:right w:val="single" w:sz="4" w:space="0" w:color="auto"/>
            </w:tcBorders>
            <w:shd w:val="clear" w:color="auto" w:fill="auto"/>
            <w:vAlign w:val="center"/>
            <w:hideMark/>
          </w:tcPr>
          <w:p w14:paraId="43638B55" w14:textId="77777777" w:rsidR="00322DA9" w:rsidRPr="009478B9" w:rsidRDefault="00322DA9" w:rsidP="00A62590">
            <w:pPr>
              <w:rPr>
                <w:color w:val="000000"/>
                <w:sz w:val="20"/>
                <w:szCs w:val="20"/>
              </w:rPr>
            </w:pPr>
            <w:r w:rsidRPr="009478B9">
              <w:rPr>
                <w:color w:val="000000"/>
                <w:sz w:val="20"/>
                <w:szCs w:val="20"/>
                <w:lang w:val="en-US"/>
              </w:rPr>
              <w:t>Searched by  function title</w:t>
            </w:r>
          </w:p>
        </w:tc>
        <w:tc>
          <w:tcPr>
            <w:tcW w:w="1927" w:type="pct"/>
            <w:tcBorders>
              <w:top w:val="nil"/>
              <w:left w:val="nil"/>
              <w:bottom w:val="single" w:sz="4" w:space="0" w:color="auto"/>
              <w:right w:val="single" w:sz="4" w:space="0" w:color="auto"/>
            </w:tcBorders>
            <w:shd w:val="clear" w:color="auto" w:fill="auto"/>
            <w:vAlign w:val="center"/>
            <w:hideMark/>
          </w:tcPr>
          <w:p w14:paraId="5CE511E5" w14:textId="5E24C026" w:rsidR="00322DA9" w:rsidRPr="009478B9" w:rsidRDefault="00322DA9" w:rsidP="00CE1AE8">
            <w:pPr>
              <w:rPr>
                <w:color w:val="000000"/>
                <w:sz w:val="20"/>
                <w:szCs w:val="20"/>
              </w:rPr>
            </w:pPr>
            <w:r w:rsidRPr="009478B9">
              <w:rPr>
                <w:color w:val="000000"/>
                <w:sz w:val="20"/>
                <w:szCs w:val="20"/>
                <w:lang w:val="en-US"/>
              </w:rPr>
              <w:t>Hays has professional</w:t>
            </w:r>
            <w:r w:rsidR="00D918BF">
              <w:rPr>
                <w:color w:val="000000"/>
                <w:sz w:val="20"/>
                <w:szCs w:val="20"/>
                <w:lang w:val="en-US"/>
              </w:rPr>
              <w:t>s</w:t>
            </w:r>
            <w:r w:rsidRPr="009478B9">
              <w:rPr>
                <w:color w:val="000000"/>
                <w:sz w:val="20"/>
                <w:szCs w:val="20"/>
                <w:lang w:val="en-US"/>
              </w:rPr>
              <w:t xml:space="preserve"> working in over 240 offices in 33 countries, </w:t>
            </w:r>
            <w:r w:rsidR="00D918BF">
              <w:rPr>
                <w:color w:val="000000"/>
                <w:sz w:val="20"/>
                <w:szCs w:val="20"/>
                <w:lang w:val="en-US"/>
              </w:rPr>
              <w:t>which is how</w:t>
            </w:r>
            <w:r w:rsidRPr="009478B9">
              <w:rPr>
                <w:color w:val="000000"/>
                <w:sz w:val="20"/>
                <w:szCs w:val="20"/>
                <w:lang w:val="en-US"/>
              </w:rPr>
              <w:t xml:space="preserve"> she </w:t>
            </w:r>
            <w:r w:rsidR="00CE1AE8" w:rsidRPr="009478B9">
              <w:rPr>
                <w:color w:val="000000"/>
                <w:sz w:val="20"/>
                <w:szCs w:val="20"/>
                <w:lang w:val="en-US"/>
              </w:rPr>
              <w:t>g</w:t>
            </w:r>
            <w:r w:rsidR="00CE1AE8">
              <w:rPr>
                <w:color w:val="000000"/>
                <w:sz w:val="20"/>
                <w:szCs w:val="20"/>
                <w:lang w:val="en-US"/>
              </w:rPr>
              <w:t>o</w:t>
            </w:r>
            <w:r w:rsidR="00CE1AE8" w:rsidRPr="009478B9">
              <w:rPr>
                <w:color w:val="000000"/>
                <w:sz w:val="20"/>
                <w:szCs w:val="20"/>
                <w:lang w:val="en-US"/>
              </w:rPr>
              <w:t xml:space="preserve">t </w:t>
            </w:r>
            <w:r w:rsidRPr="009478B9">
              <w:rPr>
                <w:color w:val="000000"/>
                <w:sz w:val="20"/>
                <w:szCs w:val="20"/>
                <w:lang w:val="en-US"/>
              </w:rPr>
              <w:t>to be the leader in specialist recruitment. (Hays, 2014)</w:t>
            </w:r>
          </w:p>
        </w:tc>
      </w:tr>
      <w:tr w:rsidR="00322DA9" w:rsidRPr="009478B9" w14:paraId="0A4F4A6D" w14:textId="77777777" w:rsidTr="00A62590">
        <w:trPr>
          <w:trHeight w:val="1530"/>
        </w:trPr>
        <w:tc>
          <w:tcPr>
            <w:tcW w:w="168" w:type="pct"/>
            <w:tcBorders>
              <w:top w:val="nil"/>
              <w:left w:val="single" w:sz="4" w:space="0" w:color="auto"/>
              <w:bottom w:val="single" w:sz="4" w:space="0" w:color="auto"/>
              <w:right w:val="single" w:sz="4" w:space="0" w:color="auto"/>
            </w:tcBorders>
            <w:shd w:val="clear" w:color="auto" w:fill="auto"/>
            <w:vAlign w:val="center"/>
            <w:hideMark/>
          </w:tcPr>
          <w:p w14:paraId="3AFC59EB" w14:textId="77777777" w:rsidR="00322DA9" w:rsidRPr="009478B9" w:rsidRDefault="00322DA9" w:rsidP="00A62590">
            <w:pPr>
              <w:rPr>
                <w:b/>
                <w:bCs/>
                <w:color w:val="000000"/>
                <w:sz w:val="20"/>
                <w:szCs w:val="20"/>
              </w:rPr>
            </w:pPr>
            <w:r w:rsidRPr="009478B9">
              <w:rPr>
                <w:b/>
                <w:bCs/>
                <w:color w:val="000000"/>
                <w:sz w:val="20"/>
                <w:szCs w:val="20"/>
              </w:rPr>
              <w:t>4</w:t>
            </w:r>
          </w:p>
        </w:tc>
        <w:tc>
          <w:tcPr>
            <w:tcW w:w="1356" w:type="pct"/>
            <w:tcBorders>
              <w:top w:val="nil"/>
              <w:left w:val="nil"/>
              <w:bottom w:val="single" w:sz="4" w:space="0" w:color="auto"/>
              <w:right w:val="single" w:sz="4" w:space="0" w:color="auto"/>
            </w:tcBorders>
            <w:shd w:val="clear" w:color="auto" w:fill="auto"/>
            <w:vAlign w:val="center"/>
            <w:hideMark/>
          </w:tcPr>
          <w:p w14:paraId="7E126DD9" w14:textId="77777777" w:rsidR="00322DA9" w:rsidRPr="009478B9" w:rsidRDefault="00322DA9" w:rsidP="00A62590">
            <w:pPr>
              <w:rPr>
                <w:color w:val="000000"/>
                <w:sz w:val="20"/>
                <w:szCs w:val="20"/>
              </w:rPr>
            </w:pPr>
            <w:r w:rsidRPr="009478B9">
              <w:rPr>
                <w:color w:val="000000"/>
                <w:sz w:val="20"/>
                <w:szCs w:val="20"/>
              </w:rPr>
              <w:t>www.pagepersonnel.com.br</w:t>
            </w:r>
          </w:p>
        </w:tc>
        <w:tc>
          <w:tcPr>
            <w:tcW w:w="789" w:type="pct"/>
            <w:vMerge/>
            <w:tcBorders>
              <w:top w:val="nil"/>
              <w:left w:val="single" w:sz="4" w:space="0" w:color="auto"/>
              <w:bottom w:val="single" w:sz="4" w:space="0" w:color="auto"/>
              <w:right w:val="single" w:sz="4" w:space="0" w:color="auto"/>
            </w:tcBorders>
            <w:vAlign w:val="center"/>
            <w:hideMark/>
          </w:tcPr>
          <w:p w14:paraId="240D2A1A" w14:textId="77777777" w:rsidR="00322DA9" w:rsidRPr="009478B9" w:rsidRDefault="00322DA9" w:rsidP="00A62590">
            <w:pPr>
              <w:rPr>
                <w:color w:val="000000"/>
                <w:sz w:val="20"/>
                <w:szCs w:val="20"/>
              </w:rPr>
            </w:pPr>
          </w:p>
        </w:tc>
        <w:tc>
          <w:tcPr>
            <w:tcW w:w="759" w:type="pct"/>
            <w:tcBorders>
              <w:top w:val="nil"/>
              <w:left w:val="nil"/>
              <w:bottom w:val="single" w:sz="4" w:space="0" w:color="auto"/>
              <w:right w:val="single" w:sz="4" w:space="0" w:color="auto"/>
            </w:tcBorders>
            <w:shd w:val="clear" w:color="auto" w:fill="auto"/>
            <w:vAlign w:val="center"/>
            <w:hideMark/>
          </w:tcPr>
          <w:p w14:paraId="2814DC1F" w14:textId="77777777" w:rsidR="00322DA9" w:rsidRPr="009478B9" w:rsidRDefault="00322DA9" w:rsidP="00A62590">
            <w:pPr>
              <w:rPr>
                <w:color w:val="000000"/>
                <w:sz w:val="20"/>
                <w:szCs w:val="20"/>
              </w:rPr>
            </w:pPr>
            <w:r w:rsidRPr="009478B9">
              <w:rPr>
                <w:color w:val="000000"/>
                <w:sz w:val="20"/>
                <w:szCs w:val="20"/>
              </w:rPr>
              <w:t>No filter applied</w:t>
            </w:r>
          </w:p>
        </w:tc>
        <w:tc>
          <w:tcPr>
            <w:tcW w:w="1927" w:type="pct"/>
            <w:tcBorders>
              <w:top w:val="nil"/>
              <w:left w:val="nil"/>
              <w:bottom w:val="single" w:sz="4" w:space="0" w:color="auto"/>
              <w:right w:val="single" w:sz="4" w:space="0" w:color="auto"/>
            </w:tcBorders>
            <w:shd w:val="clear" w:color="auto" w:fill="auto"/>
            <w:vAlign w:val="center"/>
            <w:hideMark/>
          </w:tcPr>
          <w:p w14:paraId="434D5F56" w14:textId="7E77E69A" w:rsidR="00322DA9" w:rsidRPr="009478B9" w:rsidRDefault="00322DA9" w:rsidP="00D918BF">
            <w:pPr>
              <w:rPr>
                <w:color w:val="000000"/>
                <w:sz w:val="20"/>
                <w:szCs w:val="20"/>
              </w:rPr>
            </w:pPr>
            <w:r w:rsidRPr="009478B9">
              <w:rPr>
                <w:color w:val="000000"/>
                <w:sz w:val="20"/>
                <w:szCs w:val="20"/>
                <w:lang w:val="en-US"/>
              </w:rPr>
              <w:t>Page Personnel was founded in 1994. It is currently present in 22 countries with more than 20</w:t>
            </w:r>
            <w:r w:rsidR="00D918BF">
              <w:rPr>
                <w:color w:val="000000"/>
                <w:sz w:val="20"/>
                <w:szCs w:val="20"/>
                <w:lang w:val="en-US"/>
              </w:rPr>
              <w:t>,</w:t>
            </w:r>
            <w:r w:rsidRPr="009478B9">
              <w:rPr>
                <w:color w:val="000000"/>
                <w:sz w:val="20"/>
                <w:szCs w:val="20"/>
                <w:lang w:val="en-US"/>
              </w:rPr>
              <w:t>000 interviews and more than 500 group activities per year. (Page Personnel, 2014)</w:t>
            </w:r>
          </w:p>
        </w:tc>
      </w:tr>
      <w:tr w:rsidR="00322DA9" w:rsidRPr="009478B9" w14:paraId="71B9EF9C" w14:textId="77777777" w:rsidTr="00A62590">
        <w:trPr>
          <w:trHeight w:val="1890"/>
        </w:trPr>
        <w:tc>
          <w:tcPr>
            <w:tcW w:w="168" w:type="pct"/>
            <w:tcBorders>
              <w:top w:val="nil"/>
              <w:left w:val="single" w:sz="4" w:space="0" w:color="auto"/>
              <w:bottom w:val="single" w:sz="4" w:space="0" w:color="auto"/>
              <w:right w:val="single" w:sz="4" w:space="0" w:color="auto"/>
            </w:tcBorders>
            <w:shd w:val="clear" w:color="auto" w:fill="auto"/>
            <w:vAlign w:val="center"/>
            <w:hideMark/>
          </w:tcPr>
          <w:p w14:paraId="1EE6E575" w14:textId="77777777" w:rsidR="00322DA9" w:rsidRPr="009478B9" w:rsidRDefault="00322DA9" w:rsidP="00A62590">
            <w:pPr>
              <w:rPr>
                <w:b/>
                <w:bCs/>
                <w:color w:val="000000"/>
                <w:sz w:val="20"/>
                <w:szCs w:val="20"/>
              </w:rPr>
            </w:pPr>
            <w:r w:rsidRPr="009478B9">
              <w:rPr>
                <w:b/>
                <w:bCs/>
                <w:color w:val="000000"/>
                <w:sz w:val="20"/>
                <w:szCs w:val="20"/>
              </w:rPr>
              <w:t>5</w:t>
            </w:r>
          </w:p>
        </w:tc>
        <w:tc>
          <w:tcPr>
            <w:tcW w:w="1356" w:type="pct"/>
            <w:tcBorders>
              <w:top w:val="nil"/>
              <w:left w:val="nil"/>
              <w:bottom w:val="single" w:sz="4" w:space="0" w:color="auto"/>
              <w:right w:val="single" w:sz="4" w:space="0" w:color="auto"/>
            </w:tcBorders>
            <w:shd w:val="clear" w:color="auto" w:fill="auto"/>
            <w:vAlign w:val="center"/>
            <w:hideMark/>
          </w:tcPr>
          <w:p w14:paraId="1AFD7347" w14:textId="77777777" w:rsidR="00322DA9" w:rsidRPr="00C27BF8" w:rsidRDefault="00322DA9" w:rsidP="00A62590">
            <w:pPr>
              <w:rPr>
                <w:color w:val="000000"/>
                <w:sz w:val="20"/>
                <w:szCs w:val="20"/>
              </w:rPr>
            </w:pPr>
            <w:r w:rsidRPr="00C27BF8">
              <w:rPr>
                <w:color w:val="000000"/>
                <w:sz w:val="20"/>
                <w:szCs w:val="20"/>
              </w:rPr>
              <w:t>www.michaelpage.com.br</w:t>
            </w:r>
          </w:p>
        </w:tc>
        <w:tc>
          <w:tcPr>
            <w:tcW w:w="789" w:type="pct"/>
            <w:vMerge/>
            <w:tcBorders>
              <w:top w:val="nil"/>
              <w:left w:val="single" w:sz="4" w:space="0" w:color="auto"/>
              <w:bottom w:val="single" w:sz="4" w:space="0" w:color="auto"/>
              <w:right w:val="single" w:sz="4" w:space="0" w:color="auto"/>
            </w:tcBorders>
            <w:vAlign w:val="center"/>
            <w:hideMark/>
          </w:tcPr>
          <w:p w14:paraId="083C1FFF" w14:textId="77777777" w:rsidR="00322DA9" w:rsidRPr="009478B9" w:rsidRDefault="00322DA9" w:rsidP="00A62590">
            <w:pPr>
              <w:rPr>
                <w:color w:val="000000"/>
                <w:sz w:val="20"/>
                <w:szCs w:val="20"/>
              </w:rPr>
            </w:pPr>
          </w:p>
        </w:tc>
        <w:tc>
          <w:tcPr>
            <w:tcW w:w="759" w:type="pct"/>
            <w:tcBorders>
              <w:top w:val="nil"/>
              <w:left w:val="nil"/>
              <w:bottom w:val="single" w:sz="4" w:space="0" w:color="auto"/>
              <w:right w:val="single" w:sz="4" w:space="0" w:color="auto"/>
            </w:tcBorders>
            <w:shd w:val="clear" w:color="auto" w:fill="auto"/>
            <w:vAlign w:val="center"/>
            <w:hideMark/>
          </w:tcPr>
          <w:p w14:paraId="05A42BC5" w14:textId="77777777" w:rsidR="00322DA9" w:rsidRPr="009478B9" w:rsidRDefault="00322DA9" w:rsidP="00A62590">
            <w:pPr>
              <w:rPr>
                <w:color w:val="000000"/>
                <w:sz w:val="20"/>
                <w:szCs w:val="20"/>
              </w:rPr>
            </w:pPr>
            <w:r w:rsidRPr="009478B9">
              <w:rPr>
                <w:color w:val="000000"/>
                <w:sz w:val="20"/>
                <w:szCs w:val="20"/>
              </w:rPr>
              <w:t>No filter applied</w:t>
            </w:r>
          </w:p>
        </w:tc>
        <w:tc>
          <w:tcPr>
            <w:tcW w:w="1927" w:type="pct"/>
            <w:tcBorders>
              <w:top w:val="nil"/>
              <w:left w:val="nil"/>
              <w:bottom w:val="single" w:sz="4" w:space="0" w:color="auto"/>
              <w:right w:val="single" w:sz="4" w:space="0" w:color="auto"/>
            </w:tcBorders>
            <w:shd w:val="clear" w:color="auto" w:fill="auto"/>
            <w:vAlign w:val="center"/>
            <w:hideMark/>
          </w:tcPr>
          <w:p w14:paraId="062FC58A" w14:textId="77777777" w:rsidR="00322DA9" w:rsidRPr="009478B9" w:rsidRDefault="00322DA9" w:rsidP="00A62590">
            <w:pPr>
              <w:rPr>
                <w:color w:val="000000"/>
                <w:sz w:val="20"/>
                <w:szCs w:val="20"/>
              </w:rPr>
            </w:pPr>
            <w:r w:rsidRPr="009478B9">
              <w:rPr>
                <w:color w:val="000000"/>
                <w:sz w:val="20"/>
                <w:szCs w:val="20"/>
                <w:lang w:val="en-US"/>
              </w:rPr>
              <w:t>Founded in 1976 in England, Michael Page specializes in executive recruitment for middle and top management. The company is a leader and pioneer in Brazil and throughout Latin America. It operates in 36 countries and 5 continents. (Michael Page, 2014)</w:t>
            </w:r>
          </w:p>
        </w:tc>
      </w:tr>
    </w:tbl>
    <w:p w14:paraId="052A2185" w14:textId="77777777" w:rsidR="00322DA9" w:rsidRDefault="00322DA9" w:rsidP="00322DA9">
      <w:pPr>
        <w:rPr>
          <w:rFonts w:ascii="Times New Roman" w:hAnsi="Times New Roman" w:cs="Times New Roman"/>
          <w:lang w:val="en-US"/>
        </w:rPr>
      </w:pPr>
    </w:p>
    <w:p w14:paraId="3C54A9E2" w14:textId="77777777" w:rsidR="00322DA9" w:rsidRDefault="00322DA9" w:rsidP="00322DA9">
      <w:pPr>
        <w:jc w:val="left"/>
        <w:rPr>
          <w:rFonts w:ascii="Times New Roman" w:hAnsi="Times New Roman" w:cs="Times New Roman"/>
          <w:lang w:val="en-US"/>
        </w:rPr>
      </w:pPr>
      <w:r>
        <w:rPr>
          <w:rFonts w:ascii="Times New Roman" w:hAnsi="Times New Roman" w:cs="Times New Roman"/>
          <w:lang w:val="en-US"/>
        </w:rPr>
        <w:br w:type="page"/>
      </w:r>
    </w:p>
    <w:p w14:paraId="17061048" w14:textId="3B20541C"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lastRenderedPageBreak/>
        <w:t xml:space="preserve">Data from websites </w:t>
      </w:r>
      <w:r>
        <w:rPr>
          <w:rFonts w:ascii="Times New Roman" w:hAnsi="Times New Roman" w:cs="Times New Roman"/>
          <w:lang w:val="en-US"/>
        </w:rPr>
        <w:t>were</w:t>
      </w:r>
      <w:r w:rsidRPr="00560EB8">
        <w:rPr>
          <w:rFonts w:ascii="Times New Roman" w:hAnsi="Times New Roman" w:cs="Times New Roman"/>
          <w:lang w:val="en-US"/>
        </w:rPr>
        <w:t xml:space="preserve"> </w:t>
      </w:r>
      <w:r>
        <w:rPr>
          <w:rFonts w:ascii="Times New Roman" w:hAnsi="Times New Roman" w:cs="Times New Roman"/>
          <w:lang w:val="en-US"/>
        </w:rPr>
        <w:t>collected</w:t>
      </w:r>
      <w:r w:rsidRPr="00560EB8">
        <w:rPr>
          <w:rFonts w:ascii="Times New Roman" w:hAnsi="Times New Roman" w:cs="Times New Roman"/>
          <w:lang w:val="en-US"/>
        </w:rPr>
        <w:t xml:space="preserve"> for the period October 2014 </w:t>
      </w:r>
      <w:r w:rsidR="0070552D">
        <w:rPr>
          <w:rFonts w:ascii="Times New Roman" w:hAnsi="Times New Roman" w:cs="Times New Roman"/>
          <w:lang w:val="en-US"/>
        </w:rPr>
        <w:t>through</w:t>
      </w:r>
      <w:r w:rsidR="0070552D" w:rsidRPr="00560EB8">
        <w:rPr>
          <w:rFonts w:ascii="Times New Roman" w:hAnsi="Times New Roman" w:cs="Times New Roman"/>
          <w:lang w:val="en-US"/>
        </w:rPr>
        <w:t xml:space="preserve"> </w:t>
      </w:r>
      <w:r w:rsidRPr="00560EB8">
        <w:rPr>
          <w:rFonts w:ascii="Times New Roman" w:hAnsi="Times New Roman" w:cs="Times New Roman"/>
          <w:lang w:val="en-US"/>
        </w:rPr>
        <w:t>December 2014. Th</w:t>
      </w:r>
      <w:r>
        <w:rPr>
          <w:rFonts w:ascii="Times New Roman" w:hAnsi="Times New Roman" w:cs="Times New Roman"/>
          <w:lang w:val="en-US"/>
        </w:rPr>
        <w:t>os</w:t>
      </w:r>
      <w:r w:rsidRPr="00560EB8">
        <w:rPr>
          <w:rFonts w:ascii="Times New Roman" w:hAnsi="Times New Roman" w:cs="Times New Roman"/>
          <w:lang w:val="en-US"/>
        </w:rPr>
        <w:t>e data were inserted in</w:t>
      </w:r>
      <w:r w:rsidR="0070552D">
        <w:rPr>
          <w:rFonts w:ascii="Times New Roman" w:hAnsi="Times New Roman" w:cs="Times New Roman"/>
          <w:lang w:val="en-US"/>
        </w:rPr>
        <w:t>to</w:t>
      </w:r>
      <w:r w:rsidRPr="00560EB8">
        <w:rPr>
          <w:rFonts w:ascii="Times New Roman" w:hAnsi="Times New Roman" w:cs="Times New Roman"/>
          <w:lang w:val="en-US"/>
        </w:rPr>
        <w:t xml:space="preserve"> the content analysis of the spreadsheet</w:t>
      </w:r>
      <w:r>
        <w:rPr>
          <w:rFonts w:ascii="Times New Roman" w:hAnsi="Times New Roman" w:cs="Times New Roman"/>
          <w:lang w:val="en-US"/>
        </w:rPr>
        <w:t xml:space="preserve">, which was supported by </w:t>
      </w:r>
      <w:r w:rsidRPr="00560EB8">
        <w:rPr>
          <w:rFonts w:ascii="Times New Roman" w:hAnsi="Times New Roman" w:cs="Times New Roman"/>
          <w:lang w:val="en-US"/>
        </w:rPr>
        <w:t>NVivo software version 10.</w:t>
      </w:r>
    </w:p>
    <w:p w14:paraId="5EAB5114" w14:textId="624787D8"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The content analysis of job openings resulted in the identification of the project manager's profile based on the description</w:t>
      </w:r>
      <w:r>
        <w:rPr>
          <w:rFonts w:ascii="Times New Roman" w:hAnsi="Times New Roman" w:cs="Times New Roman"/>
          <w:lang w:val="en-US"/>
        </w:rPr>
        <w:t>s found in the</w:t>
      </w:r>
      <w:r w:rsidRPr="00560EB8">
        <w:rPr>
          <w:rFonts w:ascii="Times New Roman" w:hAnsi="Times New Roman" w:cs="Times New Roman"/>
          <w:lang w:val="en-US"/>
        </w:rPr>
        <w:t xml:space="preserve"> vacanc</w:t>
      </w:r>
      <w:r>
        <w:rPr>
          <w:rFonts w:ascii="Times New Roman" w:hAnsi="Times New Roman" w:cs="Times New Roman"/>
          <w:lang w:val="en-US"/>
        </w:rPr>
        <w:t>y</w:t>
      </w:r>
      <w:r w:rsidRPr="00560EB8">
        <w:rPr>
          <w:rFonts w:ascii="Times New Roman" w:hAnsi="Times New Roman" w:cs="Times New Roman"/>
          <w:lang w:val="en-US"/>
        </w:rPr>
        <w:t xml:space="preserve"> ads.</w:t>
      </w:r>
    </w:p>
    <w:p w14:paraId="6D524B92" w14:textId="378BB7B4" w:rsidR="00322DA9" w:rsidRPr="00BF4158" w:rsidRDefault="00322DA9" w:rsidP="00322DA9">
      <w:pPr>
        <w:pStyle w:val="Heading2"/>
        <w:spacing w:line="480" w:lineRule="auto"/>
        <w:rPr>
          <w:i/>
          <w:sz w:val="24"/>
          <w:szCs w:val="24"/>
          <w:lang w:val="en-US"/>
        </w:rPr>
      </w:pPr>
      <w:r w:rsidRPr="00BF4158">
        <w:rPr>
          <w:i/>
          <w:sz w:val="24"/>
          <w:szCs w:val="24"/>
          <w:lang w:val="en-US"/>
        </w:rPr>
        <w:t xml:space="preserve">Methodological </w:t>
      </w:r>
      <w:r w:rsidR="0070552D">
        <w:rPr>
          <w:i/>
          <w:sz w:val="24"/>
          <w:szCs w:val="24"/>
          <w:lang w:val="en-US"/>
        </w:rPr>
        <w:t>T</w:t>
      </w:r>
      <w:r w:rsidR="0070552D" w:rsidRPr="00BF4158">
        <w:rPr>
          <w:i/>
          <w:sz w:val="24"/>
          <w:szCs w:val="24"/>
          <w:lang w:val="en-US"/>
        </w:rPr>
        <w:t xml:space="preserve">riangulation </w:t>
      </w:r>
      <w:r w:rsidRPr="00BF4158">
        <w:rPr>
          <w:i/>
          <w:sz w:val="24"/>
          <w:szCs w:val="24"/>
          <w:lang w:val="en-US"/>
        </w:rPr>
        <w:t xml:space="preserve">between </w:t>
      </w:r>
      <w:r w:rsidR="0070552D">
        <w:rPr>
          <w:i/>
          <w:sz w:val="24"/>
          <w:szCs w:val="24"/>
          <w:lang w:val="en-US"/>
        </w:rPr>
        <w:t>L</w:t>
      </w:r>
      <w:r w:rsidR="0070552D" w:rsidRPr="00BF4158">
        <w:rPr>
          <w:i/>
          <w:sz w:val="24"/>
          <w:szCs w:val="24"/>
          <w:lang w:val="en-US"/>
        </w:rPr>
        <w:t xml:space="preserve">iterature </w:t>
      </w:r>
      <w:r w:rsidR="0070552D">
        <w:rPr>
          <w:i/>
          <w:sz w:val="24"/>
          <w:szCs w:val="24"/>
          <w:lang w:val="en-US"/>
        </w:rPr>
        <w:t>R</w:t>
      </w:r>
      <w:r w:rsidR="0070552D" w:rsidRPr="00BF4158">
        <w:rPr>
          <w:i/>
          <w:sz w:val="24"/>
          <w:szCs w:val="24"/>
          <w:lang w:val="en-US"/>
        </w:rPr>
        <w:t xml:space="preserve">eview </w:t>
      </w:r>
      <w:r w:rsidRPr="00BF4158">
        <w:rPr>
          <w:i/>
          <w:sz w:val="24"/>
          <w:szCs w:val="24"/>
          <w:lang w:val="en-US"/>
        </w:rPr>
        <w:t xml:space="preserve">and </w:t>
      </w:r>
      <w:r w:rsidR="0070552D">
        <w:rPr>
          <w:i/>
          <w:sz w:val="24"/>
          <w:szCs w:val="24"/>
          <w:lang w:val="en-US"/>
        </w:rPr>
        <w:t>J</w:t>
      </w:r>
      <w:r w:rsidR="0070552D" w:rsidRPr="00BF4158">
        <w:rPr>
          <w:i/>
          <w:sz w:val="24"/>
          <w:szCs w:val="24"/>
          <w:lang w:val="en-US"/>
        </w:rPr>
        <w:t xml:space="preserve">ob </w:t>
      </w:r>
      <w:r w:rsidR="0070552D">
        <w:rPr>
          <w:i/>
          <w:sz w:val="24"/>
          <w:szCs w:val="24"/>
          <w:lang w:val="en-US"/>
        </w:rPr>
        <w:t>A</w:t>
      </w:r>
      <w:r w:rsidR="0070552D" w:rsidRPr="00BF4158">
        <w:rPr>
          <w:i/>
          <w:sz w:val="24"/>
          <w:szCs w:val="24"/>
          <w:lang w:val="en-US"/>
        </w:rPr>
        <w:t xml:space="preserve">ds </w:t>
      </w:r>
      <w:r w:rsidR="0070552D">
        <w:rPr>
          <w:i/>
          <w:sz w:val="24"/>
          <w:szCs w:val="24"/>
          <w:lang w:val="en-US"/>
        </w:rPr>
        <w:t>S</w:t>
      </w:r>
      <w:r w:rsidR="0070552D" w:rsidRPr="00BF4158">
        <w:rPr>
          <w:i/>
          <w:sz w:val="24"/>
          <w:szCs w:val="24"/>
          <w:lang w:val="en-US"/>
        </w:rPr>
        <w:t xml:space="preserve">urvey </w:t>
      </w:r>
    </w:p>
    <w:p w14:paraId="092A220B" w14:textId="415C5E52" w:rsidR="00322DA9" w:rsidRPr="00AC4F78" w:rsidRDefault="0070552D" w:rsidP="00322DA9">
      <w:pPr>
        <w:spacing w:before="120" w:after="120" w:line="480" w:lineRule="auto"/>
        <w:rPr>
          <w:rFonts w:ascii="Times New Roman" w:hAnsi="Times New Roman" w:cs="Times New Roman"/>
          <w:lang w:val="en-US"/>
        </w:rPr>
      </w:pPr>
      <w:r>
        <w:rPr>
          <w:rFonts w:ascii="Times New Roman" w:hAnsi="Times New Roman" w:cs="Times New Roman"/>
          <w:lang w:val="en-US"/>
        </w:rPr>
        <w:t>To address</w:t>
      </w:r>
      <w:r w:rsidR="00322DA9" w:rsidRPr="00591A2D">
        <w:rPr>
          <w:rFonts w:ascii="Times New Roman" w:hAnsi="Times New Roman" w:cs="Times New Roman"/>
          <w:lang w:val="en-US"/>
        </w:rPr>
        <w:t xml:space="preserve"> the research question, a methodological triangulation was performed (Joslin &amp; M</w:t>
      </w:r>
      <w:r w:rsidR="00A108DF">
        <w:rPr>
          <w:rFonts w:ascii="Times New Roman" w:hAnsi="Times New Roman" w:cs="Times New Roman"/>
          <w:lang w:val="en-US"/>
        </w:rPr>
        <w:t>ü</w:t>
      </w:r>
      <w:r w:rsidR="00322DA9" w:rsidRPr="00591A2D">
        <w:rPr>
          <w:rFonts w:ascii="Times New Roman" w:hAnsi="Times New Roman" w:cs="Times New Roman"/>
          <w:lang w:val="en-US"/>
        </w:rPr>
        <w:t>ller</w:t>
      </w:r>
      <w:r>
        <w:rPr>
          <w:rFonts w:ascii="Times New Roman" w:hAnsi="Times New Roman" w:cs="Times New Roman"/>
          <w:lang w:val="en-US"/>
        </w:rPr>
        <w:t>,</w:t>
      </w:r>
      <w:r w:rsidR="00322DA9" w:rsidRPr="00591A2D">
        <w:rPr>
          <w:rFonts w:ascii="Times New Roman" w:hAnsi="Times New Roman" w:cs="Times New Roman"/>
          <w:lang w:val="en-US"/>
        </w:rPr>
        <w:t xml:space="preserve"> 2016).  Data analysis began </w:t>
      </w:r>
      <w:r w:rsidR="00322DA9">
        <w:rPr>
          <w:rFonts w:ascii="Times New Roman" w:hAnsi="Times New Roman" w:cs="Times New Roman"/>
          <w:lang w:val="en-US"/>
        </w:rPr>
        <w:t>using</w:t>
      </w:r>
      <w:r w:rsidR="00322DA9" w:rsidRPr="00591A2D">
        <w:rPr>
          <w:rFonts w:ascii="Times New Roman" w:hAnsi="Times New Roman" w:cs="Times New Roman"/>
          <w:lang w:val="en-US"/>
        </w:rPr>
        <w:t xml:space="preserve"> a within-methods analysis, exploring first the results of the literature review</w:t>
      </w:r>
      <w:r w:rsidR="00322DA9">
        <w:rPr>
          <w:rFonts w:ascii="Times New Roman" w:hAnsi="Times New Roman" w:cs="Times New Roman"/>
          <w:lang w:val="en-US"/>
        </w:rPr>
        <w:t>, then</w:t>
      </w:r>
      <w:r w:rsidR="00322DA9" w:rsidRPr="00591A2D">
        <w:rPr>
          <w:rFonts w:ascii="Times New Roman" w:hAnsi="Times New Roman" w:cs="Times New Roman"/>
          <w:lang w:val="en-US"/>
        </w:rPr>
        <w:t xml:space="preserve"> the results of </w:t>
      </w:r>
      <w:r w:rsidR="00322DA9">
        <w:rPr>
          <w:rFonts w:ascii="Times New Roman" w:hAnsi="Times New Roman" w:cs="Times New Roman"/>
          <w:lang w:val="en-US"/>
        </w:rPr>
        <w:t xml:space="preserve">the </w:t>
      </w:r>
      <w:r w:rsidR="00322DA9" w:rsidRPr="00591A2D">
        <w:rPr>
          <w:rFonts w:ascii="Times New Roman" w:hAnsi="Times New Roman" w:cs="Times New Roman"/>
          <w:lang w:val="en-US"/>
        </w:rPr>
        <w:t>job ads, followed by a cross-methods analysis. The cross analysis explores similarities and differences across methods toward theoretical generalizations and/or future research agenda</w:t>
      </w:r>
      <w:r>
        <w:rPr>
          <w:rFonts w:ascii="Times New Roman" w:hAnsi="Times New Roman" w:cs="Times New Roman"/>
          <w:lang w:val="en-US"/>
        </w:rPr>
        <w:t>s</w:t>
      </w:r>
      <w:r w:rsidR="00322DA9" w:rsidRPr="00591A2D">
        <w:rPr>
          <w:rFonts w:ascii="Times New Roman" w:hAnsi="Times New Roman" w:cs="Times New Roman"/>
          <w:lang w:val="en-US"/>
        </w:rPr>
        <w:t>.</w:t>
      </w:r>
      <w:r w:rsidR="00322DA9" w:rsidRPr="00AC4F78">
        <w:rPr>
          <w:rFonts w:ascii="Times New Roman" w:hAnsi="Times New Roman" w:cs="Times New Roman"/>
          <w:lang w:val="en-US"/>
        </w:rPr>
        <w:t xml:space="preserve"> </w:t>
      </w:r>
    </w:p>
    <w:p w14:paraId="3068B92B" w14:textId="2F62935C" w:rsidR="00322DA9" w:rsidRPr="00560EB8" w:rsidRDefault="00322DA9" w:rsidP="00322DA9">
      <w:pPr>
        <w:pStyle w:val="Heading1"/>
        <w:spacing w:line="480" w:lineRule="auto"/>
        <w:rPr>
          <w:sz w:val="24"/>
          <w:szCs w:val="24"/>
          <w:lang w:val="en-US"/>
        </w:rPr>
      </w:pPr>
      <w:r w:rsidRPr="00560EB8">
        <w:rPr>
          <w:sz w:val="24"/>
          <w:szCs w:val="24"/>
          <w:lang w:val="en-US"/>
        </w:rPr>
        <w:t xml:space="preserve">Project </w:t>
      </w:r>
      <w:r w:rsidR="0070552D">
        <w:rPr>
          <w:sz w:val="24"/>
          <w:szCs w:val="24"/>
          <w:lang w:val="en-US"/>
        </w:rPr>
        <w:t>M</w:t>
      </w:r>
      <w:r w:rsidR="0070552D" w:rsidRPr="00560EB8">
        <w:rPr>
          <w:sz w:val="24"/>
          <w:szCs w:val="24"/>
          <w:lang w:val="en-US"/>
        </w:rPr>
        <w:t xml:space="preserve">anager </w:t>
      </w:r>
      <w:r w:rsidR="0070552D">
        <w:rPr>
          <w:sz w:val="24"/>
          <w:szCs w:val="24"/>
          <w:lang w:val="en-US"/>
        </w:rPr>
        <w:t>C</w:t>
      </w:r>
      <w:r w:rsidR="0070552D" w:rsidRPr="00560EB8">
        <w:rPr>
          <w:sz w:val="24"/>
          <w:szCs w:val="24"/>
          <w:lang w:val="en-US"/>
        </w:rPr>
        <w:t>ompetences</w:t>
      </w:r>
      <w:r>
        <w:rPr>
          <w:sz w:val="24"/>
          <w:szCs w:val="24"/>
          <w:lang w:val="en-US"/>
        </w:rPr>
        <w:t xml:space="preserve">: </w:t>
      </w:r>
      <w:r w:rsidR="0070552D">
        <w:rPr>
          <w:sz w:val="24"/>
          <w:szCs w:val="24"/>
          <w:lang w:val="en-US"/>
        </w:rPr>
        <w:t>Results</w:t>
      </w:r>
      <w:r w:rsidR="0070552D" w:rsidRPr="00560EB8">
        <w:rPr>
          <w:sz w:val="24"/>
          <w:szCs w:val="24"/>
          <w:lang w:val="en-US"/>
        </w:rPr>
        <w:t xml:space="preserve"> </w:t>
      </w:r>
    </w:p>
    <w:p w14:paraId="3C9470CD" w14:textId="0D645ABA" w:rsidR="00322DA9" w:rsidRDefault="00322DA9" w:rsidP="00322DA9">
      <w:pPr>
        <w:spacing w:before="120" w:after="120" w:line="480" w:lineRule="auto"/>
        <w:rPr>
          <w:rFonts w:ascii="Times New Roman" w:hAnsi="Times New Roman" w:cs="Times New Roman"/>
          <w:lang w:val="en-US"/>
        </w:rPr>
        <w:sectPr w:rsidR="00322DA9" w:rsidSect="00A62590">
          <w:headerReference w:type="default" r:id="rId9"/>
          <w:pgSz w:w="11894" w:h="16834" w:code="9"/>
          <w:pgMar w:top="1418" w:right="1418" w:bottom="1418" w:left="1418" w:header="709" w:footer="709" w:gutter="0"/>
          <w:cols w:space="708"/>
          <w:docGrid w:linePitch="360"/>
        </w:sectPr>
      </w:pPr>
      <w:r w:rsidRPr="00560EB8">
        <w:rPr>
          <w:rFonts w:ascii="Times New Roman" w:hAnsi="Times New Roman" w:cs="Times New Roman"/>
          <w:lang w:val="en-US"/>
        </w:rPr>
        <w:t xml:space="preserve">The analysis of the project manager's competences considering the analysis of keywords revealed an emphasis on soft skills and </w:t>
      </w:r>
      <w:r w:rsidR="0070552D">
        <w:rPr>
          <w:rFonts w:ascii="Times New Roman" w:hAnsi="Times New Roman" w:cs="Times New Roman"/>
          <w:lang w:val="en-US"/>
        </w:rPr>
        <w:t xml:space="preserve">a </w:t>
      </w:r>
      <w:r w:rsidRPr="00560EB8">
        <w:rPr>
          <w:rFonts w:ascii="Times New Roman" w:hAnsi="Times New Roman" w:cs="Times New Roman"/>
          <w:lang w:val="en-US"/>
        </w:rPr>
        <w:t xml:space="preserve">focus on the </w:t>
      </w:r>
      <w:r w:rsidR="0070552D" w:rsidRPr="00560EB8">
        <w:rPr>
          <w:rFonts w:ascii="Times New Roman" w:hAnsi="Times New Roman" w:cs="Times New Roman"/>
          <w:lang w:val="en-US"/>
        </w:rPr>
        <w:t>project</w:t>
      </w:r>
      <w:r w:rsidR="0070552D">
        <w:rPr>
          <w:rFonts w:ascii="Times New Roman" w:hAnsi="Times New Roman" w:cs="Times New Roman"/>
          <w:lang w:val="en-US"/>
        </w:rPr>
        <w:t>’</w:t>
      </w:r>
      <w:r w:rsidR="0070552D" w:rsidRPr="00560EB8">
        <w:rPr>
          <w:rFonts w:ascii="Times New Roman" w:hAnsi="Times New Roman" w:cs="Times New Roman"/>
          <w:lang w:val="en-US"/>
        </w:rPr>
        <w:t xml:space="preserve">s </w:t>
      </w:r>
      <w:r w:rsidRPr="00560EB8">
        <w:rPr>
          <w:rFonts w:ascii="Times New Roman" w:hAnsi="Times New Roman" w:cs="Times New Roman"/>
          <w:lang w:val="en-US"/>
        </w:rPr>
        <w:t xml:space="preserve">success </w:t>
      </w:r>
      <w:r w:rsidR="0070552D">
        <w:rPr>
          <w:rFonts w:ascii="Times New Roman" w:hAnsi="Times New Roman" w:cs="Times New Roman"/>
          <w:lang w:val="en-US"/>
        </w:rPr>
        <w:t>i</w:t>
      </w:r>
      <w:r w:rsidR="0070552D" w:rsidRPr="00560EB8">
        <w:rPr>
          <w:rFonts w:ascii="Times New Roman" w:hAnsi="Times New Roman" w:cs="Times New Roman"/>
          <w:lang w:val="en-US"/>
        </w:rPr>
        <w:t xml:space="preserve">s </w:t>
      </w:r>
      <w:r w:rsidRPr="00560EB8">
        <w:rPr>
          <w:rFonts w:ascii="Times New Roman" w:hAnsi="Times New Roman" w:cs="Times New Roman"/>
          <w:lang w:val="en-US"/>
        </w:rPr>
        <w:t>shown in Figure 1.</w:t>
      </w:r>
    </w:p>
    <w:p w14:paraId="25B83B92" w14:textId="3DE939E5" w:rsidR="00322DA9" w:rsidRPr="00BF4158" w:rsidRDefault="00322DA9" w:rsidP="00322DA9">
      <w:pPr>
        <w:pStyle w:val="Caption"/>
        <w:rPr>
          <w:b w:val="0"/>
          <w:lang w:val="en-US"/>
        </w:rPr>
      </w:pPr>
    </w:p>
    <w:p w14:paraId="27D21460" w14:textId="27FD992A" w:rsidR="00322DA9" w:rsidRPr="00BF4158" w:rsidRDefault="0070552D" w:rsidP="00322DA9">
      <w:pPr>
        <w:pStyle w:val="Caption"/>
        <w:jc w:val="center"/>
        <w:rPr>
          <w:lang w:val="en-US"/>
        </w:rPr>
      </w:pPr>
      <w:r w:rsidRPr="00C04B7B">
        <w:rPr>
          <w:noProof/>
          <w:lang w:val="en-GB" w:eastAsia="en-GB"/>
        </w:rPr>
        <w:drawing>
          <wp:inline distT="0" distB="0" distL="0" distR="0" wp14:anchorId="46E9966E" wp14:editId="0A3CE051">
            <wp:extent cx="8188960" cy="4967605"/>
            <wp:effectExtent l="1905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188960" cy="4967605"/>
                    </a:xfrm>
                    <a:prstGeom prst="rect">
                      <a:avLst/>
                    </a:prstGeom>
                    <a:noFill/>
                    <a:ln w="9525">
                      <a:noFill/>
                      <a:miter lim="800000"/>
                      <a:headEnd/>
                      <a:tailEnd/>
                    </a:ln>
                  </pic:spPr>
                </pic:pic>
              </a:graphicData>
            </a:graphic>
          </wp:inline>
        </w:drawing>
      </w:r>
      <w:r w:rsidR="00322DA9" w:rsidRPr="00BF4158">
        <w:rPr>
          <w:lang w:val="en-US"/>
        </w:rPr>
        <w:t>Figure 1. Keywords network.</w:t>
      </w:r>
    </w:p>
    <w:p w14:paraId="41647387" w14:textId="50C1E9F4" w:rsidR="00322DA9" w:rsidRPr="00BF4158" w:rsidRDefault="00322DA9" w:rsidP="00322DA9">
      <w:pPr>
        <w:pStyle w:val="Caption"/>
        <w:spacing w:line="360" w:lineRule="auto"/>
        <w:jc w:val="center"/>
        <w:rPr>
          <w:bCs w:val="0"/>
          <w:lang w:val="en-US"/>
        </w:rPr>
      </w:pPr>
      <w:bookmarkStart w:id="6" w:name="_Ref410219046"/>
      <w:bookmarkStart w:id="7" w:name="_Toc410900987"/>
      <w:r w:rsidRPr="00BF4158">
        <w:rPr>
          <w:bCs w:val="0"/>
          <w:i/>
          <w:noProof/>
          <w:sz w:val="22"/>
          <w:szCs w:val="24"/>
          <w:lang w:val="en-US"/>
        </w:rPr>
        <w:t>Note: This network was created with Ucinet and Netdraw software using data that was imported using Sitkis software. The strength of ties corresponds to the relationship intensities.</w:t>
      </w:r>
    </w:p>
    <w:bookmarkEnd w:id="6"/>
    <w:bookmarkEnd w:id="7"/>
    <w:p w14:paraId="45B0D4EA" w14:textId="77777777" w:rsidR="00322DA9" w:rsidRPr="00BF4158" w:rsidRDefault="00322DA9" w:rsidP="00322DA9">
      <w:pPr>
        <w:spacing w:before="120" w:after="120" w:line="480" w:lineRule="auto"/>
        <w:rPr>
          <w:rFonts w:ascii="Times New Roman" w:hAnsi="Times New Roman" w:cs="Times New Roman"/>
          <w:b/>
          <w:lang w:val="en-US"/>
        </w:rPr>
        <w:sectPr w:rsidR="00322DA9" w:rsidRPr="00BF4158" w:rsidSect="00A62590">
          <w:pgSz w:w="16834" w:h="11894" w:orient="landscape" w:code="9"/>
          <w:pgMar w:top="1418" w:right="1418" w:bottom="1418" w:left="1418" w:header="709" w:footer="709" w:gutter="0"/>
          <w:cols w:space="708"/>
          <w:docGrid w:linePitch="360"/>
        </w:sectPr>
      </w:pPr>
    </w:p>
    <w:p w14:paraId="2BE4EACD" w14:textId="3855C3C1"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lastRenderedPageBreak/>
        <w:t xml:space="preserve">For the development of this network, </w:t>
      </w:r>
      <w:r>
        <w:rPr>
          <w:rFonts w:ascii="Times New Roman" w:hAnsi="Times New Roman" w:cs="Times New Roman"/>
          <w:lang w:val="en-US"/>
        </w:rPr>
        <w:t xml:space="preserve">the co-citation of the </w:t>
      </w:r>
      <w:r w:rsidRPr="00560EB8">
        <w:rPr>
          <w:rFonts w:ascii="Times New Roman" w:hAnsi="Times New Roman" w:cs="Times New Roman"/>
          <w:lang w:val="en-US"/>
        </w:rPr>
        <w:t>keyword</w:t>
      </w:r>
      <w:r>
        <w:rPr>
          <w:rFonts w:ascii="Times New Roman" w:hAnsi="Times New Roman" w:cs="Times New Roman"/>
          <w:lang w:val="en-US"/>
        </w:rPr>
        <w:t xml:space="preserve"> </w:t>
      </w:r>
      <w:r w:rsidR="0070552D">
        <w:rPr>
          <w:rFonts w:ascii="Times New Roman" w:hAnsi="Times New Roman" w:cs="Times New Roman"/>
          <w:lang w:val="en-US"/>
        </w:rPr>
        <w:t xml:space="preserve">has been used as a cut criterion </w:t>
      </w:r>
      <w:r>
        <w:rPr>
          <w:rFonts w:ascii="Times New Roman" w:hAnsi="Times New Roman" w:cs="Times New Roman"/>
          <w:lang w:val="en-US"/>
        </w:rPr>
        <w:t>at least four times.</w:t>
      </w:r>
      <w:r w:rsidRPr="00560EB8">
        <w:rPr>
          <w:rFonts w:ascii="Times New Roman" w:hAnsi="Times New Roman" w:cs="Times New Roman"/>
          <w:lang w:val="en-US"/>
        </w:rPr>
        <w:t xml:space="preserve"> </w:t>
      </w:r>
      <w:r>
        <w:rPr>
          <w:rFonts w:ascii="Times New Roman" w:hAnsi="Times New Roman" w:cs="Times New Roman"/>
          <w:lang w:val="en-US"/>
        </w:rPr>
        <w:t>By organizing</w:t>
      </w:r>
      <w:r w:rsidRPr="00560EB8">
        <w:rPr>
          <w:rFonts w:ascii="Times New Roman" w:hAnsi="Times New Roman" w:cs="Times New Roman"/>
          <w:lang w:val="en-US"/>
        </w:rPr>
        <w:t xml:space="preserve"> words in</w:t>
      </w:r>
      <w:r>
        <w:rPr>
          <w:rFonts w:ascii="Times New Roman" w:hAnsi="Times New Roman" w:cs="Times New Roman"/>
          <w:lang w:val="en-US"/>
        </w:rPr>
        <w:t>to</w:t>
      </w:r>
      <w:r w:rsidRPr="00560EB8">
        <w:rPr>
          <w:rFonts w:ascii="Times New Roman" w:hAnsi="Times New Roman" w:cs="Times New Roman"/>
          <w:lang w:val="en-US"/>
        </w:rPr>
        <w:t xml:space="preserve"> common themes using the diagram technique of </w:t>
      </w:r>
      <w:r w:rsidR="0070552D">
        <w:rPr>
          <w:rFonts w:ascii="Times New Roman" w:hAnsi="Times New Roman" w:cs="Times New Roman"/>
          <w:lang w:val="en-US"/>
        </w:rPr>
        <w:t xml:space="preserve">the </w:t>
      </w:r>
      <w:r w:rsidRPr="00560EB8">
        <w:rPr>
          <w:rFonts w:ascii="Times New Roman" w:hAnsi="Times New Roman" w:cs="Times New Roman"/>
          <w:lang w:val="en-US"/>
        </w:rPr>
        <w:t>affinity or KJ (Kawakita Jiro)</w:t>
      </w:r>
      <w:r>
        <w:rPr>
          <w:rFonts w:ascii="Times New Roman" w:hAnsi="Times New Roman" w:cs="Times New Roman"/>
          <w:lang w:val="en-US"/>
        </w:rPr>
        <w:t xml:space="preserve"> </w:t>
      </w:r>
      <w:r w:rsidRPr="00560EB8">
        <w:rPr>
          <w:rFonts w:ascii="Times New Roman" w:hAnsi="Times New Roman" w:cs="Times New Roman"/>
          <w:lang w:val="en-US"/>
        </w:rPr>
        <w:t xml:space="preserve">method </w:t>
      </w:r>
      <w:r w:rsidRPr="00560EB8">
        <w:rPr>
          <w:rFonts w:ascii="Times New Roman" w:hAnsi="Times New Roman" w:cs="Times New Roman"/>
          <w:noProof/>
          <w:lang w:val="en-US"/>
        </w:rPr>
        <w:t>(Carvalho &amp; Paladini, 2012)</w:t>
      </w:r>
      <w:r w:rsidR="0070552D">
        <w:rPr>
          <w:rFonts w:ascii="Times New Roman" w:hAnsi="Times New Roman" w:cs="Times New Roman"/>
          <w:noProof/>
          <w:lang w:val="en-US"/>
        </w:rPr>
        <w:t>,</w:t>
      </w:r>
      <w:r w:rsidRPr="00560EB8">
        <w:rPr>
          <w:rFonts w:ascii="Times New Roman" w:hAnsi="Times New Roman" w:cs="Times New Roman"/>
          <w:lang w:val="en-US"/>
        </w:rPr>
        <w:t xml:space="preserve"> it was possible to identify three clusters on the network.</w:t>
      </w:r>
    </w:p>
    <w:p w14:paraId="0810937E" w14:textId="0CE8B02C"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 xml:space="preserve">In the top of the keyword network, there is a cluster called the </w:t>
      </w:r>
      <w:r>
        <w:rPr>
          <w:rFonts w:ascii="Times New Roman" w:hAnsi="Times New Roman" w:cs="Times New Roman"/>
          <w:lang w:val="en-US"/>
        </w:rPr>
        <w:t>“</w:t>
      </w:r>
      <w:r w:rsidRPr="00560EB8">
        <w:rPr>
          <w:rFonts w:ascii="Times New Roman" w:hAnsi="Times New Roman" w:cs="Times New Roman"/>
          <w:lang w:val="en-US"/>
        </w:rPr>
        <w:t>type of projects</w:t>
      </w:r>
      <w:r w:rsidR="00E865EA">
        <w:rPr>
          <w:rFonts w:ascii="Times New Roman" w:hAnsi="Times New Roman" w:cs="Times New Roman"/>
          <w:lang w:val="en-US"/>
        </w:rPr>
        <w:t>,</w:t>
      </w:r>
      <w:r>
        <w:rPr>
          <w:rFonts w:ascii="Times New Roman" w:hAnsi="Times New Roman" w:cs="Times New Roman"/>
          <w:lang w:val="en-US"/>
        </w:rPr>
        <w:t>”</w:t>
      </w:r>
      <w:r w:rsidRPr="00560EB8">
        <w:rPr>
          <w:rFonts w:ascii="Times New Roman" w:hAnsi="Times New Roman" w:cs="Times New Roman"/>
          <w:lang w:val="en-US"/>
        </w:rPr>
        <w:t xml:space="preserve"> </w:t>
      </w:r>
      <w:r w:rsidR="00E865EA">
        <w:rPr>
          <w:rFonts w:ascii="Times New Roman" w:hAnsi="Times New Roman" w:cs="Times New Roman"/>
          <w:lang w:val="en-US"/>
        </w:rPr>
        <w:t>which</w:t>
      </w:r>
      <w:r w:rsidR="00E865EA" w:rsidRPr="00560EB8">
        <w:rPr>
          <w:rFonts w:ascii="Times New Roman" w:hAnsi="Times New Roman" w:cs="Times New Roman"/>
          <w:lang w:val="en-US"/>
        </w:rPr>
        <w:t xml:space="preserve"> </w:t>
      </w:r>
      <w:r w:rsidRPr="00560EB8">
        <w:rPr>
          <w:rFonts w:ascii="Times New Roman" w:hAnsi="Times New Roman" w:cs="Times New Roman"/>
          <w:lang w:val="en-US"/>
        </w:rPr>
        <w:t xml:space="preserve">shows the importance of type as a contingent variable.  The articles discussed the profile of the project </w:t>
      </w:r>
      <w:r w:rsidR="0070552D" w:rsidRPr="00560EB8">
        <w:rPr>
          <w:rFonts w:ascii="Times New Roman" w:hAnsi="Times New Roman" w:cs="Times New Roman"/>
          <w:lang w:val="en-US"/>
        </w:rPr>
        <w:t>manager</w:t>
      </w:r>
      <w:r w:rsidR="0070552D">
        <w:rPr>
          <w:rFonts w:ascii="Times New Roman" w:hAnsi="Times New Roman" w:cs="Times New Roman"/>
          <w:lang w:val="en-US"/>
        </w:rPr>
        <w:t>’</w:t>
      </w:r>
      <w:r w:rsidR="0070552D" w:rsidRPr="00560EB8">
        <w:rPr>
          <w:rFonts w:ascii="Times New Roman" w:hAnsi="Times New Roman" w:cs="Times New Roman"/>
          <w:lang w:val="en-US"/>
        </w:rPr>
        <w:t xml:space="preserve">s </w:t>
      </w:r>
      <w:r w:rsidRPr="00560EB8">
        <w:rPr>
          <w:rFonts w:ascii="Times New Roman" w:hAnsi="Times New Roman" w:cs="Times New Roman"/>
          <w:lang w:val="en-US"/>
        </w:rPr>
        <w:t>competences, according to the type of projects</w:t>
      </w:r>
      <w:r w:rsidR="0070552D">
        <w:rPr>
          <w:rFonts w:ascii="Times New Roman" w:hAnsi="Times New Roman" w:cs="Times New Roman"/>
          <w:lang w:val="en-US"/>
        </w:rPr>
        <w:t>,</w:t>
      </w:r>
      <w:r w:rsidRPr="00560EB8">
        <w:rPr>
          <w:rFonts w:ascii="Times New Roman" w:hAnsi="Times New Roman" w:cs="Times New Roman"/>
          <w:lang w:val="en-US"/>
        </w:rPr>
        <w:t xml:space="preserve"> such as innovation projects and construction project</w:t>
      </w:r>
      <w:r>
        <w:rPr>
          <w:rFonts w:ascii="Times New Roman" w:hAnsi="Times New Roman" w:cs="Times New Roman"/>
          <w:lang w:val="en-US"/>
        </w:rPr>
        <w:t>s</w:t>
      </w:r>
      <w:r w:rsidRPr="00560EB8">
        <w:rPr>
          <w:rFonts w:ascii="Times New Roman" w:hAnsi="Times New Roman" w:cs="Times New Roman"/>
          <w:lang w:val="en-US"/>
        </w:rPr>
        <w:t xml:space="preserve">.  </w:t>
      </w:r>
      <w:r>
        <w:rPr>
          <w:rFonts w:ascii="Times New Roman" w:hAnsi="Times New Roman" w:cs="Times New Roman"/>
          <w:lang w:val="en-US"/>
        </w:rPr>
        <w:t>I</w:t>
      </w:r>
      <w:r w:rsidRPr="00560EB8">
        <w:rPr>
          <w:rFonts w:ascii="Times New Roman" w:hAnsi="Times New Roman" w:cs="Times New Roman"/>
          <w:lang w:val="en-US"/>
        </w:rPr>
        <w:t xml:space="preserve">n the cluster of competences, </w:t>
      </w:r>
      <w:r w:rsidR="0070552D">
        <w:rPr>
          <w:rFonts w:ascii="Times New Roman" w:hAnsi="Times New Roman" w:cs="Times New Roman"/>
          <w:lang w:val="en-US"/>
        </w:rPr>
        <w:t>i</w:t>
      </w:r>
      <w:r w:rsidR="0070552D" w:rsidRPr="00560EB8">
        <w:rPr>
          <w:rFonts w:ascii="Times New Roman" w:hAnsi="Times New Roman" w:cs="Times New Roman"/>
          <w:lang w:val="en-US"/>
        </w:rPr>
        <w:t xml:space="preserve">n </w:t>
      </w:r>
      <w:r w:rsidRPr="00560EB8">
        <w:rPr>
          <w:rFonts w:ascii="Times New Roman" w:hAnsi="Times New Roman" w:cs="Times New Roman"/>
          <w:lang w:val="en-US"/>
        </w:rPr>
        <w:t xml:space="preserve">the left corner of Figure 1, </w:t>
      </w:r>
      <w:r>
        <w:rPr>
          <w:rFonts w:ascii="Times New Roman" w:hAnsi="Times New Roman" w:cs="Times New Roman"/>
          <w:lang w:val="en-US"/>
        </w:rPr>
        <w:t xml:space="preserve">one can see </w:t>
      </w:r>
      <w:r w:rsidRPr="00560EB8">
        <w:rPr>
          <w:rFonts w:ascii="Times New Roman" w:hAnsi="Times New Roman" w:cs="Times New Roman"/>
          <w:lang w:val="en-US"/>
        </w:rPr>
        <w:t>an emphasis on soft skills such as leadership (</w:t>
      </w:r>
      <w:r w:rsidR="0070552D">
        <w:rPr>
          <w:rFonts w:ascii="Times New Roman" w:hAnsi="Times New Roman" w:cs="Times New Roman"/>
          <w:lang w:val="en-US"/>
        </w:rPr>
        <w:t>e.g.,</w:t>
      </w:r>
      <w:r w:rsidR="0070552D">
        <w:rPr>
          <w:rFonts w:ascii="Times New Roman" w:hAnsi="Times New Roman" w:cs="Times New Roman"/>
          <w:noProof/>
          <w:lang w:val="en-US"/>
        </w:rPr>
        <w:t xml:space="preserve"> </w:t>
      </w:r>
      <w:r w:rsidRPr="00560EB8">
        <w:rPr>
          <w:rFonts w:ascii="Times New Roman" w:hAnsi="Times New Roman" w:cs="Times New Roman"/>
          <w:noProof/>
          <w:lang w:val="en-US"/>
        </w:rPr>
        <w:t>M</w:t>
      </w:r>
      <w:r w:rsidR="00A108DF">
        <w:rPr>
          <w:rFonts w:ascii="Times New Roman" w:hAnsi="Times New Roman" w:cs="Times New Roman"/>
          <w:noProof/>
          <w:lang w:val="en-US"/>
        </w:rPr>
        <w:t>ü</w:t>
      </w:r>
      <w:r w:rsidRPr="00560EB8">
        <w:rPr>
          <w:rFonts w:ascii="Times New Roman" w:hAnsi="Times New Roman" w:cs="Times New Roman"/>
          <w:noProof/>
          <w:lang w:val="en-US"/>
        </w:rPr>
        <w:t>ller, Geraldi, &amp; Turner, 2012; Müller &amp; Turner, 2007, 2010b)</w:t>
      </w:r>
      <w:r w:rsidRPr="00560EB8">
        <w:rPr>
          <w:rFonts w:ascii="Times New Roman" w:hAnsi="Times New Roman" w:cs="Times New Roman"/>
          <w:lang w:val="en-US"/>
        </w:rPr>
        <w:t>,  communication (</w:t>
      </w:r>
      <w:r w:rsidR="0070552D">
        <w:rPr>
          <w:rFonts w:ascii="Times New Roman" w:hAnsi="Times New Roman" w:cs="Times New Roman"/>
          <w:noProof/>
          <w:lang w:val="en-US"/>
        </w:rPr>
        <w:t xml:space="preserve">e.g., </w:t>
      </w:r>
      <w:r w:rsidRPr="00560EB8">
        <w:rPr>
          <w:rFonts w:ascii="Times New Roman" w:hAnsi="Times New Roman" w:cs="Times New Roman"/>
          <w:noProof/>
          <w:lang w:val="en-US"/>
        </w:rPr>
        <w:t>Carvalho, 201</w:t>
      </w:r>
      <w:r w:rsidR="00464161">
        <w:rPr>
          <w:rFonts w:ascii="Times New Roman" w:hAnsi="Times New Roman" w:cs="Times New Roman"/>
          <w:noProof/>
          <w:lang w:val="en-US"/>
        </w:rPr>
        <w:t>3</w:t>
      </w:r>
      <w:r w:rsidRPr="00560EB8">
        <w:rPr>
          <w:rFonts w:ascii="Times New Roman" w:hAnsi="Times New Roman" w:cs="Times New Roman"/>
          <w:noProof/>
          <w:lang w:val="en-US"/>
        </w:rPr>
        <w:t>; Henderson, 2008</w:t>
      </w:r>
      <w:r w:rsidRPr="00560EB8">
        <w:rPr>
          <w:rFonts w:ascii="Times New Roman" w:hAnsi="Times New Roman" w:cs="Times New Roman"/>
          <w:lang w:val="en-US"/>
        </w:rPr>
        <w:t>), emotional intelligence (</w:t>
      </w:r>
      <w:r w:rsidR="000C5C32">
        <w:rPr>
          <w:rFonts w:ascii="Times New Roman" w:hAnsi="Times New Roman" w:cs="Times New Roman"/>
          <w:noProof/>
          <w:lang w:val="en-US"/>
        </w:rPr>
        <w:t xml:space="preserve">e.g., </w:t>
      </w:r>
      <w:r w:rsidRPr="00560EB8">
        <w:rPr>
          <w:rFonts w:ascii="Times New Roman" w:hAnsi="Times New Roman" w:cs="Times New Roman"/>
          <w:noProof/>
          <w:lang w:val="en-US"/>
        </w:rPr>
        <w:t>Clarke, 2010</w:t>
      </w:r>
      <w:r w:rsidR="00084152">
        <w:rPr>
          <w:rFonts w:ascii="Times New Roman" w:hAnsi="Times New Roman" w:cs="Times New Roman"/>
          <w:noProof/>
          <w:lang w:val="en-US"/>
        </w:rPr>
        <w:t>a</w:t>
      </w:r>
      <w:r w:rsidRPr="00560EB8">
        <w:rPr>
          <w:rFonts w:ascii="Times New Roman" w:hAnsi="Times New Roman" w:cs="Times New Roman"/>
          <w:noProof/>
          <w:lang w:val="en-US"/>
        </w:rPr>
        <w:t>; Lee, Park, &amp; Lee, 2013</w:t>
      </w:r>
      <w:r w:rsidRPr="00560EB8">
        <w:rPr>
          <w:rFonts w:ascii="Times New Roman" w:hAnsi="Times New Roman" w:cs="Times New Roman"/>
          <w:lang w:val="en-US"/>
        </w:rPr>
        <w:t>), change management  (</w:t>
      </w:r>
      <w:r w:rsidR="000C5C32">
        <w:rPr>
          <w:rFonts w:ascii="Times New Roman" w:hAnsi="Times New Roman" w:cs="Times New Roman"/>
          <w:noProof/>
          <w:lang w:val="en-US"/>
        </w:rPr>
        <w:t xml:space="preserve">e.g., </w:t>
      </w:r>
      <w:r w:rsidRPr="00560EB8">
        <w:rPr>
          <w:rFonts w:ascii="Times New Roman" w:hAnsi="Times New Roman" w:cs="Times New Roman"/>
          <w:noProof/>
          <w:lang w:val="en-US"/>
        </w:rPr>
        <w:t>Crawford &amp; Nahmias, 2010; Harison &amp; Boonstra, 2009</w:t>
      </w:r>
      <w:r w:rsidRPr="00560EB8">
        <w:rPr>
          <w:rFonts w:ascii="Times New Roman" w:hAnsi="Times New Roman" w:cs="Times New Roman"/>
          <w:lang w:val="en-US"/>
        </w:rPr>
        <w:t>)</w:t>
      </w:r>
      <w:r w:rsidR="000C5C32">
        <w:rPr>
          <w:rFonts w:ascii="Times New Roman" w:hAnsi="Times New Roman" w:cs="Times New Roman"/>
          <w:lang w:val="en-US"/>
        </w:rPr>
        <w:t>,</w:t>
      </w:r>
      <w:r w:rsidRPr="00560EB8">
        <w:rPr>
          <w:rFonts w:ascii="Times New Roman" w:hAnsi="Times New Roman" w:cs="Times New Roman"/>
          <w:lang w:val="en-US"/>
        </w:rPr>
        <w:t xml:space="preserve"> and knowledge (</w:t>
      </w:r>
      <w:r w:rsidR="000C5C32">
        <w:rPr>
          <w:rFonts w:ascii="Times New Roman" w:hAnsi="Times New Roman" w:cs="Times New Roman"/>
          <w:noProof/>
          <w:lang w:val="en-US"/>
        </w:rPr>
        <w:t xml:space="preserve">e.g., </w:t>
      </w:r>
      <w:r w:rsidRPr="00560EB8">
        <w:rPr>
          <w:rFonts w:ascii="Times New Roman" w:hAnsi="Times New Roman" w:cs="Times New Roman"/>
          <w:noProof/>
          <w:lang w:val="en-US"/>
        </w:rPr>
        <w:t>Chipulu et al., 2013; Palacios-Marqués, Cortés-Grao, &amp; Lobato Carral, 2013</w:t>
      </w:r>
      <w:r w:rsidRPr="00560EB8">
        <w:rPr>
          <w:rFonts w:ascii="Times New Roman" w:hAnsi="Times New Roman" w:cs="Times New Roman"/>
          <w:lang w:val="en-US"/>
        </w:rPr>
        <w:t xml:space="preserve">). </w:t>
      </w:r>
    </w:p>
    <w:p w14:paraId="7EF6F427" w14:textId="77777777" w:rsidR="00322DA9" w:rsidRDefault="00322DA9" w:rsidP="00322DA9">
      <w:pPr>
        <w:spacing w:before="120" w:after="120" w:line="480" w:lineRule="auto"/>
        <w:rPr>
          <w:rFonts w:ascii="Times New Roman" w:hAnsi="Times New Roman" w:cs="Times New Roman"/>
          <w:lang w:val="en-US"/>
        </w:rPr>
        <w:sectPr w:rsidR="00322DA9" w:rsidSect="00A62590">
          <w:pgSz w:w="11894" w:h="16834" w:code="9"/>
          <w:pgMar w:top="1418" w:right="1418" w:bottom="1418" w:left="1418" w:header="709" w:footer="709" w:gutter="0"/>
          <w:cols w:space="708"/>
          <w:docGrid w:linePitch="360"/>
        </w:sectPr>
      </w:pPr>
      <w:r w:rsidRPr="00560EB8">
        <w:rPr>
          <w:rFonts w:ascii="Times New Roman" w:hAnsi="Times New Roman" w:cs="Times New Roman"/>
          <w:lang w:val="en-US"/>
        </w:rPr>
        <w:t xml:space="preserve">Table 3 summarizes the words most frequently cited </w:t>
      </w:r>
      <w:r>
        <w:rPr>
          <w:rFonts w:ascii="Times New Roman" w:hAnsi="Times New Roman" w:cs="Times New Roman"/>
          <w:lang w:val="en-US"/>
        </w:rPr>
        <w:t>using the</w:t>
      </w:r>
      <w:r w:rsidRPr="00560EB8">
        <w:rPr>
          <w:rFonts w:ascii="Times New Roman" w:hAnsi="Times New Roman" w:cs="Times New Roman"/>
          <w:lang w:val="en-US"/>
        </w:rPr>
        <w:t xml:space="preserve"> clustering</w:t>
      </w:r>
      <w:r>
        <w:rPr>
          <w:rFonts w:ascii="Times New Roman" w:hAnsi="Times New Roman" w:cs="Times New Roman"/>
          <w:lang w:val="en-US"/>
        </w:rPr>
        <w:t xml:space="preserve"> process.</w:t>
      </w:r>
      <w:r w:rsidRPr="00560EB8">
        <w:rPr>
          <w:rFonts w:ascii="Times New Roman" w:hAnsi="Times New Roman" w:cs="Times New Roman"/>
          <w:lang w:val="en-US"/>
        </w:rPr>
        <w:t xml:space="preserve"> The "selecting" keyword occurs quite frequently and is well</w:t>
      </w:r>
      <w:r>
        <w:rPr>
          <w:rFonts w:ascii="Times New Roman" w:hAnsi="Times New Roman" w:cs="Times New Roman"/>
          <w:lang w:val="en-US"/>
        </w:rPr>
        <w:t>-</w:t>
      </w:r>
      <w:r w:rsidRPr="00560EB8">
        <w:rPr>
          <w:rFonts w:ascii="Times New Roman" w:hAnsi="Times New Roman" w:cs="Times New Roman"/>
          <w:lang w:val="en-US"/>
        </w:rPr>
        <w:t xml:space="preserve">connected with the three clusters, showing </w:t>
      </w:r>
      <w:r>
        <w:rPr>
          <w:rFonts w:ascii="Times New Roman" w:hAnsi="Times New Roman" w:cs="Times New Roman"/>
          <w:lang w:val="en-US"/>
        </w:rPr>
        <w:t>its influence in</w:t>
      </w:r>
      <w:r w:rsidRPr="00560EB8">
        <w:rPr>
          <w:rFonts w:ascii="Times New Roman" w:hAnsi="Times New Roman" w:cs="Times New Roman"/>
          <w:lang w:val="en-US"/>
        </w:rPr>
        <w:t xml:space="preserve"> the selection process of project manager.</w:t>
      </w:r>
    </w:p>
    <w:p w14:paraId="630182E3" w14:textId="4E627667" w:rsidR="00322DA9" w:rsidRPr="00696A46" w:rsidRDefault="00322DA9" w:rsidP="00322DA9">
      <w:pPr>
        <w:rPr>
          <w:b/>
          <w:bCs/>
          <w:sz w:val="16"/>
          <w:szCs w:val="16"/>
          <w:lang w:val="en-US"/>
        </w:rPr>
      </w:pPr>
      <w:r w:rsidRPr="00BF4158">
        <w:rPr>
          <w:b/>
          <w:sz w:val="16"/>
          <w:szCs w:val="16"/>
          <w:lang w:val="en-US"/>
        </w:rPr>
        <w:lastRenderedPageBreak/>
        <w:t>Table 3</w:t>
      </w:r>
      <w:r w:rsidR="000C5C32" w:rsidRPr="00BF4158">
        <w:rPr>
          <w:b/>
          <w:sz w:val="16"/>
          <w:szCs w:val="16"/>
          <w:lang w:val="en-US"/>
        </w:rPr>
        <w:t>.</w:t>
      </w:r>
      <w:r w:rsidRPr="00BF4158">
        <w:rPr>
          <w:b/>
          <w:sz w:val="16"/>
          <w:szCs w:val="16"/>
          <w:lang w:val="en-US"/>
        </w:rPr>
        <w:t xml:space="preserve"> Code </w:t>
      </w:r>
      <w:r w:rsidR="000C5C32" w:rsidRPr="00BF4158">
        <w:rPr>
          <w:b/>
          <w:sz w:val="16"/>
          <w:szCs w:val="16"/>
          <w:lang w:val="en-US"/>
        </w:rPr>
        <w:t>Structure</w:t>
      </w:r>
      <w:r w:rsidRPr="00BF4158">
        <w:rPr>
          <w:b/>
          <w:sz w:val="16"/>
          <w:szCs w:val="16"/>
          <w:lang w:val="en-US"/>
        </w:rPr>
        <w:t>: Construct, Keyword</w:t>
      </w:r>
      <w:r w:rsidR="00E865EA">
        <w:rPr>
          <w:b/>
          <w:sz w:val="16"/>
          <w:szCs w:val="16"/>
          <w:lang w:val="en-US"/>
        </w:rPr>
        <w:t>,</w:t>
      </w:r>
      <w:r w:rsidRPr="00BF4158">
        <w:rPr>
          <w:b/>
          <w:sz w:val="16"/>
          <w:szCs w:val="16"/>
          <w:lang w:val="en-US"/>
        </w:rPr>
        <w:t xml:space="preserve"> and Key </w:t>
      </w:r>
      <w:r w:rsidR="000C5C32" w:rsidRPr="00BF4158">
        <w:rPr>
          <w:b/>
          <w:sz w:val="16"/>
          <w:szCs w:val="16"/>
          <w:lang w:val="en-US"/>
        </w:rPr>
        <w:t>References</w:t>
      </w:r>
      <w:r w:rsidR="000C5C32">
        <w:rPr>
          <w:sz w:val="16"/>
          <w:szCs w:val="16"/>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4"/>
        <w:gridCol w:w="2206"/>
        <w:gridCol w:w="1230"/>
        <w:gridCol w:w="5314"/>
      </w:tblGrid>
      <w:tr w:rsidR="00322DA9" w:rsidRPr="00696A46" w14:paraId="6CA6488D" w14:textId="77777777" w:rsidTr="00BF4158">
        <w:trPr>
          <w:trHeight w:val="300"/>
        </w:trPr>
        <w:tc>
          <w:tcPr>
            <w:tcW w:w="811" w:type="pct"/>
            <w:shd w:val="clear" w:color="000000" w:fill="FFFFFF"/>
            <w:vAlign w:val="center"/>
            <w:hideMark/>
          </w:tcPr>
          <w:p w14:paraId="4C072F15" w14:textId="77777777" w:rsidR="00322DA9" w:rsidRPr="00696A46" w:rsidRDefault="00322DA9" w:rsidP="00A62590">
            <w:pPr>
              <w:jc w:val="center"/>
              <w:rPr>
                <w:b/>
                <w:bCs/>
                <w:color w:val="000000"/>
                <w:sz w:val="16"/>
                <w:szCs w:val="16"/>
              </w:rPr>
            </w:pPr>
            <w:r w:rsidRPr="00696A46">
              <w:rPr>
                <w:b/>
                <w:bCs/>
                <w:color w:val="000000"/>
                <w:sz w:val="16"/>
                <w:szCs w:val="16"/>
                <w:lang w:val="en-US"/>
              </w:rPr>
              <w:t>Cluster</w:t>
            </w:r>
          </w:p>
        </w:tc>
        <w:tc>
          <w:tcPr>
            <w:tcW w:w="1056" w:type="pct"/>
            <w:shd w:val="clear" w:color="000000" w:fill="FFFFFF"/>
            <w:vAlign w:val="center"/>
            <w:hideMark/>
          </w:tcPr>
          <w:p w14:paraId="4AA612B1" w14:textId="77777777" w:rsidR="00322DA9" w:rsidRPr="00696A46" w:rsidRDefault="00322DA9" w:rsidP="00A62590">
            <w:pPr>
              <w:jc w:val="center"/>
              <w:rPr>
                <w:b/>
                <w:bCs/>
                <w:color w:val="000000"/>
                <w:sz w:val="16"/>
                <w:szCs w:val="16"/>
              </w:rPr>
            </w:pPr>
            <w:r w:rsidRPr="00696A46">
              <w:rPr>
                <w:b/>
                <w:bCs/>
                <w:color w:val="000000"/>
                <w:sz w:val="16"/>
                <w:szCs w:val="16"/>
                <w:lang w:val="en-US"/>
              </w:rPr>
              <w:t>Keywords</w:t>
            </w:r>
          </w:p>
        </w:tc>
        <w:tc>
          <w:tcPr>
            <w:tcW w:w="589" w:type="pct"/>
            <w:shd w:val="clear" w:color="000000" w:fill="FFFFFF"/>
            <w:vAlign w:val="center"/>
            <w:hideMark/>
          </w:tcPr>
          <w:p w14:paraId="6027F6E0" w14:textId="77777777" w:rsidR="00322DA9" w:rsidRPr="00696A46" w:rsidRDefault="00322DA9" w:rsidP="00A62590">
            <w:pPr>
              <w:jc w:val="center"/>
              <w:rPr>
                <w:b/>
                <w:bCs/>
                <w:color w:val="000000"/>
                <w:sz w:val="16"/>
                <w:szCs w:val="16"/>
              </w:rPr>
            </w:pPr>
            <w:r w:rsidRPr="00696A46">
              <w:rPr>
                <w:b/>
                <w:bCs/>
                <w:color w:val="000000"/>
                <w:sz w:val="16"/>
                <w:szCs w:val="16"/>
                <w:lang w:val="en-US"/>
              </w:rPr>
              <w:t>Occurrence</w:t>
            </w:r>
          </w:p>
        </w:tc>
        <w:tc>
          <w:tcPr>
            <w:tcW w:w="2544" w:type="pct"/>
            <w:shd w:val="clear" w:color="000000" w:fill="FFFFFF"/>
            <w:vAlign w:val="center"/>
            <w:hideMark/>
          </w:tcPr>
          <w:p w14:paraId="7836E2C3" w14:textId="77777777" w:rsidR="00322DA9" w:rsidRPr="00696A46" w:rsidRDefault="00322DA9" w:rsidP="00A62590">
            <w:pPr>
              <w:jc w:val="center"/>
              <w:rPr>
                <w:b/>
                <w:bCs/>
                <w:color w:val="000000"/>
                <w:sz w:val="16"/>
                <w:szCs w:val="16"/>
              </w:rPr>
            </w:pPr>
            <w:r w:rsidRPr="00696A46">
              <w:rPr>
                <w:b/>
                <w:bCs/>
                <w:color w:val="000000"/>
                <w:sz w:val="16"/>
                <w:szCs w:val="16"/>
                <w:lang w:val="en-US"/>
              </w:rPr>
              <w:t>References</w:t>
            </w:r>
          </w:p>
        </w:tc>
      </w:tr>
      <w:tr w:rsidR="00322DA9" w:rsidRPr="00696A46" w14:paraId="46CD7AEF" w14:textId="77777777" w:rsidTr="00BF4158">
        <w:trPr>
          <w:trHeight w:val="210"/>
        </w:trPr>
        <w:tc>
          <w:tcPr>
            <w:tcW w:w="811" w:type="pct"/>
            <w:vMerge w:val="restart"/>
            <w:shd w:val="clear" w:color="000000" w:fill="FFFFFF"/>
            <w:vAlign w:val="center"/>
            <w:hideMark/>
          </w:tcPr>
          <w:p w14:paraId="423A30D9" w14:textId="77777777" w:rsidR="00322DA9" w:rsidRPr="00696A46" w:rsidRDefault="00322DA9" w:rsidP="00A62590">
            <w:pPr>
              <w:rPr>
                <w:b/>
                <w:bCs/>
                <w:color w:val="000000"/>
                <w:sz w:val="16"/>
                <w:szCs w:val="16"/>
              </w:rPr>
            </w:pPr>
            <w:r w:rsidRPr="00696A46">
              <w:rPr>
                <w:b/>
                <w:bCs/>
                <w:color w:val="000000"/>
                <w:sz w:val="16"/>
                <w:szCs w:val="16"/>
                <w:lang w:val="en-US"/>
              </w:rPr>
              <w:t>Competences</w:t>
            </w:r>
          </w:p>
        </w:tc>
        <w:tc>
          <w:tcPr>
            <w:tcW w:w="1056" w:type="pct"/>
            <w:vMerge w:val="restart"/>
            <w:shd w:val="clear" w:color="000000" w:fill="FFFFFF"/>
            <w:vAlign w:val="center"/>
            <w:hideMark/>
          </w:tcPr>
          <w:p w14:paraId="4D70D6C3" w14:textId="77777777" w:rsidR="00322DA9" w:rsidRPr="00696A46" w:rsidRDefault="00322DA9" w:rsidP="00A62590">
            <w:pPr>
              <w:jc w:val="center"/>
              <w:rPr>
                <w:color w:val="000000"/>
                <w:sz w:val="16"/>
                <w:szCs w:val="16"/>
              </w:rPr>
            </w:pPr>
            <w:r w:rsidRPr="00696A46">
              <w:rPr>
                <w:color w:val="000000"/>
                <w:sz w:val="16"/>
                <w:szCs w:val="16"/>
                <w:lang w:val="en-US"/>
              </w:rPr>
              <w:t>Emotional Intelligence</w:t>
            </w:r>
          </w:p>
        </w:tc>
        <w:tc>
          <w:tcPr>
            <w:tcW w:w="589" w:type="pct"/>
            <w:vMerge w:val="restart"/>
            <w:shd w:val="clear" w:color="000000" w:fill="FFFFFF"/>
            <w:vAlign w:val="center"/>
            <w:hideMark/>
          </w:tcPr>
          <w:p w14:paraId="7CEBE030" w14:textId="77777777" w:rsidR="00322DA9" w:rsidRPr="00696A46" w:rsidRDefault="00322DA9" w:rsidP="00A62590">
            <w:pPr>
              <w:jc w:val="center"/>
              <w:rPr>
                <w:i/>
                <w:iCs/>
                <w:color w:val="000000"/>
                <w:sz w:val="16"/>
                <w:szCs w:val="16"/>
              </w:rPr>
            </w:pPr>
            <w:r w:rsidRPr="00696A46">
              <w:rPr>
                <w:i/>
                <w:iCs/>
                <w:color w:val="000000"/>
                <w:sz w:val="16"/>
                <w:szCs w:val="16"/>
                <w:lang w:val="en-US"/>
              </w:rPr>
              <w:t>8</w:t>
            </w:r>
          </w:p>
        </w:tc>
        <w:tc>
          <w:tcPr>
            <w:tcW w:w="2544" w:type="pct"/>
            <w:shd w:val="clear" w:color="000000" w:fill="FFFFFF"/>
            <w:vAlign w:val="center"/>
            <w:hideMark/>
          </w:tcPr>
          <w:p w14:paraId="00047A1E" w14:textId="77777777" w:rsidR="00322DA9" w:rsidRPr="00517E0B" w:rsidRDefault="00322DA9" w:rsidP="00A62590">
            <w:pPr>
              <w:jc w:val="center"/>
              <w:rPr>
                <w:color w:val="000000"/>
                <w:sz w:val="16"/>
                <w:szCs w:val="16"/>
              </w:rPr>
            </w:pPr>
            <w:r w:rsidRPr="009554ED">
              <w:rPr>
                <w:noProof/>
                <w:color w:val="000000"/>
                <w:sz w:val="16"/>
                <w:szCs w:val="16"/>
                <w:lang w:val="nl-NL"/>
              </w:rPr>
              <w:t>(Lee, Park, &amp; Lee, 2013)</w:t>
            </w:r>
          </w:p>
        </w:tc>
      </w:tr>
      <w:tr w:rsidR="00322DA9" w:rsidRPr="00696A46" w14:paraId="6FE7092D" w14:textId="77777777" w:rsidTr="00BF4158">
        <w:trPr>
          <w:trHeight w:val="210"/>
        </w:trPr>
        <w:tc>
          <w:tcPr>
            <w:tcW w:w="811" w:type="pct"/>
            <w:vMerge/>
            <w:vAlign w:val="center"/>
            <w:hideMark/>
          </w:tcPr>
          <w:p w14:paraId="53F1F8D8" w14:textId="77777777" w:rsidR="00322DA9" w:rsidRPr="00696A46" w:rsidRDefault="00322DA9" w:rsidP="00A62590">
            <w:pPr>
              <w:rPr>
                <w:b/>
                <w:bCs/>
                <w:color w:val="000000"/>
                <w:sz w:val="16"/>
                <w:szCs w:val="16"/>
              </w:rPr>
            </w:pPr>
          </w:p>
        </w:tc>
        <w:tc>
          <w:tcPr>
            <w:tcW w:w="1056" w:type="pct"/>
            <w:vMerge/>
            <w:vAlign w:val="center"/>
            <w:hideMark/>
          </w:tcPr>
          <w:p w14:paraId="04E44BE4" w14:textId="77777777" w:rsidR="00322DA9" w:rsidRPr="00696A46" w:rsidRDefault="00322DA9" w:rsidP="00A62590">
            <w:pPr>
              <w:rPr>
                <w:color w:val="000000"/>
                <w:sz w:val="16"/>
                <w:szCs w:val="16"/>
              </w:rPr>
            </w:pPr>
          </w:p>
        </w:tc>
        <w:tc>
          <w:tcPr>
            <w:tcW w:w="589" w:type="pct"/>
            <w:vMerge/>
            <w:vAlign w:val="center"/>
            <w:hideMark/>
          </w:tcPr>
          <w:p w14:paraId="45402000" w14:textId="77777777" w:rsidR="00322DA9" w:rsidRPr="00696A46" w:rsidRDefault="00322DA9" w:rsidP="00A62590">
            <w:pPr>
              <w:rPr>
                <w:i/>
                <w:iCs/>
                <w:color w:val="000000"/>
                <w:sz w:val="16"/>
                <w:szCs w:val="16"/>
              </w:rPr>
            </w:pPr>
          </w:p>
        </w:tc>
        <w:tc>
          <w:tcPr>
            <w:tcW w:w="2544" w:type="pct"/>
            <w:shd w:val="clear" w:color="000000" w:fill="FFFFFF"/>
            <w:vAlign w:val="center"/>
            <w:hideMark/>
          </w:tcPr>
          <w:p w14:paraId="4818865A" w14:textId="77777777" w:rsidR="00322DA9" w:rsidRPr="00517E0B" w:rsidRDefault="00322DA9" w:rsidP="00A62590">
            <w:pPr>
              <w:jc w:val="center"/>
              <w:rPr>
                <w:color w:val="000000"/>
                <w:sz w:val="16"/>
                <w:szCs w:val="16"/>
              </w:rPr>
            </w:pPr>
            <w:r w:rsidRPr="009554ED">
              <w:rPr>
                <w:color w:val="000000"/>
                <w:sz w:val="16"/>
                <w:szCs w:val="16"/>
                <w:lang w:val="nl-NL"/>
              </w:rPr>
              <w:t xml:space="preserve"> </w:t>
            </w:r>
            <w:r w:rsidRPr="00517E0B">
              <w:rPr>
                <w:color w:val="000000"/>
                <w:sz w:val="16"/>
                <w:szCs w:val="16"/>
                <w:lang w:val="nl-NL"/>
              </w:rPr>
              <w:t>(Muller, Geraldi, &amp; Turner, 2012),</w:t>
            </w:r>
          </w:p>
        </w:tc>
      </w:tr>
      <w:tr w:rsidR="00322DA9" w:rsidRPr="00696A46" w14:paraId="0471F81D" w14:textId="77777777" w:rsidTr="00BF4158">
        <w:trPr>
          <w:trHeight w:val="210"/>
        </w:trPr>
        <w:tc>
          <w:tcPr>
            <w:tcW w:w="811" w:type="pct"/>
            <w:vMerge/>
            <w:vAlign w:val="center"/>
            <w:hideMark/>
          </w:tcPr>
          <w:p w14:paraId="0D58056D" w14:textId="77777777" w:rsidR="00322DA9" w:rsidRPr="00696A46" w:rsidRDefault="00322DA9" w:rsidP="00A62590">
            <w:pPr>
              <w:rPr>
                <w:b/>
                <w:bCs/>
                <w:color w:val="000000"/>
                <w:sz w:val="16"/>
                <w:szCs w:val="16"/>
              </w:rPr>
            </w:pPr>
          </w:p>
        </w:tc>
        <w:tc>
          <w:tcPr>
            <w:tcW w:w="1056" w:type="pct"/>
            <w:vMerge/>
            <w:vAlign w:val="center"/>
            <w:hideMark/>
          </w:tcPr>
          <w:p w14:paraId="04D4E6AA" w14:textId="77777777" w:rsidR="00322DA9" w:rsidRPr="00696A46" w:rsidRDefault="00322DA9" w:rsidP="00A62590">
            <w:pPr>
              <w:rPr>
                <w:color w:val="000000"/>
                <w:sz w:val="16"/>
                <w:szCs w:val="16"/>
              </w:rPr>
            </w:pPr>
          </w:p>
        </w:tc>
        <w:tc>
          <w:tcPr>
            <w:tcW w:w="589" w:type="pct"/>
            <w:vMerge/>
            <w:vAlign w:val="center"/>
            <w:hideMark/>
          </w:tcPr>
          <w:p w14:paraId="76A1C6D8" w14:textId="77777777" w:rsidR="00322DA9" w:rsidRPr="00696A46" w:rsidRDefault="00322DA9" w:rsidP="00A62590">
            <w:pPr>
              <w:rPr>
                <w:i/>
                <w:iCs/>
                <w:color w:val="000000"/>
                <w:sz w:val="16"/>
                <w:szCs w:val="16"/>
              </w:rPr>
            </w:pPr>
          </w:p>
        </w:tc>
        <w:tc>
          <w:tcPr>
            <w:tcW w:w="2544" w:type="pct"/>
            <w:shd w:val="clear" w:color="000000" w:fill="FFFFFF"/>
            <w:vAlign w:val="center"/>
            <w:hideMark/>
          </w:tcPr>
          <w:p w14:paraId="37564A6D" w14:textId="77777777" w:rsidR="00322DA9" w:rsidRPr="009554ED" w:rsidRDefault="00322DA9" w:rsidP="00A62590">
            <w:pPr>
              <w:jc w:val="center"/>
              <w:rPr>
                <w:color w:val="000000"/>
                <w:sz w:val="16"/>
                <w:szCs w:val="16"/>
              </w:rPr>
            </w:pPr>
            <w:r w:rsidRPr="009554ED">
              <w:rPr>
                <w:color w:val="000000"/>
                <w:sz w:val="16"/>
                <w:szCs w:val="16"/>
                <w:lang w:val="nl-NL"/>
              </w:rPr>
              <w:t xml:space="preserve"> </w:t>
            </w:r>
            <w:r w:rsidRPr="00517E0B">
              <w:rPr>
                <w:color w:val="000000"/>
                <w:sz w:val="16"/>
                <w:szCs w:val="16"/>
                <w:lang w:val="nl-NL"/>
              </w:rPr>
              <w:t>(Davis, 2011)</w:t>
            </w:r>
          </w:p>
        </w:tc>
      </w:tr>
      <w:tr w:rsidR="00322DA9" w:rsidRPr="00696A46" w14:paraId="72E00350" w14:textId="77777777" w:rsidTr="00BF4158">
        <w:trPr>
          <w:trHeight w:val="210"/>
        </w:trPr>
        <w:tc>
          <w:tcPr>
            <w:tcW w:w="811" w:type="pct"/>
            <w:vMerge/>
            <w:vAlign w:val="center"/>
            <w:hideMark/>
          </w:tcPr>
          <w:p w14:paraId="23483313" w14:textId="77777777" w:rsidR="00322DA9" w:rsidRPr="00696A46" w:rsidRDefault="00322DA9" w:rsidP="00A62590">
            <w:pPr>
              <w:rPr>
                <w:b/>
                <w:bCs/>
                <w:color w:val="000000"/>
                <w:sz w:val="16"/>
                <w:szCs w:val="16"/>
              </w:rPr>
            </w:pPr>
          </w:p>
        </w:tc>
        <w:tc>
          <w:tcPr>
            <w:tcW w:w="1056" w:type="pct"/>
            <w:vMerge/>
            <w:vAlign w:val="center"/>
            <w:hideMark/>
          </w:tcPr>
          <w:p w14:paraId="23DC1EC5" w14:textId="77777777" w:rsidR="00322DA9" w:rsidRPr="00696A46" w:rsidRDefault="00322DA9" w:rsidP="00A62590">
            <w:pPr>
              <w:rPr>
                <w:color w:val="000000"/>
                <w:sz w:val="16"/>
                <w:szCs w:val="16"/>
              </w:rPr>
            </w:pPr>
          </w:p>
        </w:tc>
        <w:tc>
          <w:tcPr>
            <w:tcW w:w="589" w:type="pct"/>
            <w:vMerge/>
            <w:vAlign w:val="center"/>
            <w:hideMark/>
          </w:tcPr>
          <w:p w14:paraId="4E952E41" w14:textId="77777777" w:rsidR="00322DA9" w:rsidRPr="00696A46" w:rsidRDefault="00322DA9" w:rsidP="00A62590">
            <w:pPr>
              <w:rPr>
                <w:i/>
                <w:iCs/>
                <w:color w:val="000000"/>
                <w:sz w:val="16"/>
                <w:szCs w:val="16"/>
              </w:rPr>
            </w:pPr>
          </w:p>
        </w:tc>
        <w:tc>
          <w:tcPr>
            <w:tcW w:w="2544" w:type="pct"/>
            <w:shd w:val="clear" w:color="000000" w:fill="FFFFFF"/>
            <w:vAlign w:val="center"/>
            <w:hideMark/>
          </w:tcPr>
          <w:p w14:paraId="4C1C406A" w14:textId="76888C2F" w:rsidR="00322DA9" w:rsidRPr="00517E0B" w:rsidRDefault="00322DA9" w:rsidP="0068120A">
            <w:pPr>
              <w:jc w:val="center"/>
              <w:rPr>
                <w:color w:val="000000"/>
                <w:sz w:val="16"/>
                <w:szCs w:val="16"/>
              </w:rPr>
            </w:pPr>
            <w:r w:rsidRPr="009554ED">
              <w:rPr>
                <w:noProof/>
                <w:color w:val="000000"/>
                <w:sz w:val="16"/>
                <w:szCs w:val="16"/>
                <w:lang w:val="en-US"/>
              </w:rPr>
              <w:t>(Clarke, 2010</w:t>
            </w:r>
            <w:r w:rsidR="00084152" w:rsidRPr="00BF4158">
              <w:rPr>
                <w:noProof/>
                <w:color w:val="000000"/>
                <w:sz w:val="16"/>
                <w:szCs w:val="16"/>
                <w:lang w:val="en-US"/>
              </w:rPr>
              <w:t>b</w:t>
            </w:r>
            <w:r w:rsidRPr="009554ED">
              <w:rPr>
                <w:noProof/>
                <w:color w:val="000000"/>
                <w:sz w:val="16"/>
                <w:szCs w:val="16"/>
                <w:lang w:val="en-US"/>
              </w:rPr>
              <w:t>)</w:t>
            </w:r>
          </w:p>
        </w:tc>
      </w:tr>
      <w:tr w:rsidR="00322DA9" w:rsidRPr="00696A46" w14:paraId="22004DB8" w14:textId="77777777" w:rsidTr="00BF4158">
        <w:trPr>
          <w:trHeight w:val="210"/>
        </w:trPr>
        <w:tc>
          <w:tcPr>
            <w:tcW w:w="811" w:type="pct"/>
            <w:vMerge/>
            <w:vAlign w:val="center"/>
            <w:hideMark/>
          </w:tcPr>
          <w:p w14:paraId="16EC07FB" w14:textId="77777777" w:rsidR="00322DA9" w:rsidRPr="00696A46" w:rsidRDefault="00322DA9" w:rsidP="00A62590">
            <w:pPr>
              <w:rPr>
                <w:b/>
                <w:bCs/>
                <w:color w:val="000000"/>
                <w:sz w:val="16"/>
                <w:szCs w:val="16"/>
              </w:rPr>
            </w:pPr>
          </w:p>
        </w:tc>
        <w:tc>
          <w:tcPr>
            <w:tcW w:w="1056" w:type="pct"/>
            <w:vMerge/>
            <w:vAlign w:val="center"/>
            <w:hideMark/>
          </w:tcPr>
          <w:p w14:paraId="77FADBA8" w14:textId="77777777" w:rsidR="00322DA9" w:rsidRPr="00696A46" w:rsidRDefault="00322DA9" w:rsidP="00A62590">
            <w:pPr>
              <w:rPr>
                <w:color w:val="000000"/>
                <w:sz w:val="16"/>
                <w:szCs w:val="16"/>
              </w:rPr>
            </w:pPr>
          </w:p>
        </w:tc>
        <w:tc>
          <w:tcPr>
            <w:tcW w:w="589" w:type="pct"/>
            <w:vMerge/>
            <w:vAlign w:val="center"/>
            <w:hideMark/>
          </w:tcPr>
          <w:p w14:paraId="6DC9B410" w14:textId="77777777" w:rsidR="00322DA9" w:rsidRPr="00696A46" w:rsidRDefault="00322DA9" w:rsidP="00A62590">
            <w:pPr>
              <w:rPr>
                <w:i/>
                <w:iCs/>
                <w:color w:val="000000"/>
                <w:sz w:val="16"/>
                <w:szCs w:val="16"/>
              </w:rPr>
            </w:pPr>
          </w:p>
        </w:tc>
        <w:tc>
          <w:tcPr>
            <w:tcW w:w="2544" w:type="pct"/>
            <w:shd w:val="clear" w:color="000000" w:fill="FFFFFF"/>
            <w:vAlign w:val="center"/>
            <w:hideMark/>
          </w:tcPr>
          <w:p w14:paraId="6E0DC9B6" w14:textId="77777777" w:rsidR="00322DA9" w:rsidRPr="00517E0B" w:rsidRDefault="00322DA9" w:rsidP="00A62590">
            <w:pPr>
              <w:jc w:val="center"/>
              <w:rPr>
                <w:color w:val="000000"/>
                <w:sz w:val="16"/>
                <w:szCs w:val="16"/>
              </w:rPr>
            </w:pPr>
            <w:r w:rsidRPr="009554ED">
              <w:rPr>
                <w:color w:val="000000"/>
                <w:sz w:val="16"/>
                <w:szCs w:val="16"/>
                <w:lang w:val="en-US"/>
              </w:rPr>
              <w:t xml:space="preserve"> </w:t>
            </w:r>
            <w:r w:rsidRPr="00517E0B">
              <w:rPr>
                <w:color w:val="000000"/>
                <w:sz w:val="16"/>
                <w:szCs w:val="16"/>
                <w:lang w:val="en-US"/>
              </w:rPr>
              <w:t xml:space="preserve">(Müller &amp; Turner, 2010a), </w:t>
            </w:r>
          </w:p>
        </w:tc>
      </w:tr>
      <w:tr w:rsidR="00322DA9" w:rsidRPr="00696A46" w14:paraId="27CEE895" w14:textId="77777777" w:rsidTr="00BF4158">
        <w:trPr>
          <w:trHeight w:val="210"/>
        </w:trPr>
        <w:tc>
          <w:tcPr>
            <w:tcW w:w="811" w:type="pct"/>
            <w:vMerge/>
            <w:vAlign w:val="center"/>
            <w:hideMark/>
          </w:tcPr>
          <w:p w14:paraId="00B25667" w14:textId="77777777" w:rsidR="00322DA9" w:rsidRPr="00696A46" w:rsidRDefault="00322DA9" w:rsidP="00A62590">
            <w:pPr>
              <w:rPr>
                <w:b/>
                <w:bCs/>
                <w:color w:val="000000"/>
                <w:sz w:val="16"/>
                <w:szCs w:val="16"/>
              </w:rPr>
            </w:pPr>
          </w:p>
        </w:tc>
        <w:tc>
          <w:tcPr>
            <w:tcW w:w="1056" w:type="pct"/>
            <w:vMerge/>
            <w:vAlign w:val="center"/>
            <w:hideMark/>
          </w:tcPr>
          <w:p w14:paraId="54A956A1" w14:textId="77777777" w:rsidR="00322DA9" w:rsidRPr="00696A46" w:rsidRDefault="00322DA9" w:rsidP="00A62590">
            <w:pPr>
              <w:rPr>
                <w:color w:val="000000"/>
                <w:sz w:val="16"/>
                <w:szCs w:val="16"/>
              </w:rPr>
            </w:pPr>
          </w:p>
        </w:tc>
        <w:tc>
          <w:tcPr>
            <w:tcW w:w="589" w:type="pct"/>
            <w:vMerge/>
            <w:vAlign w:val="center"/>
            <w:hideMark/>
          </w:tcPr>
          <w:p w14:paraId="7F6D3494" w14:textId="77777777" w:rsidR="00322DA9" w:rsidRPr="00696A46" w:rsidRDefault="00322DA9" w:rsidP="00A62590">
            <w:pPr>
              <w:rPr>
                <w:i/>
                <w:iCs/>
                <w:color w:val="000000"/>
                <w:sz w:val="16"/>
                <w:szCs w:val="16"/>
              </w:rPr>
            </w:pPr>
          </w:p>
        </w:tc>
        <w:tc>
          <w:tcPr>
            <w:tcW w:w="2544" w:type="pct"/>
            <w:shd w:val="clear" w:color="000000" w:fill="FFFFFF"/>
            <w:vAlign w:val="center"/>
            <w:hideMark/>
          </w:tcPr>
          <w:p w14:paraId="1B87121F" w14:textId="77777777" w:rsidR="00322DA9" w:rsidRPr="00517E0B" w:rsidRDefault="00322DA9" w:rsidP="00A62590">
            <w:pPr>
              <w:jc w:val="center"/>
              <w:rPr>
                <w:color w:val="000000"/>
                <w:sz w:val="16"/>
                <w:szCs w:val="16"/>
              </w:rPr>
            </w:pPr>
            <w:r w:rsidRPr="009554ED">
              <w:rPr>
                <w:noProof/>
                <w:color w:val="000000"/>
                <w:sz w:val="16"/>
                <w:szCs w:val="16"/>
                <w:lang w:val="en-US"/>
              </w:rPr>
              <w:t>(Müller &amp; Turner, 2010b),</w:t>
            </w:r>
          </w:p>
        </w:tc>
      </w:tr>
      <w:tr w:rsidR="00322DA9" w:rsidRPr="00696A46" w14:paraId="4F050CC1" w14:textId="77777777" w:rsidTr="00BF4158">
        <w:trPr>
          <w:trHeight w:val="210"/>
        </w:trPr>
        <w:tc>
          <w:tcPr>
            <w:tcW w:w="811" w:type="pct"/>
            <w:vMerge/>
            <w:vAlign w:val="center"/>
            <w:hideMark/>
          </w:tcPr>
          <w:p w14:paraId="47BD743F" w14:textId="77777777" w:rsidR="00322DA9" w:rsidRPr="00696A46" w:rsidRDefault="00322DA9" w:rsidP="00A62590">
            <w:pPr>
              <w:rPr>
                <w:b/>
                <w:bCs/>
                <w:color w:val="000000"/>
                <w:sz w:val="16"/>
                <w:szCs w:val="16"/>
              </w:rPr>
            </w:pPr>
          </w:p>
        </w:tc>
        <w:tc>
          <w:tcPr>
            <w:tcW w:w="1056" w:type="pct"/>
            <w:vMerge/>
            <w:vAlign w:val="center"/>
            <w:hideMark/>
          </w:tcPr>
          <w:p w14:paraId="4A215FBD" w14:textId="77777777" w:rsidR="00322DA9" w:rsidRPr="00696A46" w:rsidRDefault="00322DA9" w:rsidP="00A62590">
            <w:pPr>
              <w:rPr>
                <w:color w:val="000000"/>
                <w:sz w:val="16"/>
                <w:szCs w:val="16"/>
              </w:rPr>
            </w:pPr>
          </w:p>
        </w:tc>
        <w:tc>
          <w:tcPr>
            <w:tcW w:w="589" w:type="pct"/>
            <w:vMerge/>
            <w:vAlign w:val="center"/>
            <w:hideMark/>
          </w:tcPr>
          <w:p w14:paraId="7D62C11B" w14:textId="77777777" w:rsidR="00322DA9" w:rsidRPr="00696A46" w:rsidRDefault="00322DA9" w:rsidP="00A62590">
            <w:pPr>
              <w:rPr>
                <w:i/>
                <w:iCs/>
                <w:color w:val="000000"/>
                <w:sz w:val="16"/>
                <w:szCs w:val="16"/>
              </w:rPr>
            </w:pPr>
          </w:p>
        </w:tc>
        <w:tc>
          <w:tcPr>
            <w:tcW w:w="2544" w:type="pct"/>
            <w:shd w:val="clear" w:color="000000" w:fill="FFFFFF"/>
            <w:vAlign w:val="center"/>
            <w:hideMark/>
          </w:tcPr>
          <w:p w14:paraId="509714C8" w14:textId="32653A37" w:rsidR="00322DA9" w:rsidRPr="00517E0B" w:rsidRDefault="00322DA9" w:rsidP="0068120A">
            <w:pPr>
              <w:jc w:val="center"/>
              <w:rPr>
                <w:color w:val="000000"/>
                <w:sz w:val="16"/>
                <w:szCs w:val="16"/>
              </w:rPr>
            </w:pPr>
            <w:r w:rsidRPr="009554ED">
              <w:rPr>
                <w:color w:val="000000"/>
                <w:sz w:val="16"/>
                <w:szCs w:val="16"/>
                <w:lang w:val="en-US"/>
              </w:rPr>
              <w:t xml:space="preserve"> </w:t>
            </w:r>
            <w:r w:rsidRPr="00517E0B">
              <w:rPr>
                <w:color w:val="000000"/>
                <w:sz w:val="16"/>
                <w:szCs w:val="16"/>
                <w:lang w:val="en-US"/>
              </w:rPr>
              <w:t>(Clarke, 2010</w:t>
            </w:r>
            <w:r w:rsidR="00084152" w:rsidRPr="00BF4158">
              <w:rPr>
                <w:color w:val="000000"/>
                <w:sz w:val="16"/>
                <w:szCs w:val="16"/>
                <w:lang w:val="en-US"/>
              </w:rPr>
              <w:t>a</w:t>
            </w:r>
            <w:r w:rsidRPr="009554ED">
              <w:rPr>
                <w:color w:val="000000"/>
                <w:sz w:val="16"/>
                <w:szCs w:val="16"/>
                <w:lang w:val="en-US"/>
              </w:rPr>
              <w:t>)</w:t>
            </w:r>
            <w:r w:rsidRPr="00517E0B">
              <w:rPr>
                <w:color w:val="000000"/>
                <w:sz w:val="16"/>
                <w:szCs w:val="16"/>
                <w:lang w:val="en-US"/>
              </w:rPr>
              <w:t xml:space="preserve"> </w:t>
            </w:r>
          </w:p>
        </w:tc>
      </w:tr>
      <w:tr w:rsidR="00322DA9" w:rsidRPr="00696A46" w14:paraId="06FB12BF" w14:textId="77777777" w:rsidTr="00BF4158">
        <w:trPr>
          <w:trHeight w:val="210"/>
        </w:trPr>
        <w:tc>
          <w:tcPr>
            <w:tcW w:w="811" w:type="pct"/>
            <w:vMerge/>
            <w:vAlign w:val="center"/>
            <w:hideMark/>
          </w:tcPr>
          <w:p w14:paraId="0FC728A0" w14:textId="77777777" w:rsidR="00322DA9" w:rsidRPr="00696A46" w:rsidRDefault="00322DA9" w:rsidP="00A62590">
            <w:pPr>
              <w:rPr>
                <w:b/>
                <w:bCs/>
                <w:color w:val="000000"/>
                <w:sz w:val="16"/>
                <w:szCs w:val="16"/>
              </w:rPr>
            </w:pPr>
          </w:p>
        </w:tc>
        <w:tc>
          <w:tcPr>
            <w:tcW w:w="1056" w:type="pct"/>
            <w:vMerge/>
            <w:vAlign w:val="center"/>
            <w:hideMark/>
          </w:tcPr>
          <w:p w14:paraId="666E33CD" w14:textId="77777777" w:rsidR="00322DA9" w:rsidRPr="00696A46" w:rsidRDefault="00322DA9" w:rsidP="00A62590">
            <w:pPr>
              <w:rPr>
                <w:color w:val="000000"/>
                <w:sz w:val="16"/>
                <w:szCs w:val="16"/>
              </w:rPr>
            </w:pPr>
          </w:p>
        </w:tc>
        <w:tc>
          <w:tcPr>
            <w:tcW w:w="589" w:type="pct"/>
            <w:vMerge/>
            <w:vAlign w:val="center"/>
            <w:hideMark/>
          </w:tcPr>
          <w:p w14:paraId="2CC629B9" w14:textId="77777777" w:rsidR="00322DA9" w:rsidRPr="00696A46" w:rsidRDefault="00322DA9" w:rsidP="00A62590">
            <w:pPr>
              <w:rPr>
                <w:i/>
                <w:iCs/>
                <w:color w:val="000000"/>
                <w:sz w:val="16"/>
                <w:szCs w:val="16"/>
              </w:rPr>
            </w:pPr>
          </w:p>
        </w:tc>
        <w:tc>
          <w:tcPr>
            <w:tcW w:w="2544" w:type="pct"/>
            <w:shd w:val="clear" w:color="000000" w:fill="FFFFFF"/>
            <w:vAlign w:val="center"/>
            <w:hideMark/>
          </w:tcPr>
          <w:p w14:paraId="493B6769" w14:textId="77777777" w:rsidR="00322DA9" w:rsidRPr="00517E0B" w:rsidRDefault="00322DA9" w:rsidP="00A62590">
            <w:pPr>
              <w:jc w:val="center"/>
              <w:rPr>
                <w:color w:val="000000"/>
                <w:sz w:val="16"/>
                <w:szCs w:val="16"/>
              </w:rPr>
            </w:pPr>
            <w:r w:rsidRPr="009554ED">
              <w:rPr>
                <w:noProof/>
                <w:color w:val="000000"/>
                <w:sz w:val="16"/>
                <w:szCs w:val="16"/>
                <w:lang w:val="en-US"/>
              </w:rPr>
              <w:t>(Geoghegan &amp; Dulewicz, 2008)</w:t>
            </w:r>
          </w:p>
        </w:tc>
      </w:tr>
      <w:tr w:rsidR="00322DA9" w:rsidRPr="00696A46" w14:paraId="5668DF20" w14:textId="77777777" w:rsidTr="00BF4158">
        <w:trPr>
          <w:trHeight w:val="210"/>
        </w:trPr>
        <w:tc>
          <w:tcPr>
            <w:tcW w:w="811" w:type="pct"/>
            <w:vMerge w:val="restart"/>
            <w:shd w:val="clear" w:color="000000" w:fill="FFFFFF"/>
            <w:vAlign w:val="center"/>
            <w:hideMark/>
          </w:tcPr>
          <w:p w14:paraId="690AD691" w14:textId="77777777" w:rsidR="00322DA9" w:rsidRPr="00696A46" w:rsidRDefault="00322DA9" w:rsidP="00A62590">
            <w:pPr>
              <w:rPr>
                <w:color w:val="000000"/>
                <w:sz w:val="16"/>
                <w:szCs w:val="16"/>
              </w:rPr>
            </w:pPr>
            <w:r w:rsidRPr="00696A46">
              <w:rPr>
                <w:color w:val="000000"/>
                <w:sz w:val="16"/>
                <w:szCs w:val="16"/>
              </w:rPr>
              <w:t> </w:t>
            </w:r>
          </w:p>
        </w:tc>
        <w:tc>
          <w:tcPr>
            <w:tcW w:w="1056" w:type="pct"/>
            <w:vMerge w:val="restart"/>
            <w:shd w:val="clear" w:color="000000" w:fill="FFFFFF"/>
            <w:vAlign w:val="center"/>
            <w:hideMark/>
          </w:tcPr>
          <w:p w14:paraId="5FD666D2" w14:textId="77777777" w:rsidR="00322DA9" w:rsidRPr="00696A46" w:rsidRDefault="00322DA9" w:rsidP="00A62590">
            <w:pPr>
              <w:jc w:val="center"/>
              <w:rPr>
                <w:color w:val="000000"/>
                <w:sz w:val="16"/>
                <w:szCs w:val="16"/>
              </w:rPr>
            </w:pPr>
            <w:r w:rsidRPr="00696A46">
              <w:rPr>
                <w:color w:val="000000"/>
                <w:sz w:val="16"/>
                <w:szCs w:val="16"/>
                <w:lang w:val="en-US"/>
              </w:rPr>
              <w:t>Change management</w:t>
            </w:r>
          </w:p>
        </w:tc>
        <w:tc>
          <w:tcPr>
            <w:tcW w:w="589" w:type="pct"/>
            <w:vMerge w:val="restart"/>
            <w:shd w:val="clear" w:color="000000" w:fill="FFFFFF"/>
            <w:vAlign w:val="center"/>
            <w:hideMark/>
          </w:tcPr>
          <w:p w14:paraId="3F336094" w14:textId="77777777" w:rsidR="00322DA9" w:rsidRPr="00696A46" w:rsidRDefault="00322DA9" w:rsidP="00A62590">
            <w:pPr>
              <w:jc w:val="center"/>
              <w:rPr>
                <w:i/>
                <w:iCs/>
                <w:color w:val="000000"/>
                <w:sz w:val="16"/>
                <w:szCs w:val="16"/>
              </w:rPr>
            </w:pPr>
            <w:r w:rsidRPr="00696A46">
              <w:rPr>
                <w:i/>
                <w:iCs/>
                <w:color w:val="000000"/>
                <w:sz w:val="16"/>
                <w:szCs w:val="16"/>
                <w:lang w:val="en-US"/>
              </w:rPr>
              <w:t>4</w:t>
            </w:r>
          </w:p>
        </w:tc>
        <w:tc>
          <w:tcPr>
            <w:tcW w:w="2544" w:type="pct"/>
            <w:shd w:val="clear" w:color="000000" w:fill="FFFFFF"/>
            <w:vAlign w:val="center"/>
            <w:hideMark/>
          </w:tcPr>
          <w:p w14:paraId="310CE2E3" w14:textId="77777777" w:rsidR="00322DA9" w:rsidRPr="00517E0B" w:rsidRDefault="00322DA9" w:rsidP="00A62590">
            <w:pPr>
              <w:jc w:val="center"/>
              <w:rPr>
                <w:color w:val="000000"/>
                <w:sz w:val="16"/>
                <w:szCs w:val="16"/>
              </w:rPr>
            </w:pPr>
            <w:r w:rsidRPr="009554ED">
              <w:rPr>
                <w:noProof/>
                <w:color w:val="000000"/>
                <w:sz w:val="16"/>
                <w:szCs w:val="16"/>
                <w:lang w:val="en-US"/>
              </w:rPr>
              <w:t>(Crawford &amp; Nahmias, 2010),</w:t>
            </w:r>
            <w:r w:rsidRPr="00517E0B">
              <w:rPr>
                <w:noProof/>
                <w:color w:val="000000"/>
                <w:sz w:val="16"/>
                <w:szCs w:val="16"/>
                <w:lang w:val="en-US"/>
              </w:rPr>
              <w:t xml:space="preserve"> </w:t>
            </w:r>
          </w:p>
        </w:tc>
      </w:tr>
      <w:tr w:rsidR="00322DA9" w:rsidRPr="00696A46" w14:paraId="7FAF4CA6" w14:textId="77777777" w:rsidTr="00BF4158">
        <w:trPr>
          <w:trHeight w:val="210"/>
        </w:trPr>
        <w:tc>
          <w:tcPr>
            <w:tcW w:w="811" w:type="pct"/>
            <w:vMerge/>
            <w:vAlign w:val="center"/>
            <w:hideMark/>
          </w:tcPr>
          <w:p w14:paraId="1044C577" w14:textId="77777777" w:rsidR="00322DA9" w:rsidRPr="00696A46" w:rsidRDefault="00322DA9" w:rsidP="00A62590">
            <w:pPr>
              <w:rPr>
                <w:color w:val="000000"/>
                <w:sz w:val="16"/>
                <w:szCs w:val="16"/>
              </w:rPr>
            </w:pPr>
          </w:p>
        </w:tc>
        <w:tc>
          <w:tcPr>
            <w:tcW w:w="1056" w:type="pct"/>
            <w:vMerge/>
            <w:vAlign w:val="center"/>
            <w:hideMark/>
          </w:tcPr>
          <w:p w14:paraId="39581CDB" w14:textId="77777777" w:rsidR="00322DA9" w:rsidRPr="00696A46" w:rsidRDefault="00322DA9" w:rsidP="00A62590">
            <w:pPr>
              <w:rPr>
                <w:color w:val="000000"/>
                <w:sz w:val="16"/>
                <w:szCs w:val="16"/>
              </w:rPr>
            </w:pPr>
          </w:p>
        </w:tc>
        <w:tc>
          <w:tcPr>
            <w:tcW w:w="589" w:type="pct"/>
            <w:vMerge/>
            <w:vAlign w:val="center"/>
            <w:hideMark/>
          </w:tcPr>
          <w:p w14:paraId="0457C0FF" w14:textId="77777777" w:rsidR="00322DA9" w:rsidRPr="00696A46" w:rsidRDefault="00322DA9" w:rsidP="00A62590">
            <w:pPr>
              <w:rPr>
                <w:i/>
                <w:iCs/>
                <w:color w:val="000000"/>
                <w:sz w:val="16"/>
                <w:szCs w:val="16"/>
              </w:rPr>
            </w:pPr>
          </w:p>
        </w:tc>
        <w:tc>
          <w:tcPr>
            <w:tcW w:w="2544" w:type="pct"/>
            <w:shd w:val="clear" w:color="000000" w:fill="FFFFFF"/>
            <w:vAlign w:val="center"/>
            <w:hideMark/>
          </w:tcPr>
          <w:p w14:paraId="3593BC65" w14:textId="77777777" w:rsidR="00322DA9" w:rsidRPr="00517E0B" w:rsidRDefault="00322DA9" w:rsidP="00A62590">
            <w:pPr>
              <w:jc w:val="center"/>
              <w:rPr>
                <w:color w:val="000000"/>
                <w:sz w:val="16"/>
                <w:szCs w:val="16"/>
              </w:rPr>
            </w:pPr>
            <w:r w:rsidRPr="009554ED">
              <w:rPr>
                <w:noProof/>
                <w:color w:val="000000"/>
                <w:sz w:val="16"/>
                <w:szCs w:val="16"/>
                <w:lang w:val="en-US"/>
              </w:rPr>
              <w:t>(Harison &amp; Boonstra, 2009),</w:t>
            </w:r>
            <w:r w:rsidRPr="00517E0B">
              <w:rPr>
                <w:noProof/>
                <w:color w:val="000000"/>
                <w:sz w:val="16"/>
                <w:szCs w:val="16"/>
                <w:lang w:val="en-US"/>
              </w:rPr>
              <w:t xml:space="preserve"> </w:t>
            </w:r>
          </w:p>
        </w:tc>
      </w:tr>
      <w:tr w:rsidR="00322DA9" w:rsidRPr="00696A46" w14:paraId="35100323" w14:textId="77777777" w:rsidTr="00BF4158">
        <w:trPr>
          <w:trHeight w:val="210"/>
        </w:trPr>
        <w:tc>
          <w:tcPr>
            <w:tcW w:w="811" w:type="pct"/>
            <w:vMerge/>
            <w:vAlign w:val="center"/>
            <w:hideMark/>
          </w:tcPr>
          <w:p w14:paraId="031C73F8" w14:textId="77777777" w:rsidR="00322DA9" w:rsidRPr="00696A46" w:rsidRDefault="00322DA9" w:rsidP="00A62590">
            <w:pPr>
              <w:rPr>
                <w:color w:val="000000"/>
                <w:sz w:val="16"/>
                <w:szCs w:val="16"/>
              </w:rPr>
            </w:pPr>
          </w:p>
        </w:tc>
        <w:tc>
          <w:tcPr>
            <w:tcW w:w="1056" w:type="pct"/>
            <w:vMerge/>
            <w:vAlign w:val="center"/>
            <w:hideMark/>
          </w:tcPr>
          <w:p w14:paraId="7599A7B7" w14:textId="77777777" w:rsidR="00322DA9" w:rsidRPr="00696A46" w:rsidRDefault="00322DA9" w:rsidP="00A62590">
            <w:pPr>
              <w:rPr>
                <w:color w:val="000000"/>
                <w:sz w:val="16"/>
                <w:szCs w:val="16"/>
              </w:rPr>
            </w:pPr>
          </w:p>
        </w:tc>
        <w:tc>
          <w:tcPr>
            <w:tcW w:w="589" w:type="pct"/>
            <w:vMerge/>
            <w:vAlign w:val="center"/>
            <w:hideMark/>
          </w:tcPr>
          <w:p w14:paraId="22C40149" w14:textId="77777777" w:rsidR="00322DA9" w:rsidRPr="00696A46" w:rsidRDefault="00322DA9" w:rsidP="00A62590">
            <w:pPr>
              <w:rPr>
                <w:i/>
                <w:iCs/>
                <w:color w:val="000000"/>
                <w:sz w:val="16"/>
                <w:szCs w:val="16"/>
              </w:rPr>
            </w:pPr>
          </w:p>
        </w:tc>
        <w:tc>
          <w:tcPr>
            <w:tcW w:w="2544" w:type="pct"/>
            <w:shd w:val="clear" w:color="000000" w:fill="FFFFFF"/>
            <w:vAlign w:val="center"/>
            <w:hideMark/>
          </w:tcPr>
          <w:p w14:paraId="547203FE" w14:textId="77777777" w:rsidR="00322DA9" w:rsidRPr="00517E0B" w:rsidRDefault="00322DA9" w:rsidP="00A62590">
            <w:pPr>
              <w:jc w:val="center"/>
              <w:rPr>
                <w:color w:val="000000"/>
                <w:sz w:val="16"/>
                <w:szCs w:val="16"/>
              </w:rPr>
            </w:pPr>
            <w:r w:rsidRPr="009554ED">
              <w:rPr>
                <w:noProof/>
                <w:color w:val="000000"/>
                <w:sz w:val="16"/>
                <w:szCs w:val="16"/>
                <w:lang w:val="en-US"/>
              </w:rPr>
              <w:t>(Kræmmergaard &amp; Rose, 2002),</w:t>
            </w:r>
            <w:r w:rsidRPr="00517E0B">
              <w:rPr>
                <w:noProof/>
                <w:color w:val="000000"/>
                <w:sz w:val="16"/>
                <w:szCs w:val="16"/>
                <w:lang w:val="en-US"/>
              </w:rPr>
              <w:t xml:space="preserve"> </w:t>
            </w:r>
          </w:p>
        </w:tc>
      </w:tr>
      <w:tr w:rsidR="00322DA9" w:rsidRPr="00696A46" w14:paraId="7F7D5753" w14:textId="77777777" w:rsidTr="00BF4158">
        <w:trPr>
          <w:trHeight w:val="210"/>
        </w:trPr>
        <w:tc>
          <w:tcPr>
            <w:tcW w:w="811" w:type="pct"/>
            <w:vMerge/>
            <w:vAlign w:val="center"/>
            <w:hideMark/>
          </w:tcPr>
          <w:p w14:paraId="425523B7" w14:textId="77777777" w:rsidR="00322DA9" w:rsidRPr="00696A46" w:rsidRDefault="00322DA9" w:rsidP="00A62590">
            <w:pPr>
              <w:rPr>
                <w:color w:val="000000"/>
                <w:sz w:val="16"/>
                <w:szCs w:val="16"/>
              </w:rPr>
            </w:pPr>
          </w:p>
        </w:tc>
        <w:tc>
          <w:tcPr>
            <w:tcW w:w="1056" w:type="pct"/>
            <w:vMerge/>
            <w:vAlign w:val="center"/>
            <w:hideMark/>
          </w:tcPr>
          <w:p w14:paraId="574800B1" w14:textId="77777777" w:rsidR="00322DA9" w:rsidRPr="00696A46" w:rsidRDefault="00322DA9" w:rsidP="00A62590">
            <w:pPr>
              <w:rPr>
                <w:color w:val="000000"/>
                <w:sz w:val="16"/>
                <w:szCs w:val="16"/>
              </w:rPr>
            </w:pPr>
          </w:p>
        </w:tc>
        <w:tc>
          <w:tcPr>
            <w:tcW w:w="589" w:type="pct"/>
            <w:vMerge/>
            <w:vAlign w:val="center"/>
            <w:hideMark/>
          </w:tcPr>
          <w:p w14:paraId="004F5EA5" w14:textId="77777777" w:rsidR="00322DA9" w:rsidRPr="00696A46" w:rsidRDefault="00322DA9" w:rsidP="00A62590">
            <w:pPr>
              <w:rPr>
                <w:i/>
                <w:iCs/>
                <w:color w:val="000000"/>
                <w:sz w:val="16"/>
                <w:szCs w:val="16"/>
              </w:rPr>
            </w:pPr>
          </w:p>
        </w:tc>
        <w:tc>
          <w:tcPr>
            <w:tcW w:w="2544" w:type="pct"/>
            <w:shd w:val="clear" w:color="000000" w:fill="FFFFFF"/>
            <w:vAlign w:val="center"/>
            <w:hideMark/>
          </w:tcPr>
          <w:p w14:paraId="7FEE9955" w14:textId="2510C009" w:rsidR="00322DA9" w:rsidRPr="00517E0B" w:rsidRDefault="006F40C4" w:rsidP="00A62590">
            <w:pPr>
              <w:jc w:val="center"/>
              <w:rPr>
                <w:color w:val="000000"/>
                <w:sz w:val="16"/>
                <w:szCs w:val="16"/>
              </w:rPr>
            </w:pPr>
            <w:r w:rsidRPr="00BF4158">
              <w:rPr>
                <w:color w:val="000000"/>
                <w:sz w:val="16"/>
                <w:szCs w:val="16"/>
                <w:lang w:val="nl-NL"/>
              </w:rPr>
              <w:t>(Muller, Geraldi, &amp; Turner, 2012),</w:t>
            </w:r>
          </w:p>
        </w:tc>
      </w:tr>
      <w:tr w:rsidR="00322DA9" w:rsidRPr="00696A46" w14:paraId="5A735851" w14:textId="77777777" w:rsidTr="00BF4158">
        <w:trPr>
          <w:trHeight w:val="210"/>
        </w:trPr>
        <w:tc>
          <w:tcPr>
            <w:tcW w:w="811" w:type="pct"/>
            <w:vMerge w:val="restart"/>
            <w:shd w:val="clear" w:color="000000" w:fill="FFFFFF"/>
            <w:vAlign w:val="center"/>
            <w:hideMark/>
          </w:tcPr>
          <w:p w14:paraId="068C06B7" w14:textId="77777777" w:rsidR="00322DA9" w:rsidRPr="00696A46" w:rsidRDefault="00322DA9" w:rsidP="00A62590">
            <w:pPr>
              <w:rPr>
                <w:color w:val="000000"/>
                <w:sz w:val="16"/>
                <w:szCs w:val="16"/>
              </w:rPr>
            </w:pPr>
            <w:r w:rsidRPr="00696A46">
              <w:rPr>
                <w:color w:val="000000"/>
                <w:sz w:val="16"/>
                <w:szCs w:val="16"/>
              </w:rPr>
              <w:t> </w:t>
            </w:r>
          </w:p>
        </w:tc>
        <w:tc>
          <w:tcPr>
            <w:tcW w:w="1056" w:type="pct"/>
            <w:vMerge w:val="restart"/>
            <w:shd w:val="clear" w:color="000000" w:fill="FFFFFF"/>
            <w:vAlign w:val="center"/>
            <w:hideMark/>
          </w:tcPr>
          <w:p w14:paraId="44EA3BD3" w14:textId="77777777" w:rsidR="00322DA9" w:rsidRPr="00696A46" w:rsidRDefault="00322DA9" w:rsidP="00A62590">
            <w:pPr>
              <w:jc w:val="center"/>
              <w:rPr>
                <w:color w:val="000000"/>
                <w:sz w:val="16"/>
                <w:szCs w:val="16"/>
              </w:rPr>
            </w:pPr>
            <w:r w:rsidRPr="00696A46">
              <w:rPr>
                <w:color w:val="000000"/>
                <w:sz w:val="16"/>
                <w:szCs w:val="16"/>
                <w:lang w:val="en-US"/>
              </w:rPr>
              <w:t>Communication</w:t>
            </w:r>
          </w:p>
        </w:tc>
        <w:tc>
          <w:tcPr>
            <w:tcW w:w="589" w:type="pct"/>
            <w:vMerge w:val="restart"/>
            <w:shd w:val="clear" w:color="000000" w:fill="FFFFFF"/>
            <w:vAlign w:val="center"/>
            <w:hideMark/>
          </w:tcPr>
          <w:p w14:paraId="6905E0F8" w14:textId="77777777" w:rsidR="00322DA9" w:rsidRPr="00696A46" w:rsidRDefault="00322DA9" w:rsidP="00A62590">
            <w:pPr>
              <w:jc w:val="center"/>
              <w:rPr>
                <w:i/>
                <w:iCs/>
                <w:color w:val="000000"/>
                <w:sz w:val="16"/>
                <w:szCs w:val="16"/>
              </w:rPr>
            </w:pPr>
            <w:r w:rsidRPr="00696A46">
              <w:rPr>
                <w:i/>
                <w:iCs/>
                <w:color w:val="000000"/>
                <w:sz w:val="16"/>
                <w:szCs w:val="16"/>
                <w:lang w:val="en-US"/>
              </w:rPr>
              <w:t>2</w:t>
            </w:r>
          </w:p>
        </w:tc>
        <w:tc>
          <w:tcPr>
            <w:tcW w:w="2544" w:type="pct"/>
            <w:shd w:val="clear" w:color="000000" w:fill="FFFFFF"/>
            <w:vAlign w:val="center"/>
            <w:hideMark/>
          </w:tcPr>
          <w:p w14:paraId="219489B3" w14:textId="77777777" w:rsidR="00322DA9" w:rsidRPr="00517E0B" w:rsidRDefault="00322DA9" w:rsidP="00A62590">
            <w:pPr>
              <w:jc w:val="center"/>
              <w:rPr>
                <w:color w:val="000000"/>
                <w:sz w:val="16"/>
                <w:szCs w:val="16"/>
              </w:rPr>
            </w:pPr>
            <w:r w:rsidRPr="009554ED">
              <w:rPr>
                <w:noProof/>
                <w:color w:val="000000"/>
                <w:sz w:val="16"/>
                <w:szCs w:val="16"/>
                <w:lang w:val="en-US"/>
              </w:rPr>
              <w:t>(Henderson &amp; Stackman, 2010)</w:t>
            </w:r>
          </w:p>
        </w:tc>
      </w:tr>
      <w:tr w:rsidR="00322DA9" w:rsidRPr="00696A46" w14:paraId="348B284E" w14:textId="77777777" w:rsidTr="00BF4158">
        <w:trPr>
          <w:trHeight w:val="210"/>
        </w:trPr>
        <w:tc>
          <w:tcPr>
            <w:tcW w:w="811" w:type="pct"/>
            <w:vMerge/>
            <w:vAlign w:val="center"/>
            <w:hideMark/>
          </w:tcPr>
          <w:p w14:paraId="160FEF6C" w14:textId="77777777" w:rsidR="00322DA9" w:rsidRPr="00696A46" w:rsidRDefault="00322DA9" w:rsidP="00A62590">
            <w:pPr>
              <w:rPr>
                <w:color w:val="000000"/>
                <w:sz w:val="16"/>
                <w:szCs w:val="16"/>
              </w:rPr>
            </w:pPr>
          </w:p>
        </w:tc>
        <w:tc>
          <w:tcPr>
            <w:tcW w:w="1056" w:type="pct"/>
            <w:vMerge/>
            <w:vAlign w:val="center"/>
            <w:hideMark/>
          </w:tcPr>
          <w:p w14:paraId="7C60CD76" w14:textId="77777777" w:rsidR="00322DA9" w:rsidRPr="00696A46" w:rsidRDefault="00322DA9" w:rsidP="00A62590">
            <w:pPr>
              <w:rPr>
                <w:color w:val="000000"/>
                <w:sz w:val="16"/>
                <w:szCs w:val="16"/>
              </w:rPr>
            </w:pPr>
          </w:p>
        </w:tc>
        <w:tc>
          <w:tcPr>
            <w:tcW w:w="589" w:type="pct"/>
            <w:vMerge/>
            <w:vAlign w:val="center"/>
            <w:hideMark/>
          </w:tcPr>
          <w:p w14:paraId="28B70FCB" w14:textId="77777777" w:rsidR="00322DA9" w:rsidRPr="00696A46" w:rsidRDefault="00322DA9" w:rsidP="00A62590">
            <w:pPr>
              <w:rPr>
                <w:i/>
                <w:iCs/>
                <w:color w:val="000000"/>
                <w:sz w:val="16"/>
                <w:szCs w:val="16"/>
              </w:rPr>
            </w:pPr>
          </w:p>
        </w:tc>
        <w:tc>
          <w:tcPr>
            <w:tcW w:w="2544" w:type="pct"/>
            <w:shd w:val="clear" w:color="000000" w:fill="FFFFFF"/>
            <w:vAlign w:val="center"/>
            <w:hideMark/>
          </w:tcPr>
          <w:p w14:paraId="11E5B631" w14:textId="77777777" w:rsidR="00322DA9" w:rsidRPr="00517E0B" w:rsidRDefault="00322DA9" w:rsidP="00A62590">
            <w:pPr>
              <w:jc w:val="center"/>
              <w:rPr>
                <w:color w:val="000000"/>
                <w:sz w:val="16"/>
                <w:szCs w:val="16"/>
              </w:rPr>
            </w:pPr>
            <w:r w:rsidRPr="009554ED">
              <w:rPr>
                <w:noProof/>
                <w:color w:val="000000"/>
                <w:sz w:val="16"/>
                <w:szCs w:val="16"/>
                <w:lang w:val="en-US"/>
              </w:rPr>
              <w:t>(Henderson, 2008)</w:t>
            </w:r>
          </w:p>
        </w:tc>
      </w:tr>
      <w:tr w:rsidR="00322DA9" w:rsidRPr="00696A46" w14:paraId="1C91E9F4" w14:textId="77777777" w:rsidTr="00BF4158">
        <w:trPr>
          <w:trHeight w:val="210"/>
        </w:trPr>
        <w:tc>
          <w:tcPr>
            <w:tcW w:w="811" w:type="pct"/>
            <w:vMerge w:val="restart"/>
            <w:shd w:val="clear" w:color="000000" w:fill="FFFFFF"/>
            <w:vAlign w:val="center"/>
            <w:hideMark/>
          </w:tcPr>
          <w:p w14:paraId="5995FC25" w14:textId="77777777" w:rsidR="00322DA9" w:rsidRPr="00696A46" w:rsidRDefault="00322DA9" w:rsidP="00A62590">
            <w:pPr>
              <w:rPr>
                <w:color w:val="000000"/>
                <w:sz w:val="16"/>
                <w:szCs w:val="16"/>
              </w:rPr>
            </w:pPr>
            <w:r w:rsidRPr="00696A46">
              <w:rPr>
                <w:color w:val="000000"/>
                <w:sz w:val="16"/>
                <w:szCs w:val="16"/>
              </w:rPr>
              <w:t> </w:t>
            </w:r>
          </w:p>
        </w:tc>
        <w:tc>
          <w:tcPr>
            <w:tcW w:w="1056" w:type="pct"/>
            <w:vMerge w:val="restart"/>
            <w:shd w:val="clear" w:color="000000" w:fill="FFFFFF"/>
            <w:vAlign w:val="center"/>
            <w:hideMark/>
          </w:tcPr>
          <w:p w14:paraId="69F7000A" w14:textId="77777777" w:rsidR="00322DA9" w:rsidRPr="00696A46" w:rsidRDefault="00322DA9" w:rsidP="00A62590">
            <w:pPr>
              <w:jc w:val="center"/>
              <w:rPr>
                <w:color w:val="000000"/>
                <w:sz w:val="16"/>
                <w:szCs w:val="16"/>
              </w:rPr>
            </w:pPr>
            <w:r w:rsidRPr="00696A46">
              <w:rPr>
                <w:color w:val="000000"/>
                <w:sz w:val="16"/>
                <w:szCs w:val="16"/>
                <w:lang w:val="en-US"/>
              </w:rPr>
              <w:t>Leadership</w:t>
            </w:r>
          </w:p>
        </w:tc>
        <w:tc>
          <w:tcPr>
            <w:tcW w:w="589" w:type="pct"/>
            <w:vMerge w:val="restart"/>
            <w:shd w:val="clear" w:color="000000" w:fill="FFFFFF"/>
            <w:vAlign w:val="center"/>
            <w:hideMark/>
          </w:tcPr>
          <w:p w14:paraId="43C96F5A" w14:textId="77777777" w:rsidR="00322DA9" w:rsidRPr="00696A46" w:rsidRDefault="00322DA9" w:rsidP="00A62590">
            <w:pPr>
              <w:jc w:val="center"/>
              <w:rPr>
                <w:i/>
                <w:iCs/>
                <w:color w:val="000000"/>
                <w:sz w:val="16"/>
                <w:szCs w:val="16"/>
              </w:rPr>
            </w:pPr>
            <w:r w:rsidRPr="00696A46">
              <w:rPr>
                <w:i/>
                <w:iCs/>
                <w:color w:val="000000"/>
                <w:sz w:val="16"/>
                <w:szCs w:val="16"/>
                <w:lang w:val="en-US"/>
              </w:rPr>
              <w:t>7</w:t>
            </w:r>
          </w:p>
        </w:tc>
        <w:tc>
          <w:tcPr>
            <w:tcW w:w="2544" w:type="pct"/>
            <w:shd w:val="clear" w:color="000000" w:fill="FFFFFF"/>
            <w:vAlign w:val="center"/>
            <w:hideMark/>
          </w:tcPr>
          <w:p w14:paraId="21C1A2DE" w14:textId="77777777" w:rsidR="00322DA9" w:rsidRPr="00517E0B" w:rsidRDefault="00322DA9" w:rsidP="00A62590">
            <w:pPr>
              <w:jc w:val="center"/>
              <w:rPr>
                <w:color w:val="000000"/>
                <w:sz w:val="16"/>
                <w:szCs w:val="16"/>
              </w:rPr>
            </w:pPr>
            <w:r w:rsidRPr="009554ED">
              <w:rPr>
                <w:color w:val="000000"/>
                <w:sz w:val="16"/>
                <w:szCs w:val="16"/>
                <w:lang w:val="nl-NL"/>
              </w:rPr>
              <w:t>(Lee et al., 2013)</w:t>
            </w:r>
          </w:p>
        </w:tc>
      </w:tr>
      <w:tr w:rsidR="00322DA9" w:rsidRPr="00696A46" w14:paraId="477218E1" w14:textId="77777777" w:rsidTr="00BF4158">
        <w:trPr>
          <w:trHeight w:val="210"/>
        </w:trPr>
        <w:tc>
          <w:tcPr>
            <w:tcW w:w="811" w:type="pct"/>
            <w:vMerge/>
            <w:vAlign w:val="center"/>
            <w:hideMark/>
          </w:tcPr>
          <w:p w14:paraId="24C8FE2C" w14:textId="77777777" w:rsidR="00322DA9" w:rsidRPr="00696A46" w:rsidRDefault="00322DA9" w:rsidP="00A62590">
            <w:pPr>
              <w:rPr>
                <w:color w:val="000000"/>
                <w:sz w:val="16"/>
                <w:szCs w:val="16"/>
              </w:rPr>
            </w:pPr>
          </w:p>
        </w:tc>
        <w:tc>
          <w:tcPr>
            <w:tcW w:w="1056" w:type="pct"/>
            <w:vMerge/>
            <w:vAlign w:val="center"/>
            <w:hideMark/>
          </w:tcPr>
          <w:p w14:paraId="4DCBB13B" w14:textId="77777777" w:rsidR="00322DA9" w:rsidRPr="00696A46" w:rsidRDefault="00322DA9" w:rsidP="00A62590">
            <w:pPr>
              <w:rPr>
                <w:color w:val="000000"/>
                <w:sz w:val="16"/>
                <w:szCs w:val="16"/>
              </w:rPr>
            </w:pPr>
          </w:p>
        </w:tc>
        <w:tc>
          <w:tcPr>
            <w:tcW w:w="589" w:type="pct"/>
            <w:vMerge/>
            <w:vAlign w:val="center"/>
            <w:hideMark/>
          </w:tcPr>
          <w:p w14:paraId="1A5AF6B5" w14:textId="77777777" w:rsidR="00322DA9" w:rsidRPr="00696A46" w:rsidRDefault="00322DA9" w:rsidP="00A62590">
            <w:pPr>
              <w:rPr>
                <w:i/>
                <w:iCs/>
                <w:color w:val="000000"/>
                <w:sz w:val="16"/>
                <w:szCs w:val="16"/>
              </w:rPr>
            </w:pPr>
          </w:p>
        </w:tc>
        <w:tc>
          <w:tcPr>
            <w:tcW w:w="2544" w:type="pct"/>
            <w:shd w:val="clear" w:color="000000" w:fill="FFFFFF"/>
            <w:vAlign w:val="center"/>
            <w:hideMark/>
          </w:tcPr>
          <w:p w14:paraId="2EB7422A" w14:textId="77777777" w:rsidR="00322DA9" w:rsidRPr="00517E0B" w:rsidRDefault="00322DA9" w:rsidP="00A62590">
            <w:pPr>
              <w:jc w:val="center"/>
              <w:rPr>
                <w:color w:val="000000"/>
                <w:sz w:val="16"/>
                <w:szCs w:val="16"/>
              </w:rPr>
            </w:pPr>
            <w:r w:rsidRPr="009554ED">
              <w:rPr>
                <w:color w:val="000000"/>
                <w:sz w:val="16"/>
                <w:szCs w:val="16"/>
                <w:lang w:val="nl-NL"/>
              </w:rPr>
              <w:t>(Geoghegan &amp; Dulewicz, 2008)</w:t>
            </w:r>
          </w:p>
        </w:tc>
      </w:tr>
      <w:tr w:rsidR="00322DA9" w:rsidRPr="00696A46" w14:paraId="303C3DB2" w14:textId="77777777" w:rsidTr="00BF4158">
        <w:trPr>
          <w:trHeight w:val="210"/>
        </w:trPr>
        <w:tc>
          <w:tcPr>
            <w:tcW w:w="811" w:type="pct"/>
            <w:vMerge/>
            <w:vAlign w:val="center"/>
            <w:hideMark/>
          </w:tcPr>
          <w:p w14:paraId="7F313E7C" w14:textId="77777777" w:rsidR="00322DA9" w:rsidRPr="00696A46" w:rsidRDefault="00322DA9" w:rsidP="00A62590">
            <w:pPr>
              <w:rPr>
                <w:color w:val="000000"/>
                <w:sz w:val="16"/>
                <w:szCs w:val="16"/>
              </w:rPr>
            </w:pPr>
          </w:p>
        </w:tc>
        <w:tc>
          <w:tcPr>
            <w:tcW w:w="1056" w:type="pct"/>
            <w:vMerge/>
            <w:vAlign w:val="center"/>
            <w:hideMark/>
          </w:tcPr>
          <w:p w14:paraId="1F371794" w14:textId="77777777" w:rsidR="00322DA9" w:rsidRPr="00696A46" w:rsidRDefault="00322DA9" w:rsidP="00A62590">
            <w:pPr>
              <w:rPr>
                <w:color w:val="000000"/>
                <w:sz w:val="16"/>
                <w:szCs w:val="16"/>
              </w:rPr>
            </w:pPr>
          </w:p>
        </w:tc>
        <w:tc>
          <w:tcPr>
            <w:tcW w:w="589" w:type="pct"/>
            <w:vMerge/>
            <w:vAlign w:val="center"/>
            <w:hideMark/>
          </w:tcPr>
          <w:p w14:paraId="1F905E69" w14:textId="77777777" w:rsidR="00322DA9" w:rsidRPr="00696A46" w:rsidRDefault="00322DA9" w:rsidP="00A62590">
            <w:pPr>
              <w:rPr>
                <w:i/>
                <w:iCs/>
                <w:color w:val="000000"/>
                <w:sz w:val="16"/>
                <w:szCs w:val="16"/>
              </w:rPr>
            </w:pPr>
          </w:p>
        </w:tc>
        <w:tc>
          <w:tcPr>
            <w:tcW w:w="2544" w:type="pct"/>
            <w:shd w:val="clear" w:color="000000" w:fill="FFFFFF"/>
            <w:vAlign w:val="center"/>
            <w:hideMark/>
          </w:tcPr>
          <w:p w14:paraId="0082AD3A" w14:textId="43ED7A7C" w:rsidR="00322DA9" w:rsidRPr="00517E0B" w:rsidRDefault="00322DA9" w:rsidP="00A62590">
            <w:pPr>
              <w:jc w:val="center"/>
              <w:rPr>
                <w:color w:val="000000"/>
                <w:sz w:val="16"/>
                <w:szCs w:val="16"/>
              </w:rPr>
            </w:pPr>
            <w:r w:rsidRPr="009554ED">
              <w:rPr>
                <w:color w:val="000000"/>
                <w:sz w:val="16"/>
                <w:szCs w:val="16"/>
                <w:lang w:val="nl-NL"/>
              </w:rPr>
              <w:t>(Clarke, 2010</w:t>
            </w:r>
            <w:r w:rsidR="00084152" w:rsidRPr="00517E0B">
              <w:rPr>
                <w:color w:val="000000"/>
                <w:sz w:val="16"/>
                <w:szCs w:val="16"/>
                <w:lang w:val="nl-NL"/>
              </w:rPr>
              <w:t>a</w:t>
            </w:r>
            <w:r w:rsidRPr="00517E0B">
              <w:rPr>
                <w:color w:val="000000"/>
                <w:sz w:val="16"/>
                <w:szCs w:val="16"/>
                <w:lang w:val="nl-NL"/>
              </w:rPr>
              <w:t>)</w:t>
            </w:r>
          </w:p>
        </w:tc>
      </w:tr>
      <w:tr w:rsidR="00322DA9" w:rsidRPr="00696A46" w14:paraId="6E8A5C8D" w14:textId="77777777" w:rsidTr="00BF4158">
        <w:trPr>
          <w:trHeight w:val="210"/>
        </w:trPr>
        <w:tc>
          <w:tcPr>
            <w:tcW w:w="811" w:type="pct"/>
            <w:vMerge/>
            <w:vAlign w:val="center"/>
            <w:hideMark/>
          </w:tcPr>
          <w:p w14:paraId="1217B547" w14:textId="77777777" w:rsidR="00322DA9" w:rsidRPr="00696A46" w:rsidRDefault="00322DA9" w:rsidP="00A62590">
            <w:pPr>
              <w:rPr>
                <w:color w:val="000000"/>
                <w:sz w:val="16"/>
                <w:szCs w:val="16"/>
              </w:rPr>
            </w:pPr>
          </w:p>
        </w:tc>
        <w:tc>
          <w:tcPr>
            <w:tcW w:w="1056" w:type="pct"/>
            <w:vMerge/>
            <w:vAlign w:val="center"/>
            <w:hideMark/>
          </w:tcPr>
          <w:p w14:paraId="32921B14" w14:textId="77777777" w:rsidR="00322DA9" w:rsidRPr="00696A46" w:rsidRDefault="00322DA9" w:rsidP="00A62590">
            <w:pPr>
              <w:rPr>
                <w:color w:val="000000"/>
                <w:sz w:val="16"/>
                <w:szCs w:val="16"/>
              </w:rPr>
            </w:pPr>
          </w:p>
        </w:tc>
        <w:tc>
          <w:tcPr>
            <w:tcW w:w="589" w:type="pct"/>
            <w:vMerge/>
            <w:vAlign w:val="center"/>
            <w:hideMark/>
          </w:tcPr>
          <w:p w14:paraId="2A25ABE4" w14:textId="77777777" w:rsidR="00322DA9" w:rsidRPr="00696A46" w:rsidRDefault="00322DA9" w:rsidP="00A62590">
            <w:pPr>
              <w:rPr>
                <w:i/>
                <w:iCs/>
                <w:color w:val="000000"/>
                <w:sz w:val="16"/>
                <w:szCs w:val="16"/>
              </w:rPr>
            </w:pPr>
          </w:p>
        </w:tc>
        <w:tc>
          <w:tcPr>
            <w:tcW w:w="2544" w:type="pct"/>
            <w:shd w:val="clear" w:color="000000" w:fill="FFFFFF"/>
            <w:vAlign w:val="center"/>
            <w:hideMark/>
          </w:tcPr>
          <w:p w14:paraId="02400EF4" w14:textId="77777777" w:rsidR="00322DA9" w:rsidRPr="00517E0B" w:rsidRDefault="00322DA9" w:rsidP="00A62590">
            <w:pPr>
              <w:jc w:val="center"/>
              <w:rPr>
                <w:color w:val="000000"/>
                <w:sz w:val="16"/>
                <w:szCs w:val="16"/>
              </w:rPr>
            </w:pPr>
            <w:r w:rsidRPr="009554ED">
              <w:rPr>
                <w:color w:val="000000"/>
                <w:sz w:val="16"/>
                <w:szCs w:val="16"/>
                <w:lang w:val="nl-NL"/>
              </w:rPr>
              <w:t>(Muller et al., 2012)</w:t>
            </w:r>
          </w:p>
        </w:tc>
      </w:tr>
      <w:tr w:rsidR="00322DA9" w:rsidRPr="00696A46" w14:paraId="13293FAB" w14:textId="77777777" w:rsidTr="00BF4158">
        <w:trPr>
          <w:trHeight w:val="210"/>
        </w:trPr>
        <w:tc>
          <w:tcPr>
            <w:tcW w:w="811" w:type="pct"/>
            <w:vMerge/>
            <w:vAlign w:val="center"/>
            <w:hideMark/>
          </w:tcPr>
          <w:p w14:paraId="4D0D6E5E" w14:textId="77777777" w:rsidR="00322DA9" w:rsidRPr="00696A46" w:rsidRDefault="00322DA9" w:rsidP="00A62590">
            <w:pPr>
              <w:rPr>
                <w:color w:val="000000"/>
                <w:sz w:val="16"/>
                <w:szCs w:val="16"/>
              </w:rPr>
            </w:pPr>
          </w:p>
        </w:tc>
        <w:tc>
          <w:tcPr>
            <w:tcW w:w="1056" w:type="pct"/>
            <w:vMerge/>
            <w:vAlign w:val="center"/>
            <w:hideMark/>
          </w:tcPr>
          <w:p w14:paraId="174FFCEB" w14:textId="77777777" w:rsidR="00322DA9" w:rsidRPr="00696A46" w:rsidRDefault="00322DA9" w:rsidP="00A62590">
            <w:pPr>
              <w:rPr>
                <w:color w:val="000000"/>
                <w:sz w:val="16"/>
                <w:szCs w:val="16"/>
              </w:rPr>
            </w:pPr>
          </w:p>
        </w:tc>
        <w:tc>
          <w:tcPr>
            <w:tcW w:w="589" w:type="pct"/>
            <w:vMerge/>
            <w:vAlign w:val="center"/>
            <w:hideMark/>
          </w:tcPr>
          <w:p w14:paraId="72A68501" w14:textId="77777777" w:rsidR="00322DA9" w:rsidRPr="00696A46" w:rsidRDefault="00322DA9" w:rsidP="00A62590">
            <w:pPr>
              <w:rPr>
                <w:i/>
                <w:iCs/>
                <w:color w:val="000000"/>
                <w:sz w:val="16"/>
                <w:szCs w:val="16"/>
              </w:rPr>
            </w:pPr>
          </w:p>
        </w:tc>
        <w:tc>
          <w:tcPr>
            <w:tcW w:w="2544" w:type="pct"/>
            <w:shd w:val="clear" w:color="000000" w:fill="FFFFFF"/>
            <w:vAlign w:val="center"/>
            <w:hideMark/>
          </w:tcPr>
          <w:p w14:paraId="79497C0F" w14:textId="77777777" w:rsidR="00322DA9" w:rsidRPr="00517E0B" w:rsidRDefault="00322DA9" w:rsidP="00A62590">
            <w:pPr>
              <w:jc w:val="center"/>
              <w:rPr>
                <w:color w:val="000000"/>
                <w:sz w:val="16"/>
                <w:szCs w:val="16"/>
              </w:rPr>
            </w:pPr>
            <w:r w:rsidRPr="009554ED">
              <w:rPr>
                <w:color w:val="000000"/>
                <w:sz w:val="16"/>
                <w:szCs w:val="16"/>
                <w:lang w:val="nl-NL"/>
              </w:rPr>
              <w:t xml:space="preserve">(Müller &amp; </w:t>
            </w:r>
            <w:r w:rsidRPr="00517E0B">
              <w:rPr>
                <w:color w:val="000000"/>
                <w:sz w:val="16"/>
                <w:szCs w:val="16"/>
                <w:lang w:val="nl-NL"/>
              </w:rPr>
              <w:t>Turner, 2010b)</w:t>
            </w:r>
          </w:p>
        </w:tc>
      </w:tr>
      <w:tr w:rsidR="00322DA9" w:rsidRPr="00696A46" w14:paraId="075EA8F4" w14:textId="77777777" w:rsidTr="00BF4158">
        <w:trPr>
          <w:trHeight w:val="210"/>
        </w:trPr>
        <w:tc>
          <w:tcPr>
            <w:tcW w:w="811" w:type="pct"/>
            <w:vMerge/>
            <w:vAlign w:val="center"/>
            <w:hideMark/>
          </w:tcPr>
          <w:p w14:paraId="307C2C1C" w14:textId="77777777" w:rsidR="00322DA9" w:rsidRPr="00696A46" w:rsidRDefault="00322DA9" w:rsidP="00A62590">
            <w:pPr>
              <w:rPr>
                <w:color w:val="000000"/>
                <w:sz w:val="16"/>
                <w:szCs w:val="16"/>
              </w:rPr>
            </w:pPr>
          </w:p>
        </w:tc>
        <w:tc>
          <w:tcPr>
            <w:tcW w:w="1056" w:type="pct"/>
            <w:vMerge/>
            <w:vAlign w:val="center"/>
            <w:hideMark/>
          </w:tcPr>
          <w:p w14:paraId="26B4EF5D" w14:textId="77777777" w:rsidR="00322DA9" w:rsidRPr="00696A46" w:rsidRDefault="00322DA9" w:rsidP="00A62590">
            <w:pPr>
              <w:rPr>
                <w:color w:val="000000"/>
                <w:sz w:val="16"/>
                <w:szCs w:val="16"/>
              </w:rPr>
            </w:pPr>
          </w:p>
        </w:tc>
        <w:tc>
          <w:tcPr>
            <w:tcW w:w="589" w:type="pct"/>
            <w:vMerge/>
            <w:vAlign w:val="center"/>
            <w:hideMark/>
          </w:tcPr>
          <w:p w14:paraId="064F7750" w14:textId="77777777" w:rsidR="00322DA9" w:rsidRPr="00696A46" w:rsidRDefault="00322DA9" w:rsidP="00A62590">
            <w:pPr>
              <w:rPr>
                <w:i/>
                <w:iCs/>
                <w:color w:val="000000"/>
                <w:sz w:val="16"/>
                <w:szCs w:val="16"/>
              </w:rPr>
            </w:pPr>
          </w:p>
        </w:tc>
        <w:tc>
          <w:tcPr>
            <w:tcW w:w="2544" w:type="pct"/>
            <w:shd w:val="clear" w:color="000000" w:fill="FFFFFF"/>
            <w:vAlign w:val="center"/>
            <w:hideMark/>
          </w:tcPr>
          <w:p w14:paraId="31A0F834" w14:textId="77777777" w:rsidR="00322DA9" w:rsidRPr="00517E0B" w:rsidRDefault="00322DA9" w:rsidP="00A62590">
            <w:pPr>
              <w:jc w:val="center"/>
              <w:rPr>
                <w:color w:val="000000"/>
                <w:sz w:val="16"/>
                <w:szCs w:val="16"/>
              </w:rPr>
            </w:pPr>
            <w:r w:rsidRPr="009554ED">
              <w:rPr>
                <w:color w:val="000000"/>
                <w:sz w:val="16"/>
                <w:szCs w:val="16"/>
                <w:lang w:val="en-US"/>
              </w:rPr>
              <w:t>(Müller &amp; Turner, 2010a)</w:t>
            </w:r>
          </w:p>
        </w:tc>
      </w:tr>
      <w:tr w:rsidR="00322DA9" w:rsidRPr="00696A46" w14:paraId="5B4F02D3" w14:textId="77777777" w:rsidTr="00BF4158">
        <w:trPr>
          <w:trHeight w:val="210"/>
        </w:trPr>
        <w:tc>
          <w:tcPr>
            <w:tcW w:w="811" w:type="pct"/>
            <w:vMerge/>
            <w:vAlign w:val="center"/>
            <w:hideMark/>
          </w:tcPr>
          <w:p w14:paraId="558445BF" w14:textId="77777777" w:rsidR="00322DA9" w:rsidRPr="00696A46" w:rsidRDefault="00322DA9" w:rsidP="00A62590">
            <w:pPr>
              <w:rPr>
                <w:color w:val="000000"/>
                <w:sz w:val="16"/>
                <w:szCs w:val="16"/>
              </w:rPr>
            </w:pPr>
          </w:p>
        </w:tc>
        <w:tc>
          <w:tcPr>
            <w:tcW w:w="1056" w:type="pct"/>
            <w:vMerge/>
            <w:vAlign w:val="center"/>
            <w:hideMark/>
          </w:tcPr>
          <w:p w14:paraId="4E749790" w14:textId="77777777" w:rsidR="00322DA9" w:rsidRPr="00696A46" w:rsidRDefault="00322DA9" w:rsidP="00A62590">
            <w:pPr>
              <w:rPr>
                <w:color w:val="000000"/>
                <w:sz w:val="16"/>
                <w:szCs w:val="16"/>
              </w:rPr>
            </w:pPr>
          </w:p>
        </w:tc>
        <w:tc>
          <w:tcPr>
            <w:tcW w:w="589" w:type="pct"/>
            <w:vMerge/>
            <w:vAlign w:val="center"/>
            <w:hideMark/>
          </w:tcPr>
          <w:p w14:paraId="69E74DB8" w14:textId="77777777" w:rsidR="00322DA9" w:rsidRPr="00696A46" w:rsidRDefault="00322DA9" w:rsidP="00A62590">
            <w:pPr>
              <w:rPr>
                <w:i/>
                <w:iCs/>
                <w:color w:val="000000"/>
                <w:sz w:val="16"/>
                <w:szCs w:val="16"/>
              </w:rPr>
            </w:pPr>
          </w:p>
        </w:tc>
        <w:tc>
          <w:tcPr>
            <w:tcW w:w="2544" w:type="pct"/>
            <w:shd w:val="clear" w:color="000000" w:fill="FFFFFF"/>
            <w:vAlign w:val="center"/>
            <w:hideMark/>
          </w:tcPr>
          <w:p w14:paraId="699D86F3" w14:textId="77777777" w:rsidR="00322DA9" w:rsidRPr="00517E0B" w:rsidRDefault="00322DA9" w:rsidP="00A62590">
            <w:pPr>
              <w:jc w:val="center"/>
              <w:rPr>
                <w:color w:val="000000"/>
                <w:sz w:val="16"/>
                <w:szCs w:val="16"/>
              </w:rPr>
            </w:pPr>
            <w:r w:rsidRPr="009554ED">
              <w:rPr>
                <w:color w:val="000000"/>
                <w:sz w:val="16"/>
                <w:szCs w:val="16"/>
                <w:lang w:val="en-US"/>
              </w:rPr>
              <w:t>(Verburg, Bosch-Sijtsema, &amp; Vartiainen, 2013)</w:t>
            </w:r>
          </w:p>
        </w:tc>
      </w:tr>
      <w:tr w:rsidR="00322DA9" w:rsidRPr="00696A46" w14:paraId="2071A711" w14:textId="77777777" w:rsidTr="00BF4158">
        <w:trPr>
          <w:trHeight w:val="210"/>
        </w:trPr>
        <w:tc>
          <w:tcPr>
            <w:tcW w:w="811" w:type="pct"/>
            <w:vMerge w:val="restart"/>
            <w:shd w:val="clear" w:color="000000" w:fill="FFFFFF"/>
            <w:vAlign w:val="center"/>
            <w:hideMark/>
          </w:tcPr>
          <w:p w14:paraId="012C3DBC" w14:textId="77777777" w:rsidR="00322DA9" w:rsidRPr="00696A46" w:rsidRDefault="00322DA9" w:rsidP="00A62590">
            <w:pPr>
              <w:rPr>
                <w:color w:val="000000"/>
                <w:sz w:val="16"/>
                <w:szCs w:val="16"/>
              </w:rPr>
            </w:pPr>
            <w:r w:rsidRPr="00696A46">
              <w:rPr>
                <w:color w:val="000000"/>
                <w:sz w:val="16"/>
                <w:szCs w:val="16"/>
              </w:rPr>
              <w:t> </w:t>
            </w:r>
          </w:p>
        </w:tc>
        <w:tc>
          <w:tcPr>
            <w:tcW w:w="1056" w:type="pct"/>
            <w:vMerge w:val="restart"/>
            <w:shd w:val="clear" w:color="000000" w:fill="FFFFFF"/>
            <w:vAlign w:val="center"/>
            <w:hideMark/>
          </w:tcPr>
          <w:p w14:paraId="19490A0D" w14:textId="77777777" w:rsidR="00322DA9" w:rsidRPr="00696A46" w:rsidRDefault="00322DA9" w:rsidP="00A62590">
            <w:pPr>
              <w:jc w:val="center"/>
              <w:rPr>
                <w:color w:val="000000"/>
                <w:sz w:val="16"/>
                <w:szCs w:val="16"/>
              </w:rPr>
            </w:pPr>
            <w:r w:rsidRPr="00696A46">
              <w:rPr>
                <w:color w:val="000000"/>
                <w:sz w:val="16"/>
                <w:szCs w:val="16"/>
                <w:lang w:val="en-US"/>
              </w:rPr>
              <w:t>Knowledge</w:t>
            </w:r>
          </w:p>
        </w:tc>
        <w:tc>
          <w:tcPr>
            <w:tcW w:w="589" w:type="pct"/>
            <w:vMerge w:val="restart"/>
            <w:shd w:val="clear" w:color="000000" w:fill="FFFFFF"/>
            <w:vAlign w:val="center"/>
            <w:hideMark/>
          </w:tcPr>
          <w:p w14:paraId="22134368" w14:textId="77777777" w:rsidR="00322DA9" w:rsidRPr="00696A46" w:rsidRDefault="00322DA9" w:rsidP="00A62590">
            <w:pPr>
              <w:jc w:val="center"/>
              <w:rPr>
                <w:i/>
                <w:iCs/>
                <w:color w:val="000000"/>
                <w:sz w:val="16"/>
                <w:szCs w:val="16"/>
              </w:rPr>
            </w:pPr>
            <w:r w:rsidRPr="00696A46">
              <w:rPr>
                <w:i/>
                <w:iCs/>
                <w:color w:val="000000"/>
                <w:sz w:val="16"/>
                <w:szCs w:val="16"/>
                <w:lang w:val="en-US"/>
              </w:rPr>
              <w:t>7</w:t>
            </w:r>
          </w:p>
        </w:tc>
        <w:tc>
          <w:tcPr>
            <w:tcW w:w="2544" w:type="pct"/>
            <w:shd w:val="clear" w:color="000000" w:fill="FFFFFF"/>
            <w:vAlign w:val="center"/>
            <w:hideMark/>
          </w:tcPr>
          <w:p w14:paraId="580DB1FA" w14:textId="77777777" w:rsidR="00322DA9" w:rsidRPr="00517E0B" w:rsidRDefault="00322DA9" w:rsidP="00A62590">
            <w:pPr>
              <w:jc w:val="center"/>
              <w:rPr>
                <w:color w:val="000000"/>
                <w:sz w:val="16"/>
                <w:szCs w:val="16"/>
              </w:rPr>
            </w:pPr>
            <w:r w:rsidRPr="009554ED">
              <w:rPr>
                <w:noProof/>
                <w:color w:val="000000"/>
                <w:sz w:val="16"/>
                <w:szCs w:val="16"/>
                <w:lang w:val="en-US"/>
              </w:rPr>
              <w:t>(Najafi &amp; Afrazeh, 2011)</w:t>
            </w:r>
          </w:p>
        </w:tc>
      </w:tr>
      <w:tr w:rsidR="00322DA9" w:rsidRPr="00696A46" w14:paraId="69A33EE7" w14:textId="77777777" w:rsidTr="00BF4158">
        <w:trPr>
          <w:trHeight w:val="210"/>
        </w:trPr>
        <w:tc>
          <w:tcPr>
            <w:tcW w:w="811" w:type="pct"/>
            <w:vMerge/>
            <w:vAlign w:val="center"/>
            <w:hideMark/>
          </w:tcPr>
          <w:p w14:paraId="4322EDE0" w14:textId="77777777" w:rsidR="00322DA9" w:rsidRPr="00696A46" w:rsidRDefault="00322DA9" w:rsidP="00A62590">
            <w:pPr>
              <w:rPr>
                <w:color w:val="000000"/>
                <w:sz w:val="16"/>
                <w:szCs w:val="16"/>
              </w:rPr>
            </w:pPr>
          </w:p>
        </w:tc>
        <w:tc>
          <w:tcPr>
            <w:tcW w:w="1056" w:type="pct"/>
            <w:vMerge/>
            <w:vAlign w:val="center"/>
            <w:hideMark/>
          </w:tcPr>
          <w:p w14:paraId="2E0C74C8" w14:textId="77777777" w:rsidR="00322DA9" w:rsidRPr="00696A46" w:rsidRDefault="00322DA9" w:rsidP="00A62590">
            <w:pPr>
              <w:rPr>
                <w:color w:val="000000"/>
                <w:sz w:val="16"/>
                <w:szCs w:val="16"/>
              </w:rPr>
            </w:pPr>
          </w:p>
        </w:tc>
        <w:tc>
          <w:tcPr>
            <w:tcW w:w="589" w:type="pct"/>
            <w:vMerge/>
            <w:vAlign w:val="center"/>
            <w:hideMark/>
          </w:tcPr>
          <w:p w14:paraId="2EE8DE4B" w14:textId="77777777" w:rsidR="00322DA9" w:rsidRPr="00696A46" w:rsidRDefault="00322DA9" w:rsidP="00A62590">
            <w:pPr>
              <w:rPr>
                <w:i/>
                <w:iCs/>
                <w:color w:val="000000"/>
                <w:sz w:val="16"/>
                <w:szCs w:val="16"/>
              </w:rPr>
            </w:pPr>
          </w:p>
        </w:tc>
        <w:tc>
          <w:tcPr>
            <w:tcW w:w="2544" w:type="pct"/>
            <w:shd w:val="clear" w:color="000000" w:fill="FFFFFF"/>
            <w:vAlign w:val="center"/>
            <w:hideMark/>
          </w:tcPr>
          <w:p w14:paraId="36A4C195" w14:textId="284EB838" w:rsidR="00322DA9" w:rsidRPr="00517E0B" w:rsidRDefault="00322DA9" w:rsidP="00E05E50">
            <w:pPr>
              <w:jc w:val="center"/>
              <w:rPr>
                <w:color w:val="000000"/>
                <w:sz w:val="16"/>
                <w:szCs w:val="16"/>
              </w:rPr>
            </w:pPr>
            <w:r w:rsidRPr="009554ED">
              <w:rPr>
                <w:noProof/>
                <w:color w:val="000000"/>
                <w:sz w:val="16"/>
                <w:szCs w:val="16"/>
                <w:lang w:val="en-US"/>
              </w:rPr>
              <w:t>(</w:t>
            </w:r>
            <w:r w:rsidRPr="00517E0B">
              <w:rPr>
                <w:noProof/>
                <w:color w:val="000000"/>
                <w:sz w:val="16"/>
                <w:szCs w:val="16"/>
                <w:lang w:val="en-US"/>
              </w:rPr>
              <w:t>Darrell, Baccarini, &amp; Love, 2010)</w:t>
            </w:r>
          </w:p>
        </w:tc>
      </w:tr>
      <w:tr w:rsidR="00322DA9" w:rsidRPr="00696A46" w14:paraId="78D668A9" w14:textId="77777777" w:rsidTr="00BF4158">
        <w:trPr>
          <w:trHeight w:val="210"/>
        </w:trPr>
        <w:tc>
          <w:tcPr>
            <w:tcW w:w="811" w:type="pct"/>
            <w:vMerge/>
            <w:vAlign w:val="center"/>
            <w:hideMark/>
          </w:tcPr>
          <w:p w14:paraId="36B11297" w14:textId="77777777" w:rsidR="00322DA9" w:rsidRPr="00696A46" w:rsidRDefault="00322DA9" w:rsidP="00A62590">
            <w:pPr>
              <w:rPr>
                <w:color w:val="000000"/>
                <w:sz w:val="16"/>
                <w:szCs w:val="16"/>
              </w:rPr>
            </w:pPr>
          </w:p>
        </w:tc>
        <w:tc>
          <w:tcPr>
            <w:tcW w:w="1056" w:type="pct"/>
            <w:vMerge/>
            <w:vAlign w:val="center"/>
            <w:hideMark/>
          </w:tcPr>
          <w:p w14:paraId="4222E932" w14:textId="77777777" w:rsidR="00322DA9" w:rsidRPr="00696A46" w:rsidRDefault="00322DA9" w:rsidP="00A62590">
            <w:pPr>
              <w:rPr>
                <w:color w:val="000000"/>
                <w:sz w:val="16"/>
                <w:szCs w:val="16"/>
              </w:rPr>
            </w:pPr>
          </w:p>
        </w:tc>
        <w:tc>
          <w:tcPr>
            <w:tcW w:w="589" w:type="pct"/>
            <w:vMerge/>
            <w:vAlign w:val="center"/>
            <w:hideMark/>
          </w:tcPr>
          <w:p w14:paraId="505901CC" w14:textId="77777777" w:rsidR="00322DA9" w:rsidRPr="00696A46" w:rsidRDefault="00322DA9" w:rsidP="00A62590">
            <w:pPr>
              <w:rPr>
                <w:i/>
                <w:iCs/>
                <w:color w:val="000000"/>
                <w:sz w:val="16"/>
                <w:szCs w:val="16"/>
              </w:rPr>
            </w:pPr>
          </w:p>
        </w:tc>
        <w:tc>
          <w:tcPr>
            <w:tcW w:w="2544" w:type="pct"/>
            <w:shd w:val="clear" w:color="000000" w:fill="FFFFFF"/>
            <w:vAlign w:val="center"/>
            <w:hideMark/>
          </w:tcPr>
          <w:p w14:paraId="01A6D8C3" w14:textId="77777777" w:rsidR="00322DA9" w:rsidRPr="00517E0B" w:rsidRDefault="00322DA9" w:rsidP="00A62590">
            <w:pPr>
              <w:jc w:val="center"/>
              <w:rPr>
                <w:color w:val="000000"/>
                <w:sz w:val="16"/>
                <w:szCs w:val="16"/>
              </w:rPr>
            </w:pPr>
            <w:r w:rsidRPr="009554ED">
              <w:rPr>
                <w:noProof/>
                <w:color w:val="000000"/>
                <w:sz w:val="16"/>
                <w:szCs w:val="16"/>
                <w:lang w:val="en-US"/>
              </w:rPr>
              <w:t>(Anbari, Carayannis, &amp; Voetsch, 2008)</w:t>
            </w:r>
          </w:p>
        </w:tc>
      </w:tr>
      <w:tr w:rsidR="00322DA9" w:rsidRPr="00696A46" w14:paraId="50A3B7DE" w14:textId="77777777" w:rsidTr="00BF4158">
        <w:trPr>
          <w:trHeight w:val="210"/>
        </w:trPr>
        <w:tc>
          <w:tcPr>
            <w:tcW w:w="811" w:type="pct"/>
            <w:vMerge/>
            <w:vAlign w:val="center"/>
            <w:hideMark/>
          </w:tcPr>
          <w:p w14:paraId="547A0199" w14:textId="77777777" w:rsidR="00322DA9" w:rsidRPr="00696A46" w:rsidRDefault="00322DA9" w:rsidP="00A62590">
            <w:pPr>
              <w:rPr>
                <w:color w:val="000000"/>
                <w:sz w:val="16"/>
                <w:szCs w:val="16"/>
              </w:rPr>
            </w:pPr>
          </w:p>
        </w:tc>
        <w:tc>
          <w:tcPr>
            <w:tcW w:w="1056" w:type="pct"/>
            <w:vMerge/>
            <w:vAlign w:val="center"/>
            <w:hideMark/>
          </w:tcPr>
          <w:p w14:paraId="679C26AB" w14:textId="77777777" w:rsidR="00322DA9" w:rsidRPr="00696A46" w:rsidRDefault="00322DA9" w:rsidP="00A62590">
            <w:pPr>
              <w:rPr>
                <w:color w:val="000000"/>
                <w:sz w:val="16"/>
                <w:szCs w:val="16"/>
              </w:rPr>
            </w:pPr>
          </w:p>
        </w:tc>
        <w:tc>
          <w:tcPr>
            <w:tcW w:w="589" w:type="pct"/>
            <w:vMerge/>
            <w:vAlign w:val="center"/>
            <w:hideMark/>
          </w:tcPr>
          <w:p w14:paraId="6C845106" w14:textId="77777777" w:rsidR="00322DA9" w:rsidRPr="00696A46" w:rsidRDefault="00322DA9" w:rsidP="00A62590">
            <w:pPr>
              <w:rPr>
                <w:i/>
                <w:iCs/>
                <w:color w:val="000000"/>
                <w:sz w:val="16"/>
                <w:szCs w:val="16"/>
              </w:rPr>
            </w:pPr>
          </w:p>
        </w:tc>
        <w:tc>
          <w:tcPr>
            <w:tcW w:w="2544" w:type="pct"/>
            <w:shd w:val="clear" w:color="000000" w:fill="FFFFFF"/>
            <w:vAlign w:val="center"/>
            <w:hideMark/>
          </w:tcPr>
          <w:p w14:paraId="2B254A64" w14:textId="77777777" w:rsidR="00322DA9" w:rsidRPr="00517E0B" w:rsidRDefault="00322DA9" w:rsidP="00A62590">
            <w:pPr>
              <w:jc w:val="center"/>
              <w:rPr>
                <w:color w:val="000000"/>
                <w:sz w:val="16"/>
                <w:szCs w:val="16"/>
              </w:rPr>
            </w:pPr>
            <w:r w:rsidRPr="009554ED">
              <w:rPr>
                <w:noProof/>
                <w:color w:val="000000"/>
                <w:sz w:val="16"/>
                <w:szCs w:val="16"/>
                <w:lang w:val="en-US"/>
              </w:rPr>
              <w:t>(Belkadi, B</w:t>
            </w:r>
            <w:r w:rsidRPr="00517E0B">
              <w:rPr>
                <w:noProof/>
                <w:color w:val="000000"/>
                <w:sz w:val="16"/>
                <w:szCs w:val="16"/>
                <w:lang w:val="en-US"/>
              </w:rPr>
              <w:t>onjour, &amp; Dulmet, 2007)</w:t>
            </w:r>
          </w:p>
        </w:tc>
      </w:tr>
      <w:tr w:rsidR="00322DA9" w:rsidRPr="00696A46" w14:paraId="36CDFD30" w14:textId="77777777" w:rsidTr="00BF4158">
        <w:trPr>
          <w:trHeight w:val="210"/>
        </w:trPr>
        <w:tc>
          <w:tcPr>
            <w:tcW w:w="811" w:type="pct"/>
            <w:vMerge/>
            <w:vAlign w:val="center"/>
            <w:hideMark/>
          </w:tcPr>
          <w:p w14:paraId="33D19BD0" w14:textId="77777777" w:rsidR="00322DA9" w:rsidRPr="00696A46" w:rsidRDefault="00322DA9" w:rsidP="00A62590">
            <w:pPr>
              <w:rPr>
                <w:color w:val="000000"/>
                <w:sz w:val="16"/>
                <w:szCs w:val="16"/>
              </w:rPr>
            </w:pPr>
          </w:p>
        </w:tc>
        <w:tc>
          <w:tcPr>
            <w:tcW w:w="1056" w:type="pct"/>
            <w:vMerge/>
            <w:vAlign w:val="center"/>
            <w:hideMark/>
          </w:tcPr>
          <w:p w14:paraId="0B533E14" w14:textId="77777777" w:rsidR="00322DA9" w:rsidRPr="00696A46" w:rsidRDefault="00322DA9" w:rsidP="00A62590">
            <w:pPr>
              <w:rPr>
                <w:color w:val="000000"/>
                <w:sz w:val="16"/>
                <w:szCs w:val="16"/>
              </w:rPr>
            </w:pPr>
          </w:p>
        </w:tc>
        <w:tc>
          <w:tcPr>
            <w:tcW w:w="589" w:type="pct"/>
            <w:vMerge/>
            <w:vAlign w:val="center"/>
            <w:hideMark/>
          </w:tcPr>
          <w:p w14:paraId="13812BA2" w14:textId="77777777" w:rsidR="00322DA9" w:rsidRPr="00696A46" w:rsidRDefault="00322DA9" w:rsidP="00A62590">
            <w:pPr>
              <w:rPr>
                <w:i/>
                <w:iCs/>
                <w:color w:val="000000"/>
                <w:sz w:val="16"/>
                <w:szCs w:val="16"/>
              </w:rPr>
            </w:pPr>
          </w:p>
        </w:tc>
        <w:tc>
          <w:tcPr>
            <w:tcW w:w="2544" w:type="pct"/>
            <w:shd w:val="clear" w:color="000000" w:fill="FFFFFF"/>
            <w:vAlign w:val="center"/>
            <w:hideMark/>
          </w:tcPr>
          <w:p w14:paraId="5D739953" w14:textId="77777777" w:rsidR="00322DA9" w:rsidRPr="00517E0B" w:rsidRDefault="00322DA9" w:rsidP="00A62590">
            <w:pPr>
              <w:jc w:val="center"/>
              <w:rPr>
                <w:color w:val="000000"/>
                <w:sz w:val="16"/>
                <w:szCs w:val="16"/>
              </w:rPr>
            </w:pPr>
            <w:r w:rsidRPr="009554ED">
              <w:rPr>
                <w:noProof/>
                <w:color w:val="000000"/>
                <w:sz w:val="16"/>
                <w:szCs w:val="16"/>
                <w:lang w:val="en-US"/>
              </w:rPr>
              <w:t>(Hwang &amp; Ng, 2013)</w:t>
            </w:r>
          </w:p>
        </w:tc>
      </w:tr>
      <w:tr w:rsidR="00322DA9" w:rsidRPr="00696A46" w14:paraId="51554173" w14:textId="77777777" w:rsidTr="00BF4158">
        <w:trPr>
          <w:trHeight w:val="210"/>
        </w:trPr>
        <w:tc>
          <w:tcPr>
            <w:tcW w:w="811" w:type="pct"/>
            <w:vMerge/>
            <w:vAlign w:val="center"/>
            <w:hideMark/>
          </w:tcPr>
          <w:p w14:paraId="1776F3D4" w14:textId="77777777" w:rsidR="00322DA9" w:rsidRPr="00696A46" w:rsidRDefault="00322DA9" w:rsidP="00A62590">
            <w:pPr>
              <w:rPr>
                <w:color w:val="000000"/>
                <w:sz w:val="16"/>
                <w:szCs w:val="16"/>
              </w:rPr>
            </w:pPr>
          </w:p>
        </w:tc>
        <w:tc>
          <w:tcPr>
            <w:tcW w:w="1056" w:type="pct"/>
            <w:vMerge/>
            <w:vAlign w:val="center"/>
            <w:hideMark/>
          </w:tcPr>
          <w:p w14:paraId="4974DA3E" w14:textId="77777777" w:rsidR="00322DA9" w:rsidRPr="00696A46" w:rsidRDefault="00322DA9" w:rsidP="00A62590">
            <w:pPr>
              <w:rPr>
                <w:color w:val="000000"/>
                <w:sz w:val="16"/>
                <w:szCs w:val="16"/>
              </w:rPr>
            </w:pPr>
          </w:p>
        </w:tc>
        <w:tc>
          <w:tcPr>
            <w:tcW w:w="589" w:type="pct"/>
            <w:vMerge/>
            <w:vAlign w:val="center"/>
            <w:hideMark/>
          </w:tcPr>
          <w:p w14:paraId="22E54847" w14:textId="77777777" w:rsidR="00322DA9" w:rsidRPr="00696A46" w:rsidRDefault="00322DA9" w:rsidP="00A62590">
            <w:pPr>
              <w:rPr>
                <w:i/>
                <w:iCs/>
                <w:color w:val="000000"/>
                <w:sz w:val="16"/>
                <w:szCs w:val="16"/>
              </w:rPr>
            </w:pPr>
          </w:p>
        </w:tc>
        <w:tc>
          <w:tcPr>
            <w:tcW w:w="2544" w:type="pct"/>
            <w:shd w:val="clear" w:color="000000" w:fill="FFFFFF"/>
            <w:vAlign w:val="center"/>
            <w:hideMark/>
          </w:tcPr>
          <w:p w14:paraId="511297C5" w14:textId="77777777" w:rsidR="00322DA9" w:rsidRPr="00517E0B" w:rsidRDefault="00322DA9" w:rsidP="00A62590">
            <w:pPr>
              <w:jc w:val="center"/>
              <w:rPr>
                <w:color w:val="000000"/>
                <w:sz w:val="16"/>
                <w:szCs w:val="16"/>
              </w:rPr>
            </w:pPr>
            <w:r w:rsidRPr="009554ED">
              <w:rPr>
                <w:noProof/>
                <w:color w:val="000000"/>
                <w:sz w:val="16"/>
                <w:szCs w:val="16"/>
              </w:rPr>
              <w:t>(Palacios-Marqués, Cortés-Grao, &amp; Lobato Carral, 2013)</w:t>
            </w:r>
          </w:p>
        </w:tc>
      </w:tr>
      <w:tr w:rsidR="00322DA9" w:rsidRPr="00696A46" w14:paraId="7063F87D" w14:textId="77777777" w:rsidTr="00BF4158">
        <w:trPr>
          <w:trHeight w:val="210"/>
        </w:trPr>
        <w:tc>
          <w:tcPr>
            <w:tcW w:w="811" w:type="pct"/>
            <w:vMerge/>
            <w:vAlign w:val="center"/>
            <w:hideMark/>
          </w:tcPr>
          <w:p w14:paraId="4EBCAD4C" w14:textId="77777777" w:rsidR="00322DA9" w:rsidRPr="00696A46" w:rsidRDefault="00322DA9" w:rsidP="00A62590">
            <w:pPr>
              <w:rPr>
                <w:color w:val="000000"/>
                <w:sz w:val="16"/>
                <w:szCs w:val="16"/>
              </w:rPr>
            </w:pPr>
          </w:p>
        </w:tc>
        <w:tc>
          <w:tcPr>
            <w:tcW w:w="1056" w:type="pct"/>
            <w:vMerge/>
            <w:vAlign w:val="center"/>
            <w:hideMark/>
          </w:tcPr>
          <w:p w14:paraId="37511241" w14:textId="77777777" w:rsidR="00322DA9" w:rsidRPr="00696A46" w:rsidRDefault="00322DA9" w:rsidP="00A62590">
            <w:pPr>
              <w:rPr>
                <w:color w:val="000000"/>
                <w:sz w:val="16"/>
                <w:szCs w:val="16"/>
              </w:rPr>
            </w:pPr>
          </w:p>
        </w:tc>
        <w:tc>
          <w:tcPr>
            <w:tcW w:w="589" w:type="pct"/>
            <w:vMerge/>
            <w:vAlign w:val="center"/>
            <w:hideMark/>
          </w:tcPr>
          <w:p w14:paraId="3C3612B1" w14:textId="77777777" w:rsidR="00322DA9" w:rsidRPr="00696A46" w:rsidRDefault="00322DA9" w:rsidP="00A62590">
            <w:pPr>
              <w:rPr>
                <w:i/>
                <w:iCs/>
                <w:color w:val="000000"/>
                <w:sz w:val="16"/>
                <w:szCs w:val="16"/>
              </w:rPr>
            </w:pPr>
          </w:p>
        </w:tc>
        <w:tc>
          <w:tcPr>
            <w:tcW w:w="2544" w:type="pct"/>
            <w:shd w:val="clear" w:color="000000" w:fill="FFFFFF"/>
            <w:vAlign w:val="center"/>
            <w:hideMark/>
          </w:tcPr>
          <w:p w14:paraId="0177EA4B" w14:textId="77777777" w:rsidR="00322DA9" w:rsidRPr="00517E0B" w:rsidRDefault="00322DA9" w:rsidP="00A62590">
            <w:pPr>
              <w:jc w:val="center"/>
              <w:rPr>
                <w:color w:val="000000"/>
                <w:sz w:val="16"/>
                <w:szCs w:val="16"/>
              </w:rPr>
            </w:pPr>
            <w:r w:rsidRPr="009554ED">
              <w:rPr>
                <w:noProof/>
                <w:color w:val="000000"/>
                <w:sz w:val="16"/>
                <w:szCs w:val="16"/>
              </w:rPr>
              <w:t>(Garro, Palopoli, &amp; Ricca, 2006)</w:t>
            </w:r>
          </w:p>
        </w:tc>
      </w:tr>
      <w:tr w:rsidR="00322DA9" w:rsidRPr="00696A46" w14:paraId="08D83581" w14:textId="77777777" w:rsidTr="00BF4158">
        <w:trPr>
          <w:trHeight w:val="210"/>
        </w:trPr>
        <w:tc>
          <w:tcPr>
            <w:tcW w:w="811" w:type="pct"/>
            <w:vMerge w:val="restart"/>
            <w:shd w:val="clear" w:color="000000" w:fill="FFFFFF"/>
            <w:vAlign w:val="center"/>
            <w:hideMark/>
          </w:tcPr>
          <w:p w14:paraId="4640CAEC" w14:textId="77777777" w:rsidR="00322DA9" w:rsidRPr="00696A46" w:rsidRDefault="00322DA9" w:rsidP="00A62590">
            <w:pPr>
              <w:rPr>
                <w:b/>
                <w:bCs/>
                <w:color w:val="000000"/>
                <w:sz w:val="16"/>
                <w:szCs w:val="16"/>
              </w:rPr>
            </w:pPr>
            <w:r w:rsidRPr="00696A46">
              <w:rPr>
                <w:b/>
                <w:bCs/>
                <w:color w:val="000000"/>
                <w:sz w:val="16"/>
                <w:szCs w:val="16"/>
                <w:lang w:val="en-US"/>
              </w:rPr>
              <w:t>Type of Project</w:t>
            </w:r>
          </w:p>
        </w:tc>
        <w:tc>
          <w:tcPr>
            <w:tcW w:w="1056" w:type="pct"/>
            <w:vMerge w:val="restart"/>
            <w:shd w:val="clear" w:color="000000" w:fill="FFFFFF"/>
            <w:vAlign w:val="center"/>
            <w:hideMark/>
          </w:tcPr>
          <w:p w14:paraId="3EB59A53" w14:textId="77777777" w:rsidR="00322DA9" w:rsidRPr="00696A46" w:rsidRDefault="00322DA9" w:rsidP="00A62590">
            <w:pPr>
              <w:jc w:val="center"/>
              <w:rPr>
                <w:color w:val="000000"/>
                <w:sz w:val="16"/>
                <w:szCs w:val="16"/>
              </w:rPr>
            </w:pPr>
            <w:r w:rsidRPr="00696A46">
              <w:rPr>
                <w:color w:val="000000"/>
                <w:sz w:val="16"/>
                <w:szCs w:val="16"/>
                <w:lang w:val="en-US"/>
              </w:rPr>
              <w:t>Construction Projects</w:t>
            </w:r>
          </w:p>
        </w:tc>
        <w:tc>
          <w:tcPr>
            <w:tcW w:w="589" w:type="pct"/>
            <w:vMerge w:val="restart"/>
            <w:shd w:val="clear" w:color="000000" w:fill="FFFFFF"/>
            <w:vAlign w:val="center"/>
            <w:hideMark/>
          </w:tcPr>
          <w:p w14:paraId="57EE2CC8" w14:textId="77777777" w:rsidR="00322DA9" w:rsidRPr="00696A46" w:rsidRDefault="00322DA9" w:rsidP="00A62590">
            <w:pPr>
              <w:jc w:val="center"/>
              <w:rPr>
                <w:color w:val="000000"/>
                <w:sz w:val="16"/>
                <w:szCs w:val="16"/>
              </w:rPr>
            </w:pPr>
            <w:r w:rsidRPr="00696A46">
              <w:rPr>
                <w:color w:val="000000"/>
                <w:sz w:val="16"/>
                <w:szCs w:val="16"/>
                <w:lang w:val="en-US"/>
              </w:rPr>
              <w:t>3</w:t>
            </w:r>
          </w:p>
        </w:tc>
        <w:tc>
          <w:tcPr>
            <w:tcW w:w="2544" w:type="pct"/>
            <w:shd w:val="clear" w:color="000000" w:fill="FFFFFF"/>
            <w:vAlign w:val="center"/>
            <w:hideMark/>
          </w:tcPr>
          <w:p w14:paraId="6738CB32" w14:textId="77777777" w:rsidR="00322DA9" w:rsidRPr="00517E0B" w:rsidRDefault="00322DA9" w:rsidP="00A62590">
            <w:pPr>
              <w:jc w:val="center"/>
              <w:rPr>
                <w:color w:val="000000"/>
                <w:sz w:val="16"/>
                <w:szCs w:val="16"/>
              </w:rPr>
            </w:pPr>
            <w:r w:rsidRPr="009554ED">
              <w:rPr>
                <w:noProof/>
                <w:color w:val="000000"/>
                <w:sz w:val="16"/>
                <w:szCs w:val="16"/>
                <w:lang w:val="nl-NL"/>
              </w:rPr>
              <w:t>(Zhang, Zuo, &amp; Zillante, 2013)</w:t>
            </w:r>
            <w:r w:rsidRPr="00517E0B">
              <w:rPr>
                <w:noProof/>
                <w:color w:val="000000"/>
                <w:sz w:val="16"/>
                <w:szCs w:val="16"/>
                <w:lang w:val="nl-NL"/>
              </w:rPr>
              <w:t xml:space="preserve"> </w:t>
            </w:r>
          </w:p>
        </w:tc>
      </w:tr>
      <w:tr w:rsidR="00322DA9" w:rsidRPr="00696A46" w14:paraId="3C905BDA" w14:textId="77777777" w:rsidTr="00BF4158">
        <w:trPr>
          <w:trHeight w:val="210"/>
        </w:trPr>
        <w:tc>
          <w:tcPr>
            <w:tcW w:w="811" w:type="pct"/>
            <w:vMerge/>
            <w:vAlign w:val="center"/>
            <w:hideMark/>
          </w:tcPr>
          <w:p w14:paraId="69893E66" w14:textId="77777777" w:rsidR="00322DA9" w:rsidRPr="00696A46" w:rsidRDefault="00322DA9" w:rsidP="00A62590">
            <w:pPr>
              <w:rPr>
                <w:b/>
                <w:bCs/>
                <w:color w:val="000000"/>
                <w:sz w:val="16"/>
                <w:szCs w:val="16"/>
              </w:rPr>
            </w:pPr>
          </w:p>
        </w:tc>
        <w:tc>
          <w:tcPr>
            <w:tcW w:w="1056" w:type="pct"/>
            <w:vMerge/>
            <w:vAlign w:val="center"/>
            <w:hideMark/>
          </w:tcPr>
          <w:p w14:paraId="512BB328" w14:textId="77777777" w:rsidR="00322DA9" w:rsidRPr="00696A46" w:rsidRDefault="00322DA9" w:rsidP="00A62590">
            <w:pPr>
              <w:rPr>
                <w:color w:val="000000"/>
                <w:sz w:val="16"/>
                <w:szCs w:val="16"/>
              </w:rPr>
            </w:pPr>
          </w:p>
        </w:tc>
        <w:tc>
          <w:tcPr>
            <w:tcW w:w="589" w:type="pct"/>
            <w:vMerge/>
            <w:vAlign w:val="center"/>
            <w:hideMark/>
          </w:tcPr>
          <w:p w14:paraId="1484F926" w14:textId="77777777" w:rsidR="00322DA9" w:rsidRPr="00696A46" w:rsidRDefault="00322DA9" w:rsidP="00A62590">
            <w:pPr>
              <w:rPr>
                <w:color w:val="000000"/>
                <w:sz w:val="16"/>
                <w:szCs w:val="16"/>
              </w:rPr>
            </w:pPr>
          </w:p>
        </w:tc>
        <w:tc>
          <w:tcPr>
            <w:tcW w:w="2544" w:type="pct"/>
            <w:shd w:val="clear" w:color="000000" w:fill="FFFFFF"/>
            <w:vAlign w:val="center"/>
            <w:hideMark/>
          </w:tcPr>
          <w:p w14:paraId="4C56E4B2" w14:textId="77777777" w:rsidR="00322DA9" w:rsidRPr="00517E0B" w:rsidRDefault="00322DA9" w:rsidP="00A62590">
            <w:pPr>
              <w:jc w:val="center"/>
              <w:rPr>
                <w:color w:val="000000"/>
                <w:sz w:val="16"/>
                <w:szCs w:val="16"/>
              </w:rPr>
            </w:pPr>
            <w:r w:rsidRPr="009554ED">
              <w:rPr>
                <w:noProof/>
                <w:color w:val="000000"/>
                <w:sz w:val="16"/>
                <w:szCs w:val="16"/>
                <w:lang w:val="nl-NL"/>
              </w:rPr>
              <w:t>(Gudienė, Banaitis, &amp; Banaitienė, 20</w:t>
            </w:r>
            <w:r w:rsidRPr="00517E0B">
              <w:rPr>
                <w:noProof/>
                <w:color w:val="000000"/>
                <w:sz w:val="16"/>
                <w:szCs w:val="16"/>
                <w:lang w:val="nl-NL"/>
              </w:rPr>
              <w:t>13)</w:t>
            </w:r>
          </w:p>
        </w:tc>
      </w:tr>
      <w:tr w:rsidR="00322DA9" w:rsidRPr="00696A46" w14:paraId="4D552EBF" w14:textId="77777777" w:rsidTr="00BF4158">
        <w:trPr>
          <w:trHeight w:val="210"/>
        </w:trPr>
        <w:tc>
          <w:tcPr>
            <w:tcW w:w="811" w:type="pct"/>
            <w:vMerge/>
            <w:vAlign w:val="center"/>
            <w:hideMark/>
          </w:tcPr>
          <w:p w14:paraId="09209636" w14:textId="77777777" w:rsidR="00322DA9" w:rsidRPr="00696A46" w:rsidRDefault="00322DA9" w:rsidP="00A62590">
            <w:pPr>
              <w:rPr>
                <w:b/>
                <w:bCs/>
                <w:color w:val="000000"/>
                <w:sz w:val="16"/>
                <w:szCs w:val="16"/>
              </w:rPr>
            </w:pPr>
          </w:p>
        </w:tc>
        <w:tc>
          <w:tcPr>
            <w:tcW w:w="1056" w:type="pct"/>
            <w:vMerge/>
            <w:vAlign w:val="center"/>
            <w:hideMark/>
          </w:tcPr>
          <w:p w14:paraId="422F4B31" w14:textId="77777777" w:rsidR="00322DA9" w:rsidRPr="00696A46" w:rsidRDefault="00322DA9" w:rsidP="00A62590">
            <w:pPr>
              <w:rPr>
                <w:color w:val="000000"/>
                <w:sz w:val="16"/>
                <w:szCs w:val="16"/>
              </w:rPr>
            </w:pPr>
          </w:p>
        </w:tc>
        <w:tc>
          <w:tcPr>
            <w:tcW w:w="589" w:type="pct"/>
            <w:vMerge/>
            <w:vAlign w:val="center"/>
            <w:hideMark/>
          </w:tcPr>
          <w:p w14:paraId="2B646BC5" w14:textId="77777777" w:rsidR="00322DA9" w:rsidRPr="00696A46" w:rsidRDefault="00322DA9" w:rsidP="00A62590">
            <w:pPr>
              <w:rPr>
                <w:color w:val="000000"/>
                <w:sz w:val="16"/>
                <w:szCs w:val="16"/>
              </w:rPr>
            </w:pPr>
          </w:p>
        </w:tc>
        <w:tc>
          <w:tcPr>
            <w:tcW w:w="2544" w:type="pct"/>
            <w:shd w:val="clear" w:color="000000" w:fill="FFFFFF"/>
            <w:vAlign w:val="center"/>
            <w:hideMark/>
          </w:tcPr>
          <w:p w14:paraId="46873DA8" w14:textId="77777777" w:rsidR="00322DA9" w:rsidRPr="00517E0B" w:rsidRDefault="00322DA9" w:rsidP="00A62590">
            <w:pPr>
              <w:jc w:val="center"/>
              <w:rPr>
                <w:color w:val="000000"/>
                <w:sz w:val="16"/>
                <w:szCs w:val="16"/>
              </w:rPr>
            </w:pPr>
            <w:r w:rsidRPr="009554ED">
              <w:rPr>
                <w:color w:val="000000"/>
                <w:sz w:val="16"/>
                <w:szCs w:val="16"/>
                <w:lang w:val="nl-NL"/>
              </w:rPr>
              <w:t xml:space="preserve"> </w:t>
            </w:r>
            <w:r w:rsidRPr="00517E0B">
              <w:rPr>
                <w:color w:val="000000"/>
                <w:sz w:val="16"/>
                <w:szCs w:val="16"/>
                <w:lang w:val="nl-NL"/>
              </w:rPr>
              <w:t>(Jha &amp; Iyer, 2006)</w:t>
            </w:r>
          </w:p>
        </w:tc>
      </w:tr>
      <w:tr w:rsidR="00322DA9" w:rsidRPr="00696A46" w14:paraId="6EF51EDB" w14:textId="77777777" w:rsidTr="00BF4158">
        <w:trPr>
          <w:trHeight w:val="210"/>
        </w:trPr>
        <w:tc>
          <w:tcPr>
            <w:tcW w:w="811" w:type="pct"/>
            <w:vMerge w:val="restart"/>
            <w:shd w:val="clear" w:color="000000" w:fill="FFFFFF"/>
            <w:vAlign w:val="center"/>
            <w:hideMark/>
          </w:tcPr>
          <w:p w14:paraId="57EF319F" w14:textId="77777777" w:rsidR="00322DA9" w:rsidRPr="00696A46" w:rsidRDefault="00322DA9" w:rsidP="00A62590">
            <w:pPr>
              <w:rPr>
                <w:color w:val="000000"/>
                <w:sz w:val="16"/>
                <w:szCs w:val="16"/>
              </w:rPr>
            </w:pPr>
            <w:r w:rsidRPr="00696A46">
              <w:rPr>
                <w:color w:val="000000"/>
                <w:sz w:val="16"/>
                <w:szCs w:val="16"/>
              </w:rPr>
              <w:t> </w:t>
            </w:r>
          </w:p>
        </w:tc>
        <w:tc>
          <w:tcPr>
            <w:tcW w:w="1056" w:type="pct"/>
            <w:vMerge w:val="restart"/>
            <w:shd w:val="clear" w:color="000000" w:fill="FFFFFF"/>
            <w:vAlign w:val="center"/>
            <w:hideMark/>
          </w:tcPr>
          <w:p w14:paraId="0E4F919B" w14:textId="77777777" w:rsidR="00322DA9" w:rsidRPr="00696A46" w:rsidRDefault="00322DA9" w:rsidP="00A62590">
            <w:pPr>
              <w:jc w:val="center"/>
              <w:rPr>
                <w:color w:val="000000"/>
                <w:sz w:val="16"/>
                <w:szCs w:val="16"/>
              </w:rPr>
            </w:pPr>
            <w:r w:rsidRPr="00696A46">
              <w:rPr>
                <w:color w:val="000000"/>
                <w:sz w:val="16"/>
                <w:szCs w:val="16"/>
                <w:lang w:val="nl-NL"/>
              </w:rPr>
              <w:t>Technology</w:t>
            </w:r>
          </w:p>
        </w:tc>
        <w:tc>
          <w:tcPr>
            <w:tcW w:w="589" w:type="pct"/>
            <w:vMerge w:val="restart"/>
            <w:shd w:val="clear" w:color="000000" w:fill="FFFFFF"/>
            <w:vAlign w:val="center"/>
            <w:hideMark/>
          </w:tcPr>
          <w:p w14:paraId="1D91AFEB" w14:textId="77777777" w:rsidR="00322DA9" w:rsidRPr="00696A46" w:rsidRDefault="00322DA9" w:rsidP="00A62590">
            <w:pPr>
              <w:jc w:val="center"/>
              <w:rPr>
                <w:color w:val="000000"/>
                <w:sz w:val="16"/>
                <w:szCs w:val="16"/>
              </w:rPr>
            </w:pPr>
            <w:r w:rsidRPr="00696A46">
              <w:rPr>
                <w:color w:val="000000"/>
                <w:sz w:val="16"/>
                <w:szCs w:val="16"/>
                <w:lang w:val="nl-NL"/>
              </w:rPr>
              <w:t>2</w:t>
            </w:r>
          </w:p>
        </w:tc>
        <w:tc>
          <w:tcPr>
            <w:tcW w:w="2544" w:type="pct"/>
            <w:shd w:val="clear" w:color="000000" w:fill="FFFFFF"/>
            <w:vAlign w:val="center"/>
            <w:hideMark/>
          </w:tcPr>
          <w:p w14:paraId="79167E38" w14:textId="77777777" w:rsidR="00322DA9" w:rsidRPr="00517E0B" w:rsidRDefault="00322DA9" w:rsidP="00A62590">
            <w:pPr>
              <w:jc w:val="center"/>
              <w:rPr>
                <w:color w:val="000000"/>
                <w:sz w:val="16"/>
                <w:szCs w:val="16"/>
              </w:rPr>
            </w:pPr>
            <w:r w:rsidRPr="009554ED">
              <w:rPr>
                <w:noProof/>
                <w:color w:val="000000"/>
                <w:sz w:val="16"/>
                <w:szCs w:val="16"/>
                <w:lang w:val="nl-NL"/>
              </w:rPr>
              <w:t>(Henderson, 2008)</w:t>
            </w:r>
          </w:p>
        </w:tc>
      </w:tr>
      <w:tr w:rsidR="00322DA9" w:rsidRPr="00696A46" w14:paraId="04578AC9" w14:textId="77777777" w:rsidTr="00BF4158">
        <w:trPr>
          <w:trHeight w:val="210"/>
        </w:trPr>
        <w:tc>
          <w:tcPr>
            <w:tcW w:w="811" w:type="pct"/>
            <w:vMerge/>
            <w:vAlign w:val="center"/>
            <w:hideMark/>
          </w:tcPr>
          <w:p w14:paraId="4CADA2C8" w14:textId="77777777" w:rsidR="00322DA9" w:rsidRPr="00696A46" w:rsidRDefault="00322DA9" w:rsidP="00A62590">
            <w:pPr>
              <w:rPr>
                <w:color w:val="000000"/>
                <w:sz w:val="16"/>
                <w:szCs w:val="16"/>
              </w:rPr>
            </w:pPr>
          </w:p>
        </w:tc>
        <w:tc>
          <w:tcPr>
            <w:tcW w:w="1056" w:type="pct"/>
            <w:vMerge/>
            <w:vAlign w:val="center"/>
            <w:hideMark/>
          </w:tcPr>
          <w:p w14:paraId="3C4AA9CC" w14:textId="77777777" w:rsidR="00322DA9" w:rsidRPr="00696A46" w:rsidRDefault="00322DA9" w:rsidP="00A62590">
            <w:pPr>
              <w:rPr>
                <w:color w:val="000000"/>
                <w:sz w:val="16"/>
                <w:szCs w:val="16"/>
              </w:rPr>
            </w:pPr>
          </w:p>
        </w:tc>
        <w:tc>
          <w:tcPr>
            <w:tcW w:w="589" w:type="pct"/>
            <w:vMerge/>
            <w:vAlign w:val="center"/>
            <w:hideMark/>
          </w:tcPr>
          <w:p w14:paraId="1760DA78" w14:textId="77777777" w:rsidR="00322DA9" w:rsidRPr="00696A46" w:rsidRDefault="00322DA9" w:rsidP="00A62590">
            <w:pPr>
              <w:rPr>
                <w:color w:val="000000"/>
                <w:sz w:val="16"/>
                <w:szCs w:val="16"/>
              </w:rPr>
            </w:pPr>
          </w:p>
        </w:tc>
        <w:tc>
          <w:tcPr>
            <w:tcW w:w="2544" w:type="pct"/>
            <w:shd w:val="clear" w:color="000000" w:fill="FFFFFF"/>
            <w:vAlign w:val="center"/>
            <w:hideMark/>
          </w:tcPr>
          <w:p w14:paraId="79A9DB86" w14:textId="77777777" w:rsidR="00322DA9" w:rsidRPr="00517E0B" w:rsidRDefault="00322DA9" w:rsidP="00A62590">
            <w:pPr>
              <w:jc w:val="center"/>
              <w:rPr>
                <w:color w:val="000000"/>
                <w:sz w:val="16"/>
                <w:szCs w:val="16"/>
              </w:rPr>
            </w:pPr>
            <w:r w:rsidRPr="009554ED">
              <w:rPr>
                <w:noProof/>
                <w:color w:val="000000"/>
                <w:sz w:val="16"/>
                <w:szCs w:val="16"/>
                <w:lang w:val="nl-NL"/>
              </w:rPr>
              <w:t>(Henderson &amp; Stackman, 2010)</w:t>
            </w:r>
          </w:p>
        </w:tc>
      </w:tr>
      <w:tr w:rsidR="00322DA9" w:rsidRPr="00696A46" w14:paraId="46A31793" w14:textId="77777777" w:rsidTr="00BF4158">
        <w:trPr>
          <w:trHeight w:val="210"/>
        </w:trPr>
        <w:tc>
          <w:tcPr>
            <w:tcW w:w="811" w:type="pct"/>
            <w:vMerge w:val="restart"/>
            <w:shd w:val="clear" w:color="000000" w:fill="FFFFFF"/>
            <w:vAlign w:val="center"/>
            <w:hideMark/>
          </w:tcPr>
          <w:p w14:paraId="2D73F219" w14:textId="77777777" w:rsidR="00322DA9" w:rsidRPr="00696A46" w:rsidRDefault="00322DA9" w:rsidP="00A62590">
            <w:pPr>
              <w:rPr>
                <w:color w:val="000000"/>
                <w:sz w:val="16"/>
                <w:szCs w:val="16"/>
              </w:rPr>
            </w:pPr>
            <w:r w:rsidRPr="00696A46">
              <w:rPr>
                <w:color w:val="000000"/>
                <w:sz w:val="16"/>
                <w:szCs w:val="16"/>
              </w:rPr>
              <w:t> </w:t>
            </w:r>
          </w:p>
        </w:tc>
        <w:tc>
          <w:tcPr>
            <w:tcW w:w="1056" w:type="pct"/>
            <w:vMerge w:val="restart"/>
            <w:shd w:val="clear" w:color="000000" w:fill="FFFFFF"/>
            <w:vAlign w:val="center"/>
            <w:hideMark/>
          </w:tcPr>
          <w:p w14:paraId="541B81F2" w14:textId="77777777" w:rsidR="00322DA9" w:rsidRPr="00696A46" w:rsidRDefault="00322DA9" w:rsidP="00A62590">
            <w:pPr>
              <w:jc w:val="center"/>
              <w:rPr>
                <w:color w:val="000000"/>
                <w:sz w:val="16"/>
                <w:szCs w:val="16"/>
              </w:rPr>
            </w:pPr>
            <w:r w:rsidRPr="00696A46">
              <w:rPr>
                <w:color w:val="000000"/>
                <w:sz w:val="16"/>
                <w:szCs w:val="16"/>
                <w:lang w:val="nl-NL"/>
              </w:rPr>
              <w:t>Product development</w:t>
            </w:r>
          </w:p>
        </w:tc>
        <w:tc>
          <w:tcPr>
            <w:tcW w:w="589" w:type="pct"/>
            <w:vMerge w:val="restart"/>
            <w:shd w:val="clear" w:color="000000" w:fill="FFFFFF"/>
            <w:vAlign w:val="center"/>
            <w:hideMark/>
          </w:tcPr>
          <w:p w14:paraId="3E550B16" w14:textId="77777777" w:rsidR="00322DA9" w:rsidRPr="00696A46" w:rsidRDefault="00322DA9" w:rsidP="00A62590">
            <w:pPr>
              <w:jc w:val="center"/>
              <w:rPr>
                <w:color w:val="000000"/>
                <w:sz w:val="16"/>
                <w:szCs w:val="16"/>
              </w:rPr>
            </w:pPr>
            <w:r w:rsidRPr="00696A46">
              <w:rPr>
                <w:color w:val="000000"/>
                <w:sz w:val="16"/>
                <w:szCs w:val="16"/>
                <w:lang w:val="nl-NL"/>
              </w:rPr>
              <w:t>2</w:t>
            </w:r>
          </w:p>
        </w:tc>
        <w:tc>
          <w:tcPr>
            <w:tcW w:w="2544" w:type="pct"/>
            <w:shd w:val="clear" w:color="000000" w:fill="FFFFFF"/>
            <w:vAlign w:val="center"/>
            <w:hideMark/>
          </w:tcPr>
          <w:p w14:paraId="5F973397" w14:textId="77777777" w:rsidR="00322DA9" w:rsidRPr="00517E0B" w:rsidRDefault="00322DA9" w:rsidP="00A62590">
            <w:pPr>
              <w:jc w:val="center"/>
              <w:rPr>
                <w:color w:val="000000"/>
                <w:sz w:val="16"/>
                <w:szCs w:val="16"/>
              </w:rPr>
            </w:pPr>
            <w:r w:rsidRPr="009554ED">
              <w:rPr>
                <w:noProof/>
                <w:color w:val="000000"/>
                <w:sz w:val="16"/>
                <w:szCs w:val="16"/>
                <w:lang w:val="nl-NL"/>
              </w:rPr>
              <w:t>(Williams van Rooij, 2011)</w:t>
            </w:r>
          </w:p>
        </w:tc>
      </w:tr>
      <w:tr w:rsidR="00322DA9" w:rsidRPr="00696A46" w14:paraId="5369F95D" w14:textId="77777777" w:rsidTr="00BF4158">
        <w:trPr>
          <w:trHeight w:val="210"/>
        </w:trPr>
        <w:tc>
          <w:tcPr>
            <w:tcW w:w="811" w:type="pct"/>
            <w:vMerge/>
            <w:vAlign w:val="center"/>
            <w:hideMark/>
          </w:tcPr>
          <w:p w14:paraId="79CC3592" w14:textId="77777777" w:rsidR="00322DA9" w:rsidRPr="00696A46" w:rsidRDefault="00322DA9" w:rsidP="00A62590">
            <w:pPr>
              <w:rPr>
                <w:color w:val="000000"/>
                <w:sz w:val="16"/>
                <w:szCs w:val="16"/>
              </w:rPr>
            </w:pPr>
          </w:p>
        </w:tc>
        <w:tc>
          <w:tcPr>
            <w:tcW w:w="1056" w:type="pct"/>
            <w:vMerge/>
            <w:vAlign w:val="center"/>
            <w:hideMark/>
          </w:tcPr>
          <w:p w14:paraId="2A3013B5" w14:textId="77777777" w:rsidR="00322DA9" w:rsidRPr="00696A46" w:rsidRDefault="00322DA9" w:rsidP="00A62590">
            <w:pPr>
              <w:rPr>
                <w:color w:val="000000"/>
                <w:sz w:val="16"/>
                <w:szCs w:val="16"/>
              </w:rPr>
            </w:pPr>
          </w:p>
        </w:tc>
        <w:tc>
          <w:tcPr>
            <w:tcW w:w="589" w:type="pct"/>
            <w:vMerge/>
            <w:vAlign w:val="center"/>
            <w:hideMark/>
          </w:tcPr>
          <w:p w14:paraId="1170CF5D" w14:textId="77777777" w:rsidR="00322DA9" w:rsidRPr="00696A46" w:rsidRDefault="00322DA9" w:rsidP="00A62590">
            <w:pPr>
              <w:rPr>
                <w:color w:val="000000"/>
                <w:sz w:val="16"/>
                <w:szCs w:val="16"/>
              </w:rPr>
            </w:pPr>
          </w:p>
        </w:tc>
        <w:tc>
          <w:tcPr>
            <w:tcW w:w="2544" w:type="pct"/>
            <w:shd w:val="clear" w:color="000000" w:fill="FFFFFF"/>
            <w:vAlign w:val="center"/>
            <w:hideMark/>
          </w:tcPr>
          <w:p w14:paraId="2FCFD6A3" w14:textId="77777777" w:rsidR="00322DA9" w:rsidRPr="00517E0B" w:rsidRDefault="00322DA9" w:rsidP="00A62590">
            <w:pPr>
              <w:jc w:val="center"/>
              <w:rPr>
                <w:color w:val="000000"/>
                <w:sz w:val="16"/>
                <w:szCs w:val="16"/>
              </w:rPr>
            </w:pPr>
            <w:r w:rsidRPr="009554ED">
              <w:rPr>
                <w:noProof/>
                <w:color w:val="000000"/>
                <w:sz w:val="16"/>
                <w:szCs w:val="16"/>
                <w:lang w:val="nl-NL"/>
              </w:rPr>
              <w:t>(Pattikawa, Verwaal, &amp; Commandeur, 2006)</w:t>
            </w:r>
          </w:p>
        </w:tc>
      </w:tr>
      <w:tr w:rsidR="00322DA9" w:rsidRPr="00696A46" w14:paraId="516C258F" w14:textId="77777777" w:rsidTr="00BF4158">
        <w:trPr>
          <w:trHeight w:val="225"/>
        </w:trPr>
        <w:tc>
          <w:tcPr>
            <w:tcW w:w="811" w:type="pct"/>
            <w:vMerge w:val="restart"/>
            <w:shd w:val="clear" w:color="000000" w:fill="FFFFFF"/>
            <w:vAlign w:val="center"/>
            <w:hideMark/>
          </w:tcPr>
          <w:p w14:paraId="23904FEF" w14:textId="77777777" w:rsidR="00322DA9" w:rsidRPr="00696A46" w:rsidRDefault="00322DA9" w:rsidP="00A62590">
            <w:pPr>
              <w:rPr>
                <w:b/>
                <w:bCs/>
                <w:color w:val="000000"/>
                <w:sz w:val="16"/>
                <w:szCs w:val="16"/>
              </w:rPr>
            </w:pPr>
            <w:r w:rsidRPr="00696A46">
              <w:rPr>
                <w:b/>
                <w:bCs/>
                <w:color w:val="000000"/>
                <w:sz w:val="16"/>
                <w:szCs w:val="16"/>
                <w:lang w:val="nl-NL"/>
              </w:rPr>
              <w:t>Project Success</w:t>
            </w:r>
          </w:p>
        </w:tc>
        <w:tc>
          <w:tcPr>
            <w:tcW w:w="1056" w:type="pct"/>
            <w:vMerge w:val="restart"/>
            <w:shd w:val="clear" w:color="000000" w:fill="FFFFFF"/>
            <w:vAlign w:val="center"/>
            <w:hideMark/>
          </w:tcPr>
          <w:p w14:paraId="725753EB" w14:textId="77777777" w:rsidR="00322DA9" w:rsidRPr="00696A46" w:rsidRDefault="00322DA9" w:rsidP="00A62590">
            <w:pPr>
              <w:jc w:val="center"/>
              <w:rPr>
                <w:color w:val="000000"/>
                <w:sz w:val="16"/>
                <w:szCs w:val="16"/>
              </w:rPr>
            </w:pPr>
            <w:r w:rsidRPr="00696A46">
              <w:rPr>
                <w:color w:val="000000"/>
                <w:sz w:val="16"/>
                <w:szCs w:val="16"/>
                <w:lang w:val="nl-NL"/>
              </w:rPr>
              <w:t>Performance</w:t>
            </w:r>
          </w:p>
        </w:tc>
        <w:tc>
          <w:tcPr>
            <w:tcW w:w="589" w:type="pct"/>
            <w:vMerge w:val="restart"/>
            <w:shd w:val="clear" w:color="000000" w:fill="FFFFFF"/>
            <w:vAlign w:val="center"/>
            <w:hideMark/>
          </w:tcPr>
          <w:p w14:paraId="1B3B653F" w14:textId="77777777" w:rsidR="00322DA9" w:rsidRPr="00696A46" w:rsidRDefault="00322DA9" w:rsidP="00A62590">
            <w:pPr>
              <w:jc w:val="center"/>
              <w:rPr>
                <w:color w:val="000000"/>
                <w:sz w:val="16"/>
                <w:szCs w:val="16"/>
              </w:rPr>
            </w:pPr>
            <w:r w:rsidRPr="00696A46">
              <w:rPr>
                <w:color w:val="000000"/>
                <w:sz w:val="16"/>
                <w:szCs w:val="16"/>
                <w:lang w:val="nl-NL"/>
              </w:rPr>
              <w:t>5</w:t>
            </w:r>
          </w:p>
        </w:tc>
        <w:tc>
          <w:tcPr>
            <w:tcW w:w="2544" w:type="pct"/>
            <w:shd w:val="clear" w:color="000000" w:fill="FFFFFF"/>
            <w:vAlign w:val="center"/>
            <w:hideMark/>
          </w:tcPr>
          <w:p w14:paraId="50A7D390" w14:textId="77777777" w:rsidR="00322DA9" w:rsidRPr="00517E0B" w:rsidRDefault="00322DA9" w:rsidP="00A62590">
            <w:pPr>
              <w:jc w:val="center"/>
              <w:rPr>
                <w:color w:val="000000"/>
                <w:sz w:val="16"/>
                <w:szCs w:val="16"/>
              </w:rPr>
            </w:pPr>
            <w:r w:rsidRPr="009554ED">
              <w:rPr>
                <w:noProof/>
                <w:color w:val="000000"/>
                <w:sz w:val="16"/>
                <w:szCs w:val="16"/>
                <w:lang w:val="nl-NL"/>
              </w:rPr>
              <w:t>(Lee et al., 2013)</w:t>
            </w:r>
          </w:p>
        </w:tc>
      </w:tr>
      <w:tr w:rsidR="00322DA9" w:rsidRPr="00696A46" w14:paraId="54F44A91" w14:textId="77777777" w:rsidTr="00BF4158">
        <w:trPr>
          <w:trHeight w:val="225"/>
        </w:trPr>
        <w:tc>
          <w:tcPr>
            <w:tcW w:w="811" w:type="pct"/>
            <w:vMerge/>
            <w:vAlign w:val="center"/>
            <w:hideMark/>
          </w:tcPr>
          <w:p w14:paraId="3CE9CE85" w14:textId="77777777" w:rsidR="00322DA9" w:rsidRPr="00696A46" w:rsidRDefault="00322DA9" w:rsidP="00A62590">
            <w:pPr>
              <w:rPr>
                <w:b/>
                <w:bCs/>
                <w:color w:val="000000"/>
                <w:sz w:val="16"/>
                <w:szCs w:val="16"/>
              </w:rPr>
            </w:pPr>
          </w:p>
        </w:tc>
        <w:tc>
          <w:tcPr>
            <w:tcW w:w="1056" w:type="pct"/>
            <w:vMerge/>
            <w:vAlign w:val="center"/>
            <w:hideMark/>
          </w:tcPr>
          <w:p w14:paraId="70A4898C" w14:textId="77777777" w:rsidR="00322DA9" w:rsidRPr="00696A46" w:rsidRDefault="00322DA9" w:rsidP="00A62590">
            <w:pPr>
              <w:rPr>
                <w:color w:val="000000"/>
                <w:sz w:val="16"/>
                <w:szCs w:val="16"/>
              </w:rPr>
            </w:pPr>
          </w:p>
        </w:tc>
        <w:tc>
          <w:tcPr>
            <w:tcW w:w="589" w:type="pct"/>
            <w:vMerge/>
            <w:vAlign w:val="center"/>
            <w:hideMark/>
          </w:tcPr>
          <w:p w14:paraId="733DB9C4" w14:textId="77777777" w:rsidR="00322DA9" w:rsidRPr="00696A46" w:rsidRDefault="00322DA9" w:rsidP="00A62590">
            <w:pPr>
              <w:rPr>
                <w:color w:val="000000"/>
                <w:sz w:val="16"/>
                <w:szCs w:val="16"/>
              </w:rPr>
            </w:pPr>
          </w:p>
        </w:tc>
        <w:tc>
          <w:tcPr>
            <w:tcW w:w="2544" w:type="pct"/>
            <w:shd w:val="clear" w:color="000000" w:fill="FFFFFF"/>
            <w:vAlign w:val="center"/>
            <w:hideMark/>
          </w:tcPr>
          <w:p w14:paraId="220C826D" w14:textId="77777777" w:rsidR="00322DA9" w:rsidRPr="00517E0B" w:rsidRDefault="00322DA9" w:rsidP="00A62590">
            <w:pPr>
              <w:jc w:val="center"/>
              <w:rPr>
                <w:color w:val="000000"/>
                <w:sz w:val="16"/>
                <w:szCs w:val="16"/>
              </w:rPr>
            </w:pPr>
            <w:r w:rsidRPr="009554ED">
              <w:rPr>
                <w:noProof/>
                <w:color w:val="000000"/>
                <w:sz w:val="16"/>
                <w:szCs w:val="16"/>
                <w:lang w:val="nl-NL"/>
              </w:rPr>
              <w:t>(Patanakul</w:t>
            </w:r>
            <w:r w:rsidRPr="00517E0B">
              <w:rPr>
                <w:noProof/>
                <w:color w:val="000000"/>
                <w:sz w:val="16"/>
                <w:szCs w:val="16"/>
                <w:lang w:val="nl-NL"/>
              </w:rPr>
              <w:t>, 2013)</w:t>
            </w:r>
          </w:p>
        </w:tc>
      </w:tr>
      <w:tr w:rsidR="00322DA9" w:rsidRPr="00696A46" w14:paraId="169C243E" w14:textId="77777777" w:rsidTr="00BF4158">
        <w:trPr>
          <w:trHeight w:val="225"/>
        </w:trPr>
        <w:tc>
          <w:tcPr>
            <w:tcW w:w="811" w:type="pct"/>
            <w:vMerge/>
            <w:vAlign w:val="center"/>
            <w:hideMark/>
          </w:tcPr>
          <w:p w14:paraId="3ADD74A4" w14:textId="77777777" w:rsidR="00322DA9" w:rsidRPr="00696A46" w:rsidRDefault="00322DA9" w:rsidP="00A62590">
            <w:pPr>
              <w:rPr>
                <w:b/>
                <w:bCs/>
                <w:color w:val="000000"/>
                <w:sz w:val="16"/>
                <w:szCs w:val="16"/>
              </w:rPr>
            </w:pPr>
          </w:p>
        </w:tc>
        <w:tc>
          <w:tcPr>
            <w:tcW w:w="1056" w:type="pct"/>
            <w:vMerge/>
            <w:vAlign w:val="center"/>
            <w:hideMark/>
          </w:tcPr>
          <w:p w14:paraId="5CD09ADB" w14:textId="77777777" w:rsidR="00322DA9" w:rsidRPr="00696A46" w:rsidRDefault="00322DA9" w:rsidP="00A62590">
            <w:pPr>
              <w:rPr>
                <w:color w:val="000000"/>
                <w:sz w:val="16"/>
                <w:szCs w:val="16"/>
              </w:rPr>
            </w:pPr>
          </w:p>
        </w:tc>
        <w:tc>
          <w:tcPr>
            <w:tcW w:w="589" w:type="pct"/>
            <w:vMerge/>
            <w:vAlign w:val="center"/>
            <w:hideMark/>
          </w:tcPr>
          <w:p w14:paraId="49D1B73F" w14:textId="77777777" w:rsidR="00322DA9" w:rsidRPr="00696A46" w:rsidRDefault="00322DA9" w:rsidP="00A62590">
            <w:pPr>
              <w:rPr>
                <w:color w:val="000000"/>
                <w:sz w:val="16"/>
                <w:szCs w:val="16"/>
              </w:rPr>
            </w:pPr>
          </w:p>
        </w:tc>
        <w:tc>
          <w:tcPr>
            <w:tcW w:w="2544" w:type="pct"/>
            <w:shd w:val="clear" w:color="000000" w:fill="FFFFFF"/>
            <w:vAlign w:val="center"/>
            <w:hideMark/>
          </w:tcPr>
          <w:p w14:paraId="0D6FD71D" w14:textId="77777777" w:rsidR="00322DA9" w:rsidRPr="00517E0B" w:rsidRDefault="00322DA9" w:rsidP="00A62590">
            <w:pPr>
              <w:jc w:val="center"/>
              <w:rPr>
                <w:color w:val="000000"/>
                <w:sz w:val="16"/>
                <w:szCs w:val="16"/>
              </w:rPr>
            </w:pPr>
            <w:r w:rsidRPr="009554ED">
              <w:rPr>
                <w:noProof/>
                <w:color w:val="000000"/>
                <w:sz w:val="16"/>
                <w:szCs w:val="16"/>
                <w:lang w:val="nl-NL"/>
              </w:rPr>
              <w:t>(Marques, Gourc, &amp; Lauras, 2011)</w:t>
            </w:r>
          </w:p>
        </w:tc>
      </w:tr>
      <w:tr w:rsidR="00322DA9" w:rsidRPr="00696A46" w14:paraId="48D49B3E" w14:textId="77777777" w:rsidTr="00BF4158">
        <w:trPr>
          <w:trHeight w:val="225"/>
        </w:trPr>
        <w:tc>
          <w:tcPr>
            <w:tcW w:w="811" w:type="pct"/>
            <w:vMerge/>
            <w:vAlign w:val="center"/>
            <w:hideMark/>
          </w:tcPr>
          <w:p w14:paraId="7F27148B" w14:textId="77777777" w:rsidR="00322DA9" w:rsidRPr="00696A46" w:rsidRDefault="00322DA9" w:rsidP="00A62590">
            <w:pPr>
              <w:rPr>
                <w:b/>
                <w:bCs/>
                <w:color w:val="000000"/>
                <w:sz w:val="16"/>
                <w:szCs w:val="16"/>
              </w:rPr>
            </w:pPr>
          </w:p>
        </w:tc>
        <w:tc>
          <w:tcPr>
            <w:tcW w:w="1056" w:type="pct"/>
            <w:vMerge/>
            <w:vAlign w:val="center"/>
            <w:hideMark/>
          </w:tcPr>
          <w:p w14:paraId="194C1747" w14:textId="77777777" w:rsidR="00322DA9" w:rsidRPr="00696A46" w:rsidRDefault="00322DA9" w:rsidP="00A62590">
            <w:pPr>
              <w:rPr>
                <w:color w:val="000000"/>
                <w:sz w:val="16"/>
                <w:szCs w:val="16"/>
              </w:rPr>
            </w:pPr>
          </w:p>
        </w:tc>
        <w:tc>
          <w:tcPr>
            <w:tcW w:w="589" w:type="pct"/>
            <w:vMerge/>
            <w:vAlign w:val="center"/>
            <w:hideMark/>
          </w:tcPr>
          <w:p w14:paraId="1725BF29" w14:textId="77777777" w:rsidR="00322DA9" w:rsidRPr="00696A46" w:rsidRDefault="00322DA9" w:rsidP="00A62590">
            <w:pPr>
              <w:rPr>
                <w:color w:val="000000"/>
                <w:sz w:val="16"/>
                <w:szCs w:val="16"/>
              </w:rPr>
            </w:pPr>
          </w:p>
        </w:tc>
        <w:tc>
          <w:tcPr>
            <w:tcW w:w="2544" w:type="pct"/>
            <w:shd w:val="clear" w:color="000000" w:fill="FFFFFF"/>
            <w:vAlign w:val="center"/>
            <w:hideMark/>
          </w:tcPr>
          <w:p w14:paraId="1E233C7F" w14:textId="77777777" w:rsidR="00322DA9" w:rsidRPr="00517E0B" w:rsidRDefault="00322DA9" w:rsidP="00A62590">
            <w:pPr>
              <w:jc w:val="center"/>
              <w:rPr>
                <w:color w:val="000000"/>
                <w:sz w:val="16"/>
                <w:szCs w:val="16"/>
              </w:rPr>
            </w:pPr>
            <w:r w:rsidRPr="009554ED">
              <w:rPr>
                <w:noProof/>
                <w:color w:val="000000"/>
                <w:sz w:val="16"/>
                <w:szCs w:val="16"/>
                <w:lang w:val="nl-NL"/>
              </w:rPr>
              <w:t>(Jha &amp; Iyer, 2006)</w:t>
            </w:r>
          </w:p>
        </w:tc>
      </w:tr>
      <w:tr w:rsidR="00322DA9" w:rsidRPr="00696A46" w14:paraId="001346D8" w14:textId="77777777" w:rsidTr="00BF4158">
        <w:trPr>
          <w:trHeight w:val="225"/>
        </w:trPr>
        <w:tc>
          <w:tcPr>
            <w:tcW w:w="811" w:type="pct"/>
            <w:vMerge/>
            <w:vAlign w:val="center"/>
            <w:hideMark/>
          </w:tcPr>
          <w:p w14:paraId="1F5481D3" w14:textId="77777777" w:rsidR="00322DA9" w:rsidRPr="00696A46" w:rsidRDefault="00322DA9" w:rsidP="00A62590">
            <w:pPr>
              <w:rPr>
                <w:b/>
                <w:bCs/>
                <w:color w:val="000000"/>
                <w:sz w:val="16"/>
                <w:szCs w:val="16"/>
              </w:rPr>
            </w:pPr>
          </w:p>
        </w:tc>
        <w:tc>
          <w:tcPr>
            <w:tcW w:w="1056" w:type="pct"/>
            <w:vMerge/>
            <w:vAlign w:val="center"/>
            <w:hideMark/>
          </w:tcPr>
          <w:p w14:paraId="08054F80" w14:textId="77777777" w:rsidR="00322DA9" w:rsidRPr="00696A46" w:rsidRDefault="00322DA9" w:rsidP="00A62590">
            <w:pPr>
              <w:rPr>
                <w:color w:val="000000"/>
                <w:sz w:val="16"/>
                <w:szCs w:val="16"/>
              </w:rPr>
            </w:pPr>
          </w:p>
        </w:tc>
        <w:tc>
          <w:tcPr>
            <w:tcW w:w="589" w:type="pct"/>
            <w:vMerge/>
            <w:vAlign w:val="center"/>
            <w:hideMark/>
          </w:tcPr>
          <w:p w14:paraId="4EC79ECA" w14:textId="77777777" w:rsidR="00322DA9" w:rsidRPr="00696A46" w:rsidRDefault="00322DA9" w:rsidP="00A62590">
            <w:pPr>
              <w:rPr>
                <w:color w:val="000000"/>
                <w:sz w:val="16"/>
                <w:szCs w:val="16"/>
              </w:rPr>
            </w:pPr>
          </w:p>
        </w:tc>
        <w:tc>
          <w:tcPr>
            <w:tcW w:w="2544" w:type="pct"/>
            <w:shd w:val="clear" w:color="000000" w:fill="FFFFFF"/>
            <w:vAlign w:val="center"/>
            <w:hideMark/>
          </w:tcPr>
          <w:p w14:paraId="5B239B8D" w14:textId="77777777" w:rsidR="00322DA9" w:rsidRPr="00517E0B" w:rsidRDefault="00322DA9" w:rsidP="00A62590">
            <w:pPr>
              <w:jc w:val="center"/>
              <w:rPr>
                <w:color w:val="000000"/>
                <w:sz w:val="16"/>
                <w:szCs w:val="16"/>
              </w:rPr>
            </w:pPr>
            <w:r w:rsidRPr="009554ED">
              <w:rPr>
                <w:noProof/>
                <w:color w:val="000000"/>
                <w:sz w:val="16"/>
                <w:szCs w:val="16"/>
                <w:lang w:val="nl-NL"/>
              </w:rPr>
              <w:t>(Pattikawa et al., 2006)</w:t>
            </w:r>
          </w:p>
        </w:tc>
      </w:tr>
      <w:tr w:rsidR="00322DA9" w:rsidRPr="00696A46" w14:paraId="19EA24BA" w14:textId="77777777" w:rsidTr="00BF4158">
        <w:trPr>
          <w:trHeight w:val="225"/>
        </w:trPr>
        <w:tc>
          <w:tcPr>
            <w:tcW w:w="811" w:type="pct"/>
            <w:vMerge w:val="restart"/>
            <w:shd w:val="clear" w:color="000000" w:fill="FFFFFF"/>
            <w:noWrap/>
            <w:vAlign w:val="bottom"/>
            <w:hideMark/>
          </w:tcPr>
          <w:p w14:paraId="7E917F0B" w14:textId="77777777" w:rsidR="00322DA9" w:rsidRPr="00696A46" w:rsidRDefault="00322DA9" w:rsidP="00A62590">
            <w:pPr>
              <w:rPr>
                <w:color w:val="000000"/>
                <w:sz w:val="16"/>
                <w:szCs w:val="16"/>
              </w:rPr>
            </w:pPr>
            <w:r w:rsidRPr="00696A46">
              <w:rPr>
                <w:color w:val="000000"/>
                <w:sz w:val="16"/>
                <w:szCs w:val="16"/>
              </w:rPr>
              <w:t> </w:t>
            </w:r>
          </w:p>
        </w:tc>
        <w:tc>
          <w:tcPr>
            <w:tcW w:w="1056" w:type="pct"/>
            <w:vMerge w:val="restart"/>
            <w:shd w:val="clear" w:color="000000" w:fill="FFFFFF"/>
            <w:vAlign w:val="center"/>
            <w:hideMark/>
          </w:tcPr>
          <w:p w14:paraId="2EC3BA24" w14:textId="77777777" w:rsidR="00322DA9" w:rsidRPr="00696A46" w:rsidRDefault="00322DA9" w:rsidP="00A62590">
            <w:pPr>
              <w:jc w:val="center"/>
              <w:rPr>
                <w:color w:val="000000"/>
                <w:sz w:val="16"/>
                <w:szCs w:val="16"/>
              </w:rPr>
            </w:pPr>
            <w:r w:rsidRPr="00696A46">
              <w:rPr>
                <w:color w:val="000000"/>
                <w:sz w:val="16"/>
                <w:szCs w:val="16"/>
                <w:lang w:val="en-US"/>
              </w:rPr>
              <w:t>Project Success</w:t>
            </w:r>
          </w:p>
        </w:tc>
        <w:tc>
          <w:tcPr>
            <w:tcW w:w="589" w:type="pct"/>
            <w:vMerge w:val="restart"/>
            <w:shd w:val="clear" w:color="000000" w:fill="FFFFFF"/>
            <w:vAlign w:val="center"/>
            <w:hideMark/>
          </w:tcPr>
          <w:p w14:paraId="25C8C2FB" w14:textId="77777777" w:rsidR="00322DA9" w:rsidRPr="00696A46" w:rsidRDefault="00322DA9" w:rsidP="00A62590">
            <w:pPr>
              <w:jc w:val="center"/>
              <w:rPr>
                <w:color w:val="000000"/>
                <w:sz w:val="16"/>
                <w:szCs w:val="16"/>
              </w:rPr>
            </w:pPr>
            <w:r w:rsidRPr="00696A46">
              <w:rPr>
                <w:color w:val="000000"/>
                <w:sz w:val="16"/>
                <w:szCs w:val="16"/>
                <w:lang w:val="en-US"/>
              </w:rPr>
              <w:t>6</w:t>
            </w:r>
          </w:p>
        </w:tc>
        <w:tc>
          <w:tcPr>
            <w:tcW w:w="2544" w:type="pct"/>
            <w:shd w:val="clear" w:color="000000" w:fill="FFFFFF"/>
            <w:vAlign w:val="center"/>
            <w:hideMark/>
          </w:tcPr>
          <w:p w14:paraId="21ECF11A" w14:textId="77777777" w:rsidR="00322DA9" w:rsidRPr="00517E0B" w:rsidRDefault="00322DA9" w:rsidP="00A62590">
            <w:pPr>
              <w:jc w:val="center"/>
              <w:rPr>
                <w:color w:val="000000"/>
                <w:sz w:val="16"/>
                <w:szCs w:val="16"/>
              </w:rPr>
            </w:pPr>
            <w:r w:rsidRPr="009554ED">
              <w:rPr>
                <w:noProof/>
                <w:color w:val="000000"/>
                <w:sz w:val="16"/>
                <w:szCs w:val="16"/>
                <w:lang w:val="en-US"/>
              </w:rPr>
              <w:t>(Gudienė, Banaitis, Podvezko, &amp; Banaitienė, 2014)</w:t>
            </w:r>
          </w:p>
        </w:tc>
      </w:tr>
      <w:tr w:rsidR="00322DA9" w:rsidRPr="00696A46" w14:paraId="7AFE31FC" w14:textId="77777777" w:rsidTr="00BF4158">
        <w:trPr>
          <w:trHeight w:val="225"/>
        </w:trPr>
        <w:tc>
          <w:tcPr>
            <w:tcW w:w="811" w:type="pct"/>
            <w:vMerge/>
            <w:vAlign w:val="center"/>
            <w:hideMark/>
          </w:tcPr>
          <w:p w14:paraId="468FA27A" w14:textId="77777777" w:rsidR="00322DA9" w:rsidRPr="00696A46" w:rsidRDefault="00322DA9" w:rsidP="00A62590">
            <w:pPr>
              <w:rPr>
                <w:color w:val="000000"/>
                <w:sz w:val="16"/>
                <w:szCs w:val="16"/>
              </w:rPr>
            </w:pPr>
          </w:p>
        </w:tc>
        <w:tc>
          <w:tcPr>
            <w:tcW w:w="1056" w:type="pct"/>
            <w:vMerge/>
            <w:vAlign w:val="center"/>
            <w:hideMark/>
          </w:tcPr>
          <w:p w14:paraId="0F58F0EC" w14:textId="77777777" w:rsidR="00322DA9" w:rsidRPr="00696A46" w:rsidRDefault="00322DA9" w:rsidP="00A62590">
            <w:pPr>
              <w:rPr>
                <w:color w:val="000000"/>
                <w:sz w:val="16"/>
                <w:szCs w:val="16"/>
              </w:rPr>
            </w:pPr>
          </w:p>
        </w:tc>
        <w:tc>
          <w:tcPr>
            <w:tcW w:w="589" w:type="pct"/>
            <w:vMerge/>
            <w:vAlign w:val="center"/>
            <w:hideMark/>
          </w:tcPr>
          <w:p w14:paraId="621F55F7" w14:textId="77777777" w:rsidR="00322DA9" w:rsidRPr="00696A46" w:rsidRDefault="00322DA9" w:rsidP="00A62590">
            <w:pPr>
              <w:rPr>
                <w:color w:val="000000"/>
                <w:sz w:val="16"/>
                <w:szCs w:val="16"/>
              </w:rPr>
            </w:pPr>
          </w:p>
        </w:tc>
        <w:tc>
          <w:tcPr>
            <w:tcW w:w="2544" w:type="pct"/>
            <w:shd w:val="clear" w:color="000000" w:fill="FFFFFF"/>
            <w:vAlign w:val="center"/>
            <w:hideMark/>
          </w:tcPr>
          <w:p w14:paraId="6731C277" w14:textId="77777777" w:rsidR="00322DA9" w:rsidRPr="00517E0B" w:rsidRDefault="00322DA9" w:rsidP="00A62590">
            <w:pPr>
              <w:jc w:val="center"/>
              <w:rPr>
                <w:color w:val="000000"/>
                <w:sz w:val="16"/>
                <w:szCs w:val="16"/>
              </w:rPr>
            </w:pPr>
            <w:r w:rsidRPr="009554ED">
              <w:rPr>
                <w:noProof/>
                <w:color w:val="000000"/>
                <w:sz w:val="16"/>
                <w:szCs w:val="16"/>
                <w:lang w:val="en-US"/>
              </w:rPr>
              <w:t>(Creasy &amp; Anantatmula, 2013)</w:t>
            </w:r>
          </w:p>
        </w:tc>
      </w:tr>
      <w:tr w:rsidR="00322DA9" w:rsidRPr="00696A46" w14:paraId="07E29CBE" w14:textId="77777777" w:rsidTr="00BF4158">
        <w:trPr>
          <w:trHeight w:val="225"/>
        </w:trPr>
        <w:tc>
          <w:tcPr>
            <w:tcW w:w="811" w:type="pct"/>
            <w:vMerge/>
            <w:vAlign w:val="center"/>
            <w:hideMark/>
          </w:tcPr>
          <w:p w14:paraId="04D079D3" w14:textId="77777777" w:rsidR="00322DA9" w:rsidRPr="00696A46" w:rsidRDefault="00322DA9" w:rsidP="00A62590">
            <w:pPr>
              <w:rPr>
                <w:color w:val="000000"/>
                <w:sz w:val="16"/>
                <w:szCs w:val="16"/>
              </w:rPr>
            </w:pPr>
          </w:p>
        </w:tc>
        <w:tc>
          <w:tcPr>
            <w:tcW w:w="1056" w:type="pct"/>
            <w:vMerge/>
            <w:vAlign w:val="center"/>
            <w:hideMark/>
          </w:tcPr>
          <w:p w14:paraId="4CDE4F12" w14:textId="77777777" w:rsidR="00322DA9" w:rsidRPr="00696A46" w:rsidRDefault="00322DA9" w:rsidP="00A62590">
            <w:pPr>
              <w:rPr>
                <w:color w:val="000000"/>
                <w:sz w:val="16"/>
                <w:szCs w:val="16"/>
              </w:rPr>
            </w:pPr>
          </w:p>
        </w:tc>
        <w:tc>
          <w:tcPr>
            <w:tcW w:w="589" w:type="pct"/>
            <w:vMerge/>
            <w:vAlign w:val="center"/>
            <w:hideMark/>
          </w:tcPr>
          <w:p w14:paraId="078C40F5" w14:textId="77777777" w:rsidR="00322DA9" w:rsidRPr="00696A46" w:rsidRDefault="00322DA9" w:rsidP="00A62590">
            <w:pPr>
              <w:rPr>
                <w:color w:val="000000"/>
                <w:sz w:val="16"/>
                <w:szCs w:val="16"/>
              </w:rPr>
            </w:pPr>
          </w:p>
        </w:tc>
        <w:tc>
          <w:tcPr>
            <w:tcW w:w="2544" w:type="pct"/>
            <w:shd w:val="clear" w:color="000000" w:fill="FFFFFF"/>
            <w:vAlign w:val="center"/>
            <w:hideMark/>
          </w:tcPr>
          <w:p w14:paraId="2AA49B32" w14:textId="77777777" w:rsidR="00322DA9" w:rsidRPr="00517E0B" w:rsidRDefault="00322DA9" w:rsidP="00A62590">
            <w:pPr>
              <w:jc w:val="center"/>
              <w:rPr>
                <w:color w:val="000000"/>
                <w:sz w:val="16"/>
                <w:szCs w:val="16"/>
              </w:rPr>
            </w:pPr>
            <w:r w:rsidRPr="009554ED">
              <w:rPr>
                <w:noProof/>
                <w:color w:val="000000"/>
                <w:sz w:val="16"/>
                <w:szCs w:val="16"/>
                <w:lang w:val="en-US"/>
              </w:rPr>
              <w:t>(Muller et al., 2012)</w:t>
            </w:r>
          </w:p>
        </w:tc>
      </w:tr>
      <w:tr w:rsidR="00322DA9" w:rsidRPr="00696A46" w14:paraId="21CC5EB2" w14:textId="77777777" w:rsidTr="00BF4158">
        <w:trPr>
          <w:trHeight w:val="225"/>
        </w:trPr>
        <w:tc>
          <w:tcPr>
            <w:tcW w:w="811" w:type="pct"/>
            <w:vMerge/>
            <w:vAlign w:val="center"/>
            <w:hideMark/>
          </w:tcPr>
          <w:p w14:paraId="1BA3D4C1" w14:textId="77777777" w:rsidR="00322DA9" w:rsidRPr="00696A46" w:rsidRDefault="00322DA9" w:rsidP="00A62590">
            <w:pPr>
              <w:rPr>
                <w:color w:val="000000"/>
                <w:sz w:val="16"/>
                <w:szCs w:val="16"/>
              </w:rPr>
            </w:pPr>
          </w:p>
        </w:tc>
        <w:tc>
          <w:tcPr>
            <w:tcW w:w="1056" w:type="pct"/>
            <w:vMerge/>
            <w:vAlign w:val="center"/>
            <w:hideMark/>
          </w:tcPr>
          <w:p w14:paraId="7725BEA3" w14:textId="77777777" w:rsidR="00322DA9" w:rsidRPr="00696A46" w:rsidRDefault="00322DA9" w:rsidP="00A62590">
            <w:pPr>
              <w:rPr>
                <w:color w:val="000000"/>
                <w:sz w:val="16"/>
                <w:szCs w:val="16"/>
              </w:rPr>
            </w:pPr>
          </w:p>
        </w:tc>
        <w:tc>
          <w:tcPr>
            <w:tcW w:w="589" w:type="pct"/>
            <w:vMerge/>
            <w:vAlign w:val="center"/>
            <w:hideMark/>
          </w:tcPr>
          <w:p w14:paraId="7E0F5AD6" w14:textId="77777777" w:rsidR="00322DA9" w:rsidRPr="00696A46" w:rsidRDefault="00322DA9" w:rsidP="00A62590">
            <w:pPr>
              <w:rPr>
                <w:color w:val="000000"/>
                <w:sz w:val="16"/>
                <w:szCs w:val="16"/>
              </w:rPr>
            </w:pPr>
          </w:p>
        </w:tc>
        <w:tc>
          <w:tcPr>
            <w:tcW w:w="2544" w:type="pct"/>
            <w:shd w:val="clear" w:color="000000" w:fill="FFFFFF"/>
            <w:vAlign w:val="center"/>
            <w:hideMark/>
          </w:tcPr>
          <w:p w14:paraId="2E1CCC0A" w14:textId="77777777" w:rsidR="00322DA9" w:rsidRPr="00517E0B" w:rsidRDefault="00322DA9" w:rsidP="00A62590">
            <w:pPr>
              <w:jc w:val="center"/>
              <w:rPr>
                <w:color w:val="000000"/>
                <w:sz w:val="16"/>
                <w:szCs w:val="16"/>
              </w:rPr>
            </w:pPr>
            <w:r w:rsidRPr="009554ED">
              <w:rPr>
                <w:noProof/>
                <w:color w:val="000000"/>
                <w:sz w:val="16"/>
                <w:szCs w:val="16"/>
                <w:lang w:val="en-US"/>
              </w:rPr>
              <w:t>(Geoghegan &amp; Dulewicz, 20</w:t>
            </w:r>
            <w:r w:rsidRPr="00517E0B">
              <w:rPr>
                <w:noProof/>
                <w:color w:val="000000"/>
                <w:sz w:val="16"/>
                <w:szCs w:val="16"/>
                <w:lang w:val="en-US"/>
              </w:rPr>
              <w:t>08)</w:t>
            </w:r>
          </w:p>
        </w:tc>
      </w:tr>
      <w:tr w:rsidR="00322DA9" w:rsidRPr="00696A46" w14:paraId="65B81E77" w14:textId="77777777" w:rsidTr="00BF4158">
        <w:trPr>
          <w:trHeight w:val="225"/>
        </w:trPr>
        <w:tc>
          <w:tcPr>
            <w:tcW w:w="811" w:type="pct"/>
            <w:vMerge/>
            <w:vAlign w:val="center"/>
            <w:hideMark/>
          </w:tcPr>
          <w:p w14:paraId="38599BF2" w14:textId="77777777" w:rsidR="00322DA9" w:rsidRPr="00696A46" w:rsidRDefault="00322DA9" w:rsidP="00A62590">
            <w:pPr>
              <w:rPr>
                <w:color w:val="000000"/>
                <w:sz w:val="16"/>
                <w:szCs w:val="16"/>
              </w:rPr>
            </w:pPr>
          </w:p>
        </w:tc>
        <w:tc>
          <w:tcPr>
            <w:tcW w:w="1056" w:type="pct"/>
            <w:vMerge/>
            <w:vAlign w:val="center"/>
            <w:hideMark/>
          </w:tcPr>
          <w:p w14:paraId="60C05F1D" w14:textId="77777777" w:rsidR="00322DA9" w:rsidRPr="00696A46" w:rsidRDefault="00322DA9" w:rsidP="00A62590">
            <w:pPr>
              <w:rPr>
                <w:color w:val="000000"/>
                <w:sz w:val="16"/>
                <w:szCs w:val="16"/>
              </w:rPr>
            </w:pPr>
          </w:p>
        </w:tc>
        <w:tc>
          <w:tcPr>
            <w:tcW w:w="589" w:type="pct"/>
            <w:vMerge/>
            <w:vAlign w:val="center"/>
            <w:hideMark/>
          </w:tcPr>
          <w:p w14:paraId="4F0DD152" w14:textId="77777777" w:rsidR="00322DA9" w:rsidRPr="00696A46" w:rsidRDefault="00322DA9" w:rsidP="00A62590">
            <w:pPr>
              <w:rPr>
                <w:color w:val="000000"/>
                <w:sz w:val="16"/>
                <w:szCs w:val="16"/>
              </w:rPr>
            </w:pPr>
          </w:p>
        </w:tc>
        <w:tc>
          <w:tcPr>
            <w:tcW w:w="2544" w:type="pct"/>
            <w:shd w:val="clear" w:color="000000" w:fill="FFFFFF"/>
            <w:vAlign w:val="center"/>
            <w:hideMark/>
          </w:tcPr>
          <w:p w14:paraId="6024254F" w14:textId="77777777" w:rsidR="00322DA9" w:rsidRPr="00517E0B" w:rsidRDefault="00322DA9" w:rsidP="00A62590">
            <w:pPr>
              <w:jc w:val="center"/>
              <w:rPr>
                <w:color w:val="000000"/>
                <w:sz w:val="16"/>
                <w:szCs w:val="16"/>
              </w:rPr>
            </w:pPr>
            <w:r w:rsidRPr="009554ED">
              <w:rPr>
                <w:noProof/>
                <w:color w:val="000000"/>
                <w:sz w:val="16"/>
                <w:szCs w:val="16"/>
                <w:lang w:val="en-US"/>
              </w:rPr>
              <w:t>(Anbari et al., 2008)</w:t>
            </w:r>
          </w:p>
        </w:tc>
      </w:tr>
      <w:tr w:rsidR="00322DA9" w:rsidRPr="00696A46" w14:paraId="7EDFA298" w14:textId="77777777" w:rsidTr="00BF4158">
        <w:trPr>
          <w:trHeight w:val="225"/>
        </w:trPr>
        <w:tc>
          <w:tcPr>
            <w:tcW w:w="811" w:type="pct"/>
            <w:vMerge/>
            <w:vAlign w:val="center"/>
            <w:hideMark/>
          </w:tcPr>
          <w:p w14:paraId="6375A21B" w14:textId="77777777" w:rsidR="00322DA9" w:rsidRPr="00696A46" w:rsidRDefault="00322DA9" w:rsidP="00A62590">
            <w:pPr>
              <w:rPr>
                <w:color w:val="000000"/>
                <w:sz w:val="16"/>
                <w:szCs w:val="16"/>
              </w:rPr>
            </w:pPr>
          </w:p>
        </w:tc>
        <w:tc>
          <w:tcPr>
            <w:tcW w:w="1056" w:type="pct"/>
            <w:vMerge/>
            <w:vAlign w:val="center"/>
            <w:hideMark/>
          </w:tcPr>
          <w:p w14:paraId="32D8CEB6" w14:textId="77777777" w:rsidR="00322DA9" w:rsidRPr="00696A46" w:rsidRDefault="00322DA9" w:rsidP="00A62590">
            <w:pPr>
              <w:rPr>
                <w:color w:val="000000"/>
                <w:sz w:val="16"/>
                <w:szCs w:val="16"/>
              </w:rPr>
            </w:pPr>
          </w:p>
        </w:tc>
        <w:tc>
          <w:tcPr>
            <w:tcW w:w="589" w:type="pct"/>
            <w:vMerge/>
            <w:vAlign w:val="center"/>
            <w:hideMark/>
          </w:tcPr>
          <w:p w14:paraId="427EDAFB" w14:textId="77777777" w:rsidR="00322DA9" w:rsidRPr="00696A46" w:rsidRDefault="00322DA9" w:rsidP="00A62590">
            <w:pPr>
              <w:rPr>
                <w:color w:val="000000"/>
                <w:sz w:val="16"/>
                <w:szCs w:val="16"/>
              </w:rPr>
            </w:pPr>
          </w:p>
        </w:tc>
        <w:tc>
          <w:tcPr>
            <w:tcW w:w="2544" w:type="pct"/>
            <w:shd w:val="clear" w:color="000000" w:fill="FFFFFF"/>
            <w:vAlign w:val="center"/>
            <w:hideMark/>
          </w:tcPr>
          <w:p w14:paraId="17A3B83C" w14:textId="77777777" w:rsidR="00322DA9" w:rsidRPr="00517E0B" w:rsidRDefault="00322DA9" w:rsidP="00A62590">
            <w:pPr>
              <w:jc w:val="center"/>
              <w:rPr>
                <w:color w:val="000000"/>
                <w:sz w:val="16"/>
                <w:szCs w:val="16"/>
              </w:rPr>
            </w:pPr>
            <w:r w:rsidRPr="009554ED">
              <w:rPr>
                <w:noProof/>
                <w:color w:val="000000"/>
                <w:sz w:val="16"/>
                <w:szCs w:val="16"/>
                <w:lang w:val="en-US"/>
              </w:rPr>
              <w:t>(Mazur, Pisarski, Chang, &amp; Ashkanasy, 2014)</w:t>
            </w:r>
          </w:p>
        </w:tc>
      </w:tr>
      <w:tr w:rsidR="00322DA9" w:rsidRPr="00696A46" w14:paraId="25B5C930" w14:textId="77777777" w:rsidTr="00BF4158">
        <w:trPr>
          <w:trHeight w:val="225"/>
        </w:trPr>
        <w:tc>
          <w:tcPr>
            <w:tcW w:w="811" w:type="pct"/>
            <w:vMerge w:val="restart"/>
            <w:shd w:val="clear" w:color="000000" w:fill="FFFFFF"/>
            <w:noWrap/>
            <w:vAlign w:val="bottom"/>
            <w:hideMark/>
          </w:tcPr>
          <w:p w14:paraId="646DA863" w14:textId="77777777" w:rsidR="00322DA9" w:rsidRPr="00696A46" w:rsidRDefault="00322DA9" w:rsidP="00A62590">
            <w:pPr>
              <w:rPr>
                <w:color w:val="000000"/>
                <w:sz w:val="16"/>
                <w:szCs w:val="16"/>
              </w:rPr>
            </w:pPr>
            <w:r w:rsidRPr="00696A46">
              <w:rPr>
                <w:color w:val="000000"/>
                <w:sz w:val="16"/>
                <w:szCs w:val="16"/>
              </w:rPr>
              <w:t> </w:t>
            </w:r>
          </w:p>
        </w:tc>
        <w:tc>
          <w:tcPr>
            <w:tcW w:w="1056" w:type="pct"/>
            <w:vMerge w:val="restart"/>
            <w:shd w:val="clear" w:color="000000" w:fill="FFFFFF"/>
            <w:vAlign w:val="center"/>
            <w:hideMark/>
          </w:tcPr>
          <w:p w14:paraId="5DE1D1E1" w14:textId="77777777" w:rsidR="00322DA9" w:rsidRPr="00696A46" w:rsidRDefault="00322DA9" w:rsidP="00A62590">
            <w:pPr>
              <w:jc w:val="center"/>
              <w:rPr>
                <w:color w:val="000000"/>
                <w:sz w:val="16"/>
                <w:szCs w:val="16"/>
              </w:rPr>
            </w:pPr>
            <w:r w:rsidRPr="00696A46">
              <w:rPr>
                <w:color w:val="000000"/>
                <w:sz w:val="16"/>
                <w:szCs w:val="16"/>
                <w:lang w:val="en-US"/>
              </w:rPr>
              <w:t>Critical Success Factors</w:t>
            </w:r>
          </w:p>
        </w:tc>
        <w:tc>
          <w:tcPr>
            <w:tcW w:w="589" w:type="pct"/>
            <w:vMerge w:val="restart"/>
            <w:shd w:val="clear" w:color="000000" w:fill="FFFFFF"/>
            <w:vAlign w:val="center"/>
            <w:hideMark/>
          </w:tcPr>
          <w:p w14:paraId="3B3D7E81" w14:textId="77777777" w:rsidR="00322DA9" w:rsidRPr="00696A46" w:rsidRDefault="00322DA9" w:rsidP="00A62590">
            <w:pPr>
              <w:jc w:val="center"/>
              <w:rPr>
                <w:color w:val="000000"/>
                <w:sz w:val="16"/>
                <w:szCs w:val="16"/>
              </w:rPr>
            </w:pPr>
            <w:r w:rsidRPr="00696A46">
              <w:rPr>
                <w:color w:val="000000"/>
                <w:sz w:val="16"/>
                <w:szCs w:val="16"/>
                <w:lang w:val="en-US"/>
              </w:rPr>
              <w:t>3</w:t>
            </w:r>
          </w:p>
        </w:tc>
        <w:tc>
          <w:tcPr>
            <w:tcW w:w="2544" w:type="pct"/>
            <w:shd w:val="clear" w:color="000000" w:fill="FFFFFF"/>
            <w:vAlign w:val="center"/>
            <w:hideMark/>
          </w:tcPr>
          <w:p w14:paraId="412AE591" w14:textId="2219581B" w:rsidR="00322DA9" w:rsidRPr="00517E0B" w:rsidRDefault="00322DA9" w:rsidP="00124640">
            <w:pPr>
              <w:jc w:val="center"/>
              <w:rPr>
                <w:color w:val="000000"/>
                <w:sz w:val="16"/>
                <w:szCs w:val="16"/>
              </w:rPr>
            </w:pPr>
            <w:r w:rsidRPr="009554ED">
              <w:rPr>
                <w:noProof/>
                <w:color w:val="000000"/>
                <w:sz w:val="16"/>
                <w:szCs w:val="16"/>
                <w:lang w:val="nl-NL"/>
              </w:rPr>
              <w:t>(Gudienė et al.,</w:t>
            </w:r>
            <w:r w:rsidRPr="00517E0B">
              <w:rPr>
                <w:noProof/>
                <w:color w:val="000000"/>
                <w:sz w:val="16"/>
                <w:szCs w:val="16"/>
                <w:lang w:val="nl-NL"/>
              </w:rPr>
              <w:t xml:space="preserve"> 201</w:t>
            </w:r>
            <w:r w:rsidR="00FB5A56" w:rsidRPr="00517E0B">
              <w:rPr>
                <w:noProof/>
                <w:color w:val="000000"/>
                <w:sz w:val="16"/>
                <w:szCs w:val="16"/>
                <w:lang w:val="nl-NL"/>
              </w:rPr>
              <w:t>3</w:t>
            </w:r>
            <w:r w:rsidRPr="00517E0B">
              <w:rPr>
                <w:noProof/>
                <w:color w:val="000000"/>
                <w:sz w:val="16"/>
                <w:szCs w:val="16"/>
                <w:lang w:val="nl-NL"/>
              </w:rPr>
              <w:t>)</w:t>
            </w:r>
          </w:p>
        </w:tc>
      </w:tr>
      <w:tr w:rsidR="00FB5A56" w:rsidRPr="00696A46" w14:paraId="66196F0A" w14:textId="77777777" w:rsidTr="00F47003">
        <w:trPr>
          <w:trHeight w:val="225"/>
        </w:trPr>
        <w:tc>
          <w:tcPr>
            <w:tcW w:w="811" w:type="pct"/>
            <w:vMerge/>
            <w:vAlign w:val="center"/>
          </w:tcPr>
          <w:p w14:paraId="5CF8F4F0" w14:textId="77777777" w:rsidR="00FB5A56" w:rsidRPr="00696A46" w:rsidRDefault="00FB5A56" w:rsidP="00A62590">
            <w:pPr>
              <w:rPr>
                <w:color w:val="000000"/>
                <w:sz w:val="16"/>
                <w:szCs w:val="16"/>
              </w:rPr>
            </w:pPr>
          </w:p>
        </w:tc>
        <w:tc>
          <w:tcPr>
            <w:tcW w:w="1056" w:type="pct"/>
            <w:vMerge/>
            <w:vAlign w:val="center"/>
          </w:tcPr>
          <w:p w14:paraId="55D98D87" w14:textId="77777777" w:rsidR="00FB5A56" w:rsidRPr="00696A46" w:rsidRDefault="00FB5A56" w:rsidP="00A62590">
            <w:pPr>
              <w:rPr>
                <w:color w:val="000000"/>
                <w:sz w:val="16"/>
                <w:szCs w:val="16"/>
              </w:rPr>
            </w:pPr>
          </w:p>
        </w:tc>
        <w:tc>
          <w:tcPr>
            <w:tcW w:w="589" w:type="pct"/>
            <w:vMerge/>
            <w:vAlign w:val="center"/>
          </w:tcPr>
          <w:p w14:paraId="161754EE" w14:textId="77777777" w:rsidR="00FB5A56" w:rsidRPr="00696A46" w:rsidRDefault="00FB5A56" w:rsidP="00A62590">
            <w:pPr>
              <w:rPr>
                <w:color w:val="000000"/>
                <w:sz w:val="16"/>
                <w:szCs w:val="16"/>
              </w:rPr>
            </w:pPr>
          </w:p>
        </w:tc>
        <w:tc>
          <w:tcPr>
            <w:tcW w:w="2544" w:type="pct"/>
            <w:shd w:val="clear" w:color="000000" w:fill="FFFFFF"/>
            <w:vAlign w:val="center"/>
          </w:tcPr>
          <w:p w14:paraId="1821DC9F" w14:textId="1349783D" w:rsidR="00FB5A56" w:rsidRPr="00517E0B" w:rsidRDefault="00FB5A56" w:rsidP="00124640">
            <w:pPr>
              <w:jc w:val="center"/>
              <w:rPr>
                <w:noProof/>
                <w:color w:val="000000"/>
                <w:sz w:val="16"/>
                <w:szCs w:val="16"/>
                <w:lang w:val="nl-NL"/>
              </w:rPr>
            </w:pPr>
            <w:r w:rsidRPr="009554ED">
              <w:rPr>
                <w:noProof/>
                <w:color w:val="000000"/>
                <w:sz w:val="16"/>
                <w:szCs w:val="16"/>
                <w:lang w:val="nl-NL"/>
              </w:rPr>
              <w:t>(Gudienė et al., 2014)</w:t>
            </w:r>
          </w:p>
        </w:tc>
      </w:tr>
      <w:tr w:rsidR="00322DA9" w:rsidRPr="00696A46" w14:paraId="62FB8E9F" w14:textId="77777777" w:rsidTr="00BF4158">
        <w:trPr>
          <w:trHeight w:val="225"/>
        </w:trPr>
        <w:tc>
          <w:tcPr>
            <w:tcW w:w="811" w:type="pct"/>
            <w:vMerge/>
            <w:vAlign w:val="center"/>
            <w:hideMark/>
          </w:tcPr>
          <w:p w14:paraId="49F4044A" w14:textId="77777777" w:rsidR="00322DA9" w:rsidRPr="00696A46" w:rsidRDefault="00322DA9" w:rsidP="00A62590">
            <w:pPr>
              <w:rPr>
                <w:color w:val="000000"/>
                <w:sz w:val="16"/>
                <w:szCs w:val="16"/>
              </w:rPr>
            </w:pPr>
          </w:p>
        </w:tc>
        <w:tc>
          <w:tcPr>
            <w:tcW w:w="1056" w:type="pct"/>
            <w:vMerge/>
            <w:vAlign w:val="center"/>
            <w:hideMark/>
          </w:tcPr>
          <w:p w14:paraId="31555A28" w14:textId="77777777" w:rsidR="00322DA9" w:rsidRPr="00696A46" w:rsidRDefault="00322DA9" w:rsidP="00A62590">
            <w:pPr>
              <w:rPr>
                <w:color w:val="000000"/>
                <w:sz w:val="16"/>
                <w:szCs w:val="16"/>
              </w:rPr>
            </w:pPr>
          </w:p>
        </w:tc>
        <w:tc>
          <w:tcPr>
            <w:tcW w:w="589" w:type="pct"/>
            <w:vMerge/>
            <w:vAlign w:val="center"/>
            <w:hideMark/>
          </w:tcPr>
          <w:p w14:paraId="3270911D" w14:textId="77777777" w:rsidR="00322DA9" w:rsidRPr="00696A46" w:rsidRDefault="00322DA9" w:rsidP="00A62590">
            <w:pPr>
              <w:rPr>
                <w:color w:val="000000"/>
                <w:sz w:val="16"/>
                <w:szCs w:val="16"/>
              </w:rPr>
            </w:pPr>
          </w:p>
        </w:tc>
        <w:tc>
          <w:tcPr>
            <w:tcW w:w="2544" w:type="pct"/>
            <w:shd w:val="clear" w:color="000000" w:fill="FFFFFF"/>
            <w:vAlign w:val="center"/>
            <w:hideMark/>
          </w:tcPr>
          <w:p w14:paraId="237BE48C" w14:textId="77777777" w:rsidR="00322DA9" w:rsidRPr="00517E0B" w:rsidRDefault="00322DA9" w:rsidP="00A62590">
            <w:pPr>
              <w:jc w:val="center"/>
              <w:rPr>
                <w:color w:val="000000"/>
                <w:sz w:val="16"/>
                <w:szCs w:val="16"/>
              </w:rPr>
            </w:pPr>
            <w:r w:rsidRPr="009554ED">
              <w:rPr>
                <w:noProof/>
                <w:color w:val="000000"/>
                <w:sz w:val="16"/>
                <w:szCs w:val="16"/>
                <w:lang w:val="nl-NL"/>
              </w:rPr>
              <w:t>(Plant &amp; Willcocks, 2007)</w:t>
            </w:r>
          </w:p>
        </w:tc>
      </w:tr>
      <w:tr w:rsidR="00322DA9" w:rsidRPr="00696A46" w14:paraId="01E1A348" w14:textId="77777777" w:rsidTr="00BF4158">
        <w:trPr>
          <w:trHeight w:val="225"/>
        </w:trPr>
        <w:tc>
          <w:tcPr>
            <w:tcW w:w="811" w:type="pct"/>
            <w:vMerge w:val="restart"/>
            <w:shd w:val="clear" w:color="000000" w:fill="FFFFFF"/>
            <w:noWrap/>
            <w:vAlign w:val="bottom"/>
            <w:hideMark/>
          </w:tcPr>
          <w:p w14:paraId="679B59B4" w14:textId="77777777" w:rsidR="00322DA9" w:rsidRPr="00696A46" w:rsidRDefault="00322DA9" w:rsidP="00A62590">
            <w:pPr>
              <w:rPr>
                <w:color w:val="000000"/>
                <w:sz w:val="16"/>
                <w:szCs w:val="16"/>
              </w:rPr>
            </w:pPr>
            <w:r w:rsidRPr="00696A46">
              <w:rPr>
                <w:color w:val="000000"/>
                <w:sz w:val="16"/>
                <w:szCs w:val="16"/>
              </w:rPr>
              <w:t> </w:t>
            </w:r>
          </w:p>
        </w:tc>
        <w:tc>
          <w:tcPr>
            <w:tcW w:w="1056" w:type="pct"/>
            <w:vMerge w:val="restart"/>
            <w:shd w:val="clear" w:color="000000" w:fill="FFFFFF"/>
            <w:vAlign w:val="center"/>
            <w:hideMark/>
          </w:tcPr>
          <w:p w14:paraId="4DCD3677" w14:textId="77777777" w:rsidR="00322DA9" w:rsidRPr="00696A46" w:rsidRDefault="00322DA9" w:rsidP="00A62590">
            <w:pPr>
              <w:jc w:val="center"/>
              <w:rPr>
                <w:color w:val="000000"/>
                <w:sz w:val="16"/>
                <w:szCs w:val="16"/>
              </w:rPr>
            </w:pPr>
            <w:r w:rsidRPr="00696A46">
              <w:rPr>
                <w:color w:val="000000"/>
                <w:sz w:val="16"/>
                <w:szCs w:val="16"/>
                <w:lang w:val="en-US"/>
              </w:rPr>
              <w:t>Success</w:t>
            </w:r>
          </w:p>
        </w:tc>
        <w:tc>
          <w:tcPr>
            <w:tcW w:w="589" w:type="pct"/>
            <w:vMerge w:val="restart"/>
            <w:shd w:val="clear" w:color="000000" w:fill="FFFFFF"/>
            <w:vAlign w:val="center"/>
            <w:hideMark/>
          </w:tcPr>
          <w:p w14:paraId="54AF5888" w14:textId="77777777" w:rsidR="00322DA9" w:rsidRPr="00696A46" w:rsidRDefault="00322DA9" w:rsidP="00A62590">
            <w:pPr>
              <w:jc w:val="center"/>
              <w:rPr>
                <w:color w:val="000000"/>
                <w:sz w:val="16"/>
                <w:szCs w:val="16"/>
              </w:rPr>
            </w:pPr>
            <w:r w:rsidRPr="00696A46">
              <w:rPr>
                <w:color w:val="000000"/>
                <w:sz w:val="16"/>
                <w:szCs w:val="16"/>
                <w:lang w:val="en-US"/>
              </w:rPr>
              <w:t>2</w:t>
            </w:r>
          </w:p>
        </w:tc>
        <w:tc>
          <w:tcPr>
            <w:tcW w:w="2544" w:type="pct"/>
            <w:shd w:val="clear" w:color="000000" w:fill="FFFFFF"/>
            <w:vAlign w:val="center"/>
            <w:hideMark/>
          </w:tcPr>
          <w:p w14:paraId="65E4496C" w14:textId="77777777" w:rsidR="00322DA9" w:rsidRPr="00517E0B" w:rsidRDefault="00322DA9" w:rsidP="00A62590">
            <w:pPr>
              <w:jc w:val="center"/>
              <w:rPr>
                <w:color w:val="000000"/>
                <w:sz w:val="16"/>
                <w:szCs w:val="16"/>
              </w:rPr>
            </w:pPr>
            <w:r w:rsidRPr="009554ED">
              <w:rPr>
                <w:noProof/>
                <w:color w:val="000000"/>
                <w:sz w:val="16"/>
                <w:szCs w:val="16"/>
                <w:lang w:val="en-US"/>
              </w:rPr>
              <w:t>(Stevenson &amp; Starkweather, 2010),</w:t>
            </w:r>
          </w:p>
        </w:tc>
      </w:tr>
      <w:tr w:rsidR="00322DA9" w:rsidRPr="00696A46" w14:paraId="6AE9638C" w14:textId="77777777" w:rsidTr="00BF4158">
        <w:trPr>
          <w:trHeight w:val="225"/>
        </w:trPr>
        <w:tc>
          <w:tcPr>
            <w:tcW w:w="811" w:type="pct"/>
            <w:vMerge/>
            <w:vAlign w:val="center"/>
            <w:hideMark/>
          </w:tcPr>
          <w:p w14:paraId="4841BBFA" w14:textId="77777777" w:rsidR="00322DA9" w:rsidRPr="00696A46" w:rsidRDefault="00322DA9" w:rsidP="00A62590">
            <w:pPr>
              <w:rPr>
                <w:color w:val="000000"/>
                <w:sz w:val="16"/>
                <w:szCs w:val="16"/>
              </w:rPr>
            </w:pPr>
          </w:p>
        </w:tc>
        <w:tc>
          <w:tcPr>
            <w:tcW w:w="1056" w:type="pct"/>
            <w:vMerge/>
            <w:vAlign w:val="center"/>
            <w:hideMark/>
          </w:tcPr>
          <w:p w14:paraId="1CD52FDB" w14:textId="77777777" w:rsidR="00322DA9" w:rsidRPr="00696A46" w:rsidRDefault="00322DA9" w:rsidP="00A62590">
            <w:pPr>
              <w:rPr>
                <w:color w:val="000000"/>
                <w:sz w:val="16"/>
                <w:szCs w:val="16"/>
              </w:rPr>
            </w:pPr>
          </w:p>
        </w:tc>
        <w:tc>
          <w:tcPr>
            <w:tcW w:w="589" w:type="pct"/>
            <w:vMerge/>
            <w:vAlign w:val="center"/>
            <w:hideMark/>
          </w:tcPr>
          <w:p w14:paraId="39999A5C" w14:textId="77777777" w:rsidR="00322DA9" w:rsidRPr="00696A46" w:rsidRDefault="00322DA9" w:rsidP="00A62590">
            <w:pPr>
              <w:rPr>
                <w:color w:val="000000"/>
                <w:sz w:val="16"/>
                <w:szCs w:val="16"/>
              </w:rPr>
            </w:pPr>
          </w:p>
        </w:tc>
        <w:tc>
          <w:tcPr>
            <w:tcW w:w="2544" w:type="pct"/>
            <w:shd w:val="clear" w:color="000000" w:fill="FFFFFF"/>
            <w:vAlign w:val="center"/>
            <w:hideMark/>
          </w:tcPr>
          <w:p w14:paraId="54C37EEE" w14:textId="77777777" w:rsidR="00322DA9" w:rsidRPr="00517E0B" w:rsidRDefault="00322DA9" w:rsidP="00A62590">
            <w:pPr>
              <w:jc w:val="center"/>
              <w:rPr>
                <w:color w:val="000000"/>
                <w:sz w:val="16"/>
                <w:szCs w:val="16"/>
              </w:rPr>
            </w:pPr>
            <w:r w:rsidRPr="009554ED">
              <w:rPr>
                <w:noProof/>
                <w:color w:val="000000"/>
                <w:sz w:val="16"/>
                <w:szCs w:val="16"/>
                <w:lang w:val="en-US"/>
              </w:rPr>
              <w:t>(Thi &amp; Swi</w:t>
            </w:r>
            <w:r w:rsidRPr="00517E0B">
              <w:rPr>
                <w:noProof/>
                <w:color w:val="000000"/>
                <w:sz w:val="16"/>
                <w:szCs w:val="16"/>
                <w:lang w:val="en-US"/>
              </w:rPr>
              <w:t>erczek, 2010)</w:t>
            </w:r>
          </w:p>
        </w:tc>
      </w:tr>
      <w:tr w:rsidR="00322DA9" w:rsidRPr="00696A46" w14:paraId="0926ADF7" w14:textId="77777777" w:rsidTr="00BF4158">
        <w:trPr>
          <w:trHeight w:val="225"/>
        </w:trPr>
        <w:tc>
          <w:tcPr>
            <w:tcW w:w="811" w:type="pct"/>
            <w:vMerge w:val="restart"/>
            <w:shd w:val="clear" w:color="000000" w:fill="FFFFFF"/>
            <w:noWrap/>
            <w:vAlign w:val="bottom"/>
            <w:hideMark/>
          </w:tcPr>
          <w:p w14:paraId="169CF211" w14:textId="77777777" w:rsidR="00322DA9" w:rsidRPr="00696A46" w:rsidRDefault="00322DA9" w:rsidP="00A62590">
            <w:pPr>
              <w:rPr>
                <w:color w:val="000000"/>
                <w:sz w:val="16"/>
                <w:szCs w:val="16"/>
              </w:rPr>
            </w:pPr>
            <w:r w:rsidRPr="00696A46">
              <w:rPr>
                <w:color w:val="000000"/>
                <w:sz w:val="16"/>
                <w:szCs w:val="16"/>
              </w:rPr>
              <w:t> </w:t>
            </w:r>
          </w:p>
        </w:tc>
        <w:tc>
          <w:tcPr>
            <w:tcW w:w="1056" w:type="pct"/>
            <w:vMerge w:val="restart"/>
            <w:shd w:val="clear" w:color="000000" w:fill="FFFFFF"/>
            <w:vAlign w:val="center"/>
            <w:hideMark/>
          </w:tcPr>
          <w:p w14:paraId="1DFF2190" w14:textId="77777777" w:rsidR="00322DA9" w:rsidRPr="00696A46" w:rsidRDefault="00322DA9" w:rsidP="00A62590">
            <w:pPr>
              <w:jc w:val="center"/>
              <w:rPr>
                <w:color w:val="000000"/>
                <w:sz w:val="16"/>
                <w:szCs w:val="16"/>
              </w:rPr>
            </w:pPr>
            <w:r w:rsidRPr="00696A46">
              <w:rPr>
                <w:color w:val="000000"/>
                <w:sz w:val="16"/>
                <w:szCs w:val="16"/>
                <w:lang w:val="en-US"/>
              </w:rPr>
              <w:t>Design</w:t>
            </w:r>
          </w:p>
        </w:tc>
        <w:tc>
          <w:tcPr>
            <w:tcW w:w="589" w:type="pct"/>
            <w:vMerge w:val="restart"/>
            <w:shd w:val="clear" w:color="000000" w:fill="FFFFFF"/>
            <w:vAlign w:val="center"/>
            <w:hideMark/>
          </w:tcPr>
          <w:p w14:paraId="5FB74B4E" w14:textId="77777777" w:rsidR="00322DA9" w:rsidRPr="00696A46" w:rsidRDefault="00322DA9" w:rsidP="00A62590">
            <w:pPr>
              <w:jc w:val="center"/>
              <w:rPr>
                <w:i/>
                <w:iCs/>
                <w:color w:val="000000"/>
                <w:sz w:val="16"/>
                <w:szCs w:val="16"/>
              </w:rPr>
            </w:pPr>
            <w:r w:rsidRPr="00696A46">
              <w:rPr>
                <w:i/>
                <w:iCs/>
                <w:color w:val="000000"/>
                <w:sz w:val="16"/>
                <w:szCs w:val="16"/>
                <w:lang w:val="en-US"/>
              </w:rPr>
              <w:t>5</w:t>
            </w:r>
          </w:p>
        </w:tc>
        <w:tc>
          <w:tcPr>
            <w:tcW w:w="2544" w:type="pct"/>
            <w:shd w:val="clear" w:color="000000" w:fill="FFFFFF"/>
            <w:vAlign w:val="center"/>
            <w:hideMark/>
          </w:tcPr>
          <w:p w14:paraId="15D0DFCE" w14:textId="77777777" w:rsidR="00322DA9" w:rsidRPr="00517E0B" w:rsidRDefault="00322DA9" w:rsidP="00A62590">
            <w:pPr>
              <w:jc w:val="center"/>
              <w:rPr>
                <w:color w:val="000000"/>
                <w:sz w:val="16"/>
                <w:szCs w:val="16"/>
              </w:rPr>
            </w:pPr>
            <w:r w:rsidRPr="009554ED">
              <w:rPr>
                <w:noProof/>
                <w:color w:val="000000"/>
                <w:sz w:val="16"/>
                <w:szCs w:val="16"/>
                <w:lang w:val="en-US"/>
              </w:rPr>
              <w:t>(Williams van Rooij, 2011)</w:t>
            </w:r>
          </w:p>
        </w:tc>
      </w:tr>
      <w:tr w:rsidR="00322DA9" w:rsidRPr="00696A46" w14:paraId="0386EC4A" w14:textId="77777777" w:rsidTr="00BF4158">
        <w:trPr>
          <w:trHeight w:val="225"/>
        </w:trPr>
        <w:tc>
          <w:tcPr>
            <w:tcW w:w="811" w:type="pct"/>
            <w:vMerge/>
            <w:vAlign w:val="center"/>
            <w:hideMark/>
          </w:tcPr>
          <w:p w14:paraId="2BECA530" w14:textId="77777777" w:rsidR="00322DA9" w:rsidRPr="00696A46" w:rsidRDefault="00322DA9" w:rsidP="00A62590">
            <w:pPr>
              <w:rPr>
                <w:color w:val="000000"/>
                <w:sz w:val="16"/>
                <w:szCs w:val="16"/>
              </w:rPr>
            </w:pPr>
          </w:p>
        </w:tc>
        <w:tc>
          <w:tcPr>
            <w:tcW w:w="1056" w:type="pct"/>
            <w:vMerge/>
            <w:vAlign w:val="center"/>
            <w:hideMark/>
          </w:tcPr>
          <w:p w14:paraId="3089EEB7" w14:textId="77777777" w:rsidR="00322DA9" w:rsidRPr="00696A46" w:rsidRDefault="00322DA9" w:rsidP="00A62590">
            <w:pPr>
              <w:rPr>
                <w:color w:val="000000"/>
                <w:sz w:val="16"/>
                <w:szCs w:val="16"/>
              </w:rPr>
            </w:pPr>
          </w:p>
        </w:tc>
        <w:tc>
          <w:tcPr>
            <w:tcW w:w="589" w:type="pct"/>
            <w:vMerge/>
            <w:vAlign w:val="center"/>
            <w:hideMark/>
          </w:tcPr>
          <w:p w14:paraId="3697B8E0" w14:textId="77777777" w:rsidR="00322DA9" w:rsidRPr="00696A46" w:rsidRDefault="00322DA9" w:rsidP="00A62590">
            <w:pPr>
              <w:rPr>
                <w:i/>
                <w:iCs/>
                <w:color w:val="000000"/>
                <w:sz w:val="16"/>
                <w:szCs w:val="16"/>
              </w:rPr>
            </w:pPr>
          </w:p>
        </w:tc>
        <w:tc>
          <w:tcPr>
            <w:tcW w:w="2544" w:type="pct"/>
            <w:shd w:val="clear" w:color="000000" w:fill="FFFFFF"/>
            <w:vAlign w:val="center"/>
            <w:hideMark/>
          </w:tcPr>
          <w:p w14:paraId="759C2D68" w14:textId="77777777" w:rsidR="00322DA9" w:rsidRPr="00517E0B" w:rsidRDefault="00322DA9" w:rsidP="00A62590">
            <w:pPr>
              <w:jc w:val="center"/>
              <w:rPr>
                <w:color w:val="000000"/>
                <w:sz w:val="16"/>
                <w:szCs w:val="16"/>
              </w:rPr>
            </w:pPr>
            <w:r w:rsidRPr="009554ED">
              <w:rPr>
                <w:noProof/>
                <w:color w:val="000000"/>
                <w:sz w:val="16"/>
                <w:szCs w:val="16"/>
                <w:lang w:val="en-US"/>
              </w:rPr>
              <w:t>(Brill, Bishop, &amp; Walker, 2006)</w:t>
            </w:r>
          </w:p>
        </w:tc>
      </w:tr>
      <w:tr w:rsidR="00322DA9" w:rsidRPr="00696A46" w14:paraId="7C5292E8" w14:textId="77777777" w:rsidTr="00BF4158">
        <w:trPr>
          <w:trHeight w:val="225"/>
        </w:trPr>
        <w:tc>
          <w:tcPr>
            <w:tcW w:w="811" w:type="pct"/>
            <w:vMerge/>
            <w:vAlign w:val="center"/>
            <w:hideMark/>
          </w:tcPr>
          <w:p w14:paraId="6A238FF2" w14:textId="77777777" w:rsidR="00322DA9" w:rsidRPr="00696A46" w:rsidRDefault="00322DA9" w:rsidP="00A62590">
            <w:pPr>
              <w:rPr>
                <w:color w:val="000000"/>
                <w:sz w:val="16"/>
                <w:szCs w:val="16"/>
              </w:rPr>
            </w:pPr>
          </w:p>
        </w:tc>
        <w:tc>
          <w:tcPr>
            <w:tcW w:w="1056" w:type="pct"/>
            <w:vMerge/>
            <w:vAlign w:val="center"/>
            <w:hideMark/>
          </w:tcPr>
          <w:p w14:paraId="7156388A" w14:textId="77777777" w:rsidR="00322DA9" w:rsidRPr="00696A46" w:rsidRDefault="00322DA9" w:rsidP="00A62590">
            <w:pPr>
              <w:rPr>
                <w:color w:val="000000"/>
                <w:sz w:val="16"/>
                <w:szCs w:val="16"/>
              </w:rPr>
            </w:pPr>
          </w:p>
        </w:tc>
        <w:tc>
          <w:tcPr>
            <w:tcW w:w="589" w:type="pct"/>
            <w:vMerge/>
            <w:vAlign w:val="center"/>
            <w:hideMark/>
          </w:tcPr>
          <w:p w14:paraId="13C3E91E" w14:textId="77777777" w:rsidR="00322DA9" w:rsidRPr="00696A46" w:rsidRDefault="00322DA9" w:rsidP="00A62590">
            <w:pPr>
              <w:rPr>
                <w:i/>
                <w:iCs/>
                <w:color w:val="000000"/>
                <w:sz w:val="16"/>
                <w:szCs w:val="16"/>
              </w:rPr>
            </w:pPr>
          </w:p>
        </w:tc>
        <w:tc>
          <w:tcPr>
            <w:tcW w:w="2544" w:type="pct"/>
            <w:shd w:val="clear" w:color="000000" w:fill="FFFFFF"/>
            <w:vAlign w:val="center"/>
            <w:hideMark/>
          </w:tcPr>
          <w:p w14:paraId="5DD2D56D" w14:textId="292CF641" w:rsidR="00322DA9" w:rsidRPr="00517E0B" w:rsidRDefault="00322DA9" w:rsidP="00A62590">
            <w:pPr>
              <w:jc w:val="center"/>
              <w:rPr>
                <w:color w:val="000000"/>
                <w:sz w:val="16"/>
                <w:szCs w:val="16"/>
              </w:rPr>
            </w:pPr>
            <w:r w:rsidRPr="009554ED">
              <w:rPr>
                <w:noProof/>
                <w:color w:val="000000"/>
                <w:sz w:val="16"/>
                <w:szCs w:val="16"/>
                <w:lang w:val="en-US"/>
              </w:rPr>
              <w:t>(</w:t>
            </w:r>
            <w:r w:rsidR="00FE1C3B" w:rsidRPr="00BF4158">
              <w:rPr>
                <w:noProof/>
                <w:color w:val="000000"/>
                <w:sz w:val="16"/>
                <w:szCs w:val="16"/>
                <w:lang w:val="en-US"/>
              </w:rPr>
              <w:t xml:space="preserve">Keski - </w:t>
            </w:r>
            <w:r w:rsidRPr="009554ED">
              <w:rPr>
                <w:noProof/>
                <w:color w:val="000000"/>
                <w:sz w:val="16"/>
                <w:szCs w:val="16"/>
                <w:lang w:val="en-US"/>
              </w:rPr>
              <w:t>Seppala, 2001)</w:t>
            </w:r>
          </w:p>
        </w:tc>
      </w:tr>
      <w:tr w:rsidR="00322DA9" w:rsidRPr="00696A46" w14:paraId="0C78DCE3" w14:textId="77777777" w:rsidTr="00BF4158">
        <w:trPr>
          <w:trHeight w:val="225"/>
        </w:trPr>
        <w:tc>
          <w:tcPr>
            <w:tcW w:w="811" w:type="pct"/>
            <w:vMerge/>
            <w:vAlign w:val="center"/>
            <w:hideMark/>
          </w:tcPr>
          <w:p w14:paraId="06DAC618" w14:textId="77777777" w:rsidR="00322DA9" w:rsidRPr="00696A46" w:rsidRDefault="00322DA9" w:rsidP="00A62590">
            <w:pPr>
              <w:rPr>
                <w:color w:val="000000"/>
                <w:sz w:val="16"/>
                <w:szCs w:val="16"/>
              </w:rPr>
            </w:pPr>
          </w:p>
        </w:tc>
        <w:tc>
          <w:tcPr>
            <w:tcW w:w="1056" w:type="pct"/>
            <w:vMerge/>
            <w:vAlign w:val="center"/>
            <w:hideMark/>
          </w:tcPr>
          <w:p w14:paraId="11EE4B48" w14:textId="77777777" w:rsidR="00322DA9" w:rsidRPr="00696A46" w:rsidRDefault="00322DA9" w:rsidP="00A62590">
            <w:pPr>
              <w:rPr>
                <w:color w:val="000000"/>
                <w:sz w:val="16"/>
                <w:szCs w:val="16"/>
              </w:rPr>
            </w:pPr>
          </w:p>
        </w:tc>
        <w:tc>
          <w:tcPr>
            <w:tcW w:w="589" w:type="pct"/>
            <w:vMerge/>
            <w:vAlign w:val="center"/>
            <w:hideMark/>
          </w:tcPr>
          <w:p w14:paraId="7DCAC459" w14:textId="77777777" w:rsidR="00322DA9" w:rsidRPr="00696A46" w:rsidRDefault="00322DA9" w:rsidP="00A62590">
            <w:pPr>
              <w:rPr>
                <w:i/>
                <w:iCs/>
                <w:color w:val="000000"/>
                <w:sz w:val="16"/>
                <w:szCs w:val="16"/>
              </w:rPr>
            </w:pPr>
          </w:p>
        </w:tc>
        <w:tc>
          <w:tcPr>
            <w:tcW w:w="2544" w:type="pct"/>
            <w:shd w:val="clear" w:color="000000" w:fill="FFFFFF"/>
            <w:vAlign w:val="center"/>
            <w:hideMark/>
          </w:tcPr>
          <w:p w14:paraId="66DB7733" w14:textId="77777777" w:rsidR="00322DA9" w:rsidRPr="00517E0B" w:rsidRDefault="00322DA9" w:rsidP="00A62590">
            <w:pPr>
              <w:jc w:val="center"/>
              <w:rPr>
                <w:color w:val="000000"/>
                <w:sz w:val="16"/>
                <w:szCs w:val="16"/>
              </w:rPr>
            </w:pPr>
            <w:r w:rsidRPr="009554ED">
              <w:rPr>
                <w:noProof/>
                <w:color w:val="000000"/>
                <w:sz w:val="16"/>
                <w:szCs w:val="16"/>
                <w:lang w:val="en-US"/>
              </w:rPr>
              <w:t>(Marmier, Filipas Deniaud, &amp; Gourc, 2014)</w:t>
            </w:r>
          </w:p>
        </w:tc>
      </w:tr>
      <w:tr w:rsidR="00322DA9" w:rsidRPr="00696A46" w14:paraId="7A7C7AAE" w14:textId="77777777" w:rsidTr="00BF4158">
        <w:trPr>
          <w:trHeight w:val="225"/>
        </w:trPr>
        <w:tc>
          <w:tcPr>
            <w:tcW w:w="811" w:type="pct"/>
            <w:vMerge/>
            <w:vAlign w:val="center"/>
            <w:hideMark/>
          </w:tcPr>
          <w:p w14:paraId="13BE9F86" w14:textId="77777777" w:rsidR="00322DA9" w:rsidRPr="00696A46" w:rsidRDefault="00322DA9" w:rsidP="00A62590">
            <w:pPr>
              <w:rPr>
                <w:color w:val="000000"/>
                <w:sz w:val="16"/>
                <w:szCs w:val="16"/>
              </w:rPr>
            </w:pPr>
          </w:p>
        </w:tc>
        <w:tc>
          <w:tcPr>
            <w:tcW w:w="1056" w:type="pct"/>
            <w:vMerge/>
            <w:vAlign w:val="center"/>
            <w:hideMark/>
          </w:tcPr>
          <w:p w14:paraId="12FA8DDB" w14:textId="77777777" w:rsidR="00322DA9" w:rsidRPr="00696A46" w:rsidRDefault="00322DA9" w:rsidP="00A62590">
            <w:pPr>
              <w:rPr>
                <w:color w:val="000000"/>
                <w:sz w:val="16"/>
                <w:szCs w:val="16"/>
              </w:rPr>
            </w:pPr>
          </w:p>
        </w:tc>
        <w:tc>
          <w:tcPr>
            <w:tcW w:w="589" w:type="pct"/>
            <w:vMerge/>
            <w:vAlign w:val="center"/>
            <w:hideMark/>
          </w:tcPr>
          <w:p w14:paraId="3120CA8C" w14:textId="77777777" w:rsidR="00322DA9" w:rsidRPr="00696A46" w:rsidRDefault="00322DA9" w:rsidP="00A62590">
            <w:pPr>
              <w:rPr>
                <w:i/>
                <w:iCs/>
                <w:color w:val="000000"/>
                <w:sz w:val="16"/>
                <w:szCs w:val="16"/>
              </w:rPr>
            </w:pPr>
          </w:p>
        </w:tc>
        <w:tc>
          <w:tcPr>
            <w:tcW w:w="2544" w:type="pct"/>
            <w:shd w:val="clear" w:color="000000" w:fill="FFFFFF"/>
            <w:vAlign w:val="center"/>
            <w:hideMark/>
          </w:tcPr>
          <w:p w14:paraId="52073B58" w14:textId="77777777" w:rsidR="00322DA9" w:rsidRPr="00517E0B" w:rsidRDefault="00322DA9" w:rsidP="00A62590">
            <w:pPr>
              <w:jc w:val="center"/>
              <w:rPr>
                <w:color w:val="000000"/>
                <w:sz w:val="16"/>
                <w:szCs w:val="16"/>
              </w:rPr>
            </w:pPr>
            <w:r w:rsidRPr="009554ED">
              <w:rPr>
                <w:noProof/>
                <w:color w:val="000000"/>
                <w:sz w:val="16"/>
                <w:szCs w:val="16"/>
                <w:lang w:val="en-US"/>
              </w:rPr>
              <w:t>(Ahadzie, Proverbs, &amp; Sarkodie-Poku, 2014)</w:t>
            </w:r>
          </w:p>
        </w:tc>
      </w:tr>
      <w:tr w:rsidR="00322DA9" w:rsidRPr="00696A46" w14:paraId="6C4AA981" w14:textId="77777777" w:rsidTr="00BF4158">
        <w:trPr>
          <w:trHeight w:val="225"/>
        </w:trPr>
        <w:tc>
          <w:tcPr>
            <w:tcW w:w="811" w:type="pct"/>
            <w:shd w:val="clear" w:color="000000" w:fill="FFFFFF"/>
            <w:noWrap/>
            <w:vAlign w:val="bottom"/>
            <w:hideMark/>
          </w:tcPr>
          <w:p w14:paraId="147B4BA4" w14:textId="77777777" w:rsidR="00322DA9" w:rsidRPr="00696A46" w:rsidRDefault="00322DA9" w:rsidP="00A62590">
            <w:pPr>
              <w:rPr>
                <w:color w:val="000000"/>
                <w:sz w:val="16"/>
                <w:szCs w:val="16"/>
              </w:rPr>
            </w:pPr>
            <w:r w:rsidRPr="00696A46">
              <w:rPr>
                <w:color w:val="000000"/>
                <w:sz w:val="16"/>
                <w:szCs w:val="16"/>
              </w:rPr>
              <w:t> </w:t>
            </w:r>
          </w:p>
        </w:tc>
        <w:tc>
          <w:tcPr>
            <w:tcW w:w="1056" w:type="pct"/>
            <w:shd w:val="clear" w:color="000000" w:fill="FFFFFF"/>
            <w:vAlign w:val="center"/>
            <w:hideMark/>
          </w:tcPr>
          <w:p w14:paraId="591191BE" w14:textId="77777777" w:rsidR="00322DA9" w:rsidRPr="00696A46" w:rsidRDefault="00322DA9" w:rsidP="00A62590">
            <w:pPr>
              <w:jc w:val="center"/>
              <w:rPr>
                <w:color w:val="000000"/>
                <w:sz w:val="16"/>
                <w:szCs w:val="16"/>
              </w:rPr>
            </w:pPr>
            <w:r w:rsidRPr="00696A46">
              <w:rPr>
                <w:color w:val="000000"/>
                <w:sz w:val="16"/>
                <w:szCs w:val="16"/>
                <w:lang w:val="en-US"/>
              </w:rPr>
              <w:t>Impact</w:t>
            </w:r>
          </w:p>
        </w:tc>
        <w:tc>
          <w:tcPr>
            <w:tcW w:w="589" w:type="pct"/>
            <w:shd w:val="clear" w:color="000000" w:fill="FFFFFF"/>
            <w:vAlign w:val="center"/>
            <w:hideMark/>
          </w:tcPr>
          <w:p w14:paraId="12110496" w14:textId="77777777" w:rsidR="00322DA9" w:rsidRPr="00696A46" w:rsidRDefault="00322DA9" w:rsidP="00A62590">
            <w:pPr>
              <w:jc w:val="center"/>
              <w:rPr>
                <w:color w:val="000000"/>
                <w:sz w:val="16"/>
                <w:szCs w:val="16"/>
              </w:rPr>
            </w:pPr>
            <w:r w:rsidRPr="00696A46">
              <w:rPr>
                <w:color w:val="000000"/>
                <w:sz w:val="16"/>
                <w:szCs w:val="16"/>
                <w:lang w:val="en-US"/>
              </w:rPr>
              <w:t>1</w:t>
            </w:r>
          </w:p>
        </w:tc>
        <w:tc>
          <w:tcPr>
            <w:tcW w:w="2544" w:type="pct"/>
            <w:shd w:val="clear" w:color="000000" w:fill="FFFFFF"/>
            <w:vAlign w:val="center"/>
            <w:hideMark/>
          </w:tcPr>
          <w:p w14:paraId="31E9AAD0" w14:textId="77777777" w:rsidR="00322DA9" w:rsidRPr="00517E0B" w:rsidRDefault="00322DA9" w:rsidP="00A62590">
            <w:pPr>
              <w:jc w:val="center"/>
              <w:rPr>
                <w:color w:val="000000"/>
                <w:sz w:val="16"/>
                <w:szCs w:val="16"/>
              </w:rPr>
            </w:pPr>
            <w:r w:rsidRPr="009554ED">
              <w:rPr>
                <w:noProof/>
                <w:color w:val="000000"/>
                <w:sz w:val="16"/>
                <w:szCs w:val="16"/>
                <w:lang w:val="en-US"/>
              </w:rPr>
              <w:t>(Buganza, Kalchschmidt, Bartezzaghi, &amp; Ama</w:t>
            </w:r>
            <w:r w:rsidRPr="00517E0B">
              <w:rPr>
                <w:noProof/>
                <w:color w:val="000000"/>
                <w:sz w:val="16"/>
                <w:szCs w:val="16"/>
                <w:lang w:val="en-US"/>
              </w:rPr>
              <w:t>bile, 2013)</w:t>
            </w:r>
          </w:p>
        </w:tc>
      </w:tr>
      <w:tr w:rsidR="00322DA9" w:rsidRPr="00696A46" w14:paraId="63F7FBA2" w14:textId="77777777" w:rsidTr="00BF4158">
        <w:trPr>
          <w:trHeight w:val="225"/>
        </w:trPr>
        <w:tc>
          <w:tcPr>
            <w:tcW w:w="811" w:type="pct"/>
            <w:vMerge w:val="restart"/>
            <w:shd w:val="clear" w:color="000000" w:fill="FFFFFF"/>
            <w:noWrap/>
            <w:vAlign w:val="bottom"/>
            <w:hideMark/>
          </w:tcPr>
          <w:p w14:paraId="07559FB2" w14:textId="77777777" w:rsidR="00322DA9" w:rsidRPr="00696A46" w:rsidRDefault="00322DA9" w:rsidP="00A62590">
            <w:pPr>
              <w:rPr>
                <w:color w:val="000000"/>
                <w:sz w:val="16"/>
                <w:szCs w:val="16"/>
              </w:rPr>
            </w:pPr>
            <w:r w:rsidRPr="00696A46">
              <w:rPr>
                <w:color w:val="000000"/>
                <w:sz w:val="16"/>
                <w:szCs w:val="16"/>
              </w:rPr>
              <w:t> </w:t>
            </w:r>
          </w:p>
        </w:tc>
        <w:tc>
          <w:tcPr>
            <w:tcW w:w="1056" w:type="pct"/>
            <w:vMerge w:val="restart"/>
            <w:shd w:val="clear" w:color="000000" w:fill="FFFFFF"/>
            <w:vAlign w:val="center"/>
            <w:hideMark/>
          </w:tcPr>
          <w:p w14:paraId="7ADC1D71" w14:textId="77777777" w:rsidR="00322DA9" w:rsidRPr="00696A46" w:rsidRDefault="00322DA9" w:rsidP="00A62590">
            <w:pPr>
              <w:jc w:val="center"/>
              <w:rPr>
                <w:color w:val="000000"/>
                <w:sz w:val="16"/>
                <w:szCs w:val="16"/>
              </w:rPr>
            </w:pPr>
            <w:r w:rsidRPr="00696A46">
              <w:rPr>
                <w:color w:val="000000"/>
                <w:sz w:val="16"/>
                <w:szCs w:val="16"/>
                <w:lang w:val="en-US"/>
              </w:rPr>
              <w:t>Implementation</w:t>
            </w:r>
          </w:p>
        </w:tc>
        <w:tc>
          <w:tcPr>
            <w:tcW w:w="589" w:type="pct"/>
            <w:vMerge w:val="restart"/>
            <w:shd w:val="clear" w:color="000000" w:fill="FFFFFF"/>
            <w:vAlign w:val="center"/>
            <w:hideMark/>
          </w:tcPr>
          <w:p w14:paraId="69627794" w14:textId="77777777" w:rsidR="00322DA9" w:rsidRPr="00696A46" w:rsidRDefault="00322DA9" w:rsidP="00A62590">
            <w:pPr>
              <w:jc w:val="center"/>
              <w:rPr>
                <w:color w:val="000000"/>
                <w:sz w:val="16"/>
                <w:szCs w:val="16"/>
              </w:rPr>
            </w:pPr>
            <w:r w:rsidRPr="00696A46">
              <w:rPr>
                <w:color w:val="000000"/>
                <w:sz w:val="16"/>
                <w:szCs w:val="16"/>
                <w:lang w:val="en-US"/>
              </w:rPr>
              <w:t>3</w:t>
            </w:r>
          </w:p>
        </w:tc>
        <w:tc>
          <w:tcPr>
            <w:tcW w:w="2544" w:type="pct"/>
            <w:shd w:val="clear" w:color="000000" w:fill="FFFFFF"/>
            <w:vAlign w:val="center"/>
            <w:hideMark/>
          </w:tcPr>
          <w:p w14:paraId="0192489A" w14:textId="77777777" w:rsidR="00322DA9" w:rsidRPr="00517E0B" w:rsidRDefault="00322DA9" w:rsidP="00A62590">
            <w:pPr>
              <w:jc w:val="center"/>
              <w:rPr>
                <w:color w:val="000000"/>
                <w:sz w:val="16"/>
                <w:szCs w:val="16"/>
              </w:rPr>
            </w:pPr>
            <w:r w:rsidRPr="009554ED">
              <w:rPr>
                <w:noProof/>
                <w:color w:val="000000"/>
                <w:sz w:val="16"/>
                <w:szCs w:val="16"/>
                <w:lang w:val="nl-NL"/>
              </w:rPr>
              <w:t>(Thi &amp; Swierczek, 2010)</w:t>
            </w:r>
          </w:p>
        </w:tc>
      </w:tr>
      <w:tr w:rsidR="00322DA9" w:rsidRPr="00696A46" w14:paraId="36D874D7" w14:textId="77777777" w:rsidTr="00BF4158">
        <w:trPr>
          <w:trHeight w:val="225"/>
        </w:trPr>
        <w:tc>
          <w:tcPr>
            <w:tcW w:w="811" w:type="pct"/>
            <w:vMerge/>
            <w:vAlign w:val="center"/>
            <w:hideMark/>
          </w:tcPr>
          <w:p w14:paraId="3B7D5ED4" w14:textId="77777777" w:rsidR="00322DA9" w:rsidRPr="00696A46" w:rsidRDefault="00322DA9" w:rsidP="00A62590">
            <w:pPr>
              <w:rPr>
                <w:color w:val="000000"/>
                <w:sz w:val="16"/>
                <w:szCs w:val="16"/>
              </w:rPr>
            </w:pPr>
          </w:p>
        </w:tc>
        <w:tc>
          <w:tcPr>
            <w:tcW w:w="1056" w:type="pct"/>
            <w:vMerge/>
            <w:vAlign w:val="center"/>
            <w:hideMark/>
          </w:tcPr>
          <w:p w14:paraId="53ABBC50" w14:textId="77777777" w:rsidR="00322DA9" w:rsidRPr="00696A46" w:rsidRDefault="00322DA9" w:rsidP="00A62590">
            <w:pPr>
              <w:rPr>
                <w:color w:val="000000"/>
                <w:sz w:val="16"/>
                <w:szCs w:val="16"/>
              </w:rPr>
            </w:pPr>
          </w:p>
        </w:tc>
        <w:tc>
          <w:tcPr>
            <w:tcW w:w="589" w:type="pct"/>
            <w:vMerge/>
            <w:vAlign w:val="center"/>
            <w:hideMark/>
          </w:tcPr>
          <w:p w14:paraId="7E6425F8" w14:textId="77777777" w:rsidR="00322DA9" w:rsidRPr="00696A46" w:rsidRDefault="00322DA9" w:rsidP="00A62590">
            <w:pPr>
              <w:rPr>
                <w:color w:val="000000"/>
                <w:sz w:val="16"/>
                <w:szCs w:val="16"/>
              </w:rPr>
            </w:pPr>
          </w:p>
        </w:tc>
        <w:tc>
          <w:tcPr>
            <w:tcW w:w="2544" w:type="pct"/>
            <w:shd w:val="clear" w:color="000000" w:fill="FFFFFF"/>
            <w:vAlign w:val="center"/>
            <w:hideMark/>
          </w:tcPr>
          <w:p w14:paraId="6311A449" w14:textId="77777777" w:rsidR="00322DA9" w:rsidRPr="00517E0B" w:rsidRDefault="00322DA9" w:rsidP="00A62590">
            <w:pPr>
              <w:jc w:val="center"/>
              <w:rPr>
                <w:color w:val="000000"/>
                <w:sz w:val="16"/>
                <w:szCs w:val="16"/>
              </w:rPr>
            </w:pPr>
            <w:r w:rsidRPr="009554ED">
              <w:rPr>
                <w:noProof/>
                <w:color w:val="000000"/>
                <w:sz w:val="16"/>
                <w:szCs w:val="16"/>
                <w:lang w:val="nl-NL"/>
              </w:rPr>
              <w:t>(Wang, Shih, Jiang, &amp; Klein, 2008)</w:t>
            </w:r>
          </w:p>
        </w:tc>
      </w:tr>
      <w:tr w:rsidR="00322DA9" w:rsidRPr="00696A46" w14:paraId="5F55481B" w14:textId="77777777" w:rsidTr="00BF4158">
        <w:trPr>
          <w:trHeight w:val="225"/>
        </w:trPr>
        <w:tc>
          <w:tcPr>
            <w:tcW w:w="811" w:type="pct"/>
            <w:vMerge/>
            <w:vAlign w:val="center"/>
            <w:hideMark/>
          </w:tcPr>
          <w:p w14:paraId="29071A4C" w14:textId="77777777" w:rsidR="00322DA9" w:rsidRPr="00696A46" w:rsidRDefault="00322DA9" w:rsidP="00A62590">
            <w:pPr>
              <w:rPr>
                <w:color w:val="000000"/>
                <w:sz w:val="16"/>
                <w:szCs w:val="16"/>
              </w:rPr>
            </w:pPr>
          </w:p>
        </w:tc>
        <w:tc>
          <w:tcPr>
            <w:tcW w:w="1056" w:type="pct"/>
            <w:vMerge/>
            <w:vAlign w:val="center"/>
            <w:hideMark/>
          </w:tcPr>
          <w:p w14:paraId="1088A64F" w14:textId="77777777" w:rsidR="00322DA9" w:rsidRPr="00696A46" w:rsidRDefault="00322DA9" w:rsidP="00A62590">
            <w:pPr>
              <w:rPr>
                <w:color w:val="000000"/>
                <w:sz w:val="16"/>
                <w:szCs w:val="16"/>
              </w:rPr>
            </w:pPr>
          </w:p>
        </w:tc>
        <w:tc>
          <w:tcPr>
            <w:tcW w:w="589" w:type="pct"/>
            <w:vMerge/>
            <w:vAlign w:val="center"/>
            <w:hideMark/>
          </w:tcPr>
          <w:p w14:paraId="6560F03A" w14:textId="77777777" w:rsidR="00322DA9" w:rsidRPr="00696A46" w:rsidRDefault="00322DA9" w:rsidP="00A62590">
            <w:pPr>
              <w:rPr>
                <w:color w:val="000000"/>
                <w:sz w:val="16"/>
                <w:szCs w:val="16"/>
              </w:rPr>
            </w:pPr>
          </w:p>
        </w:tc>
        <w:tc>
          <w:tcPr>
            <w:tcW w:w="2544" w:type="pct"/>
            <w:shd w:val="clear" w:color="000000" w:fill="FFFFFF"/>
            <w:vAlign w:val="center"/>
            <w:hideMark/>
          </w:tcPr>
          <w:p w14:paraId="52ECBE81" w14:textId="77777777" w:rsidR="00322DA9" w:rsidRPr="00517E0B" w:rsidRDefault="00322DA9" w:rsidP="00A62590">
            <w:pPr>
              <w:jc w:val="center"/>
              <w:rPr>
                <w:color w:val="000000"/>
                <w:sz w:val="16"/>
                <w:szCs w:val="16"/>
              </w:rPr>
            </w:pPr>
            <w:r w:rsidRPr="009554ED">
              <w:rPr>
                <w:noProof/>
                <w:color w:val="000000"/>
                <w:sz w:val="16"/>
                <w:szCs w:val="16"/>
                <w:lang w:val="en-US"/>
              </w:rPr>
              <w:t>(Plant &amp; Willcocks, 2007)</w:t>
            </w:r>
          </w:p>
        </w:tc>
      </w:tr>
      <w:tr w:rsidR="00322DA9" w:rsidRPr="00696A46" w14:paraId="77C2805B" w14:textId="77777777" w:rsidTr="00BF4158">
        <w:trPr>
          <w:trHeight w:val="225"/>
        </w:trPr>
        <w:tc>
          <w:tcPr>
            <w:tcW w:w="811" w:type="pct"/>
            <w:vMerge w:val="restart"/>
            <w:shd w:val="clear" w:color="000000" w:fill="FFFFFF"/>
            <w:noWrap/>
            <w:vAlign w:val="bottom"/>
            <w:hideMark/>
          </w:tcPr>
          <w:p w14:paraId="65BC2D91" w14:textId="77777777" w:rsidR="00322DA9" w:rsidRPr="00696A46" w:rsidRDefault="00322DA9" w:rsidP="00A62590">
            <w:pPr>
              <w:rPr>
                <w:color w:val="000000"/>
                <w:sz w:val="16"/>
                <w:szCs w:val="16"/>
              </w:rPr>
            </w:pPr>
            <w:r w:rsidRPr="00696A46">
              <w:rPr>
                <w:color w:val="000000"/>
                <w:sz w:val="16"/>
                <w:szCs w:val="16"/>
              </w:rPr>
              <w:t> </w:t>
            </w:r>
          </w:p>
        </w:tc>
        <w:tc>
          <w:tcPr>
            <w:tcW w:w="1056" w:type="pct"/>
            <w:vMerge w:val="restart"/>
            <w:shd w:val="clear" w:color="000000" w:fill="FFFFFF"/>
            <w:vAlign w:val="center"/>
            <w:hideMark/>
          </w:tcPr>
          <w:p w14:paraId="7F2CF3E1" w14:textId="77777777" w:rsidR="00322DA9" w:rsidRPr="00696A46" w:rsidRDefault="00322DA9" w:rsidP="00A62590">
            <w:pPr>
              <w:jc w:val="center"/>
              <w:rPr>
                <w:color w:val="000000"/>
                <w:sz w:val="16"/>
                <w:szCs w:val="16"/>
              </w:rPr>
            </w:pPr>
            <w:r w:rsidRPr="00696A46">
              <w:rPr>
                <w:color w:val="000000"/>
                <w:sz w:val="16"/>
                <w:szCs w:val="16"/>
                <w:lang w:val="en-US"/>
              </w:rPr>
              <w:t>Systems</w:t>
            </w:r>
          </w:p>
        </w:tc>
        <w:tc>
          <w:tcPr>
            <w:tcW w:w="589" w:type="pct"/>
            <w:vMerge w:val="restart"/>
            <w:shd w:val="clear" w:color="000000" w:fill="FFFFFF"/>
            <w:vAlign w:val="center"/>
            <w:hideMark/>
          </w:tcPr>
          <w:p w14:paraId="7A9507A1" w14:textId="77777777" w:rsidR="00322DA9" w:rsidRPr="00696A46" w:rsidRDefault="00322DA9" w:rsidP="00A62590">
            <w:pPr>
              <w:jc w:val="center"/>
              <w:rPr>
                <w:color w:val="000000"/>
                <w:sz w:val="16"/>
                <w:szCs w:val="16"/>
              </w:rPr>
            </w:pPr>
            <w:r w:rsidRPr="00696A46">
              <w:rPr>
                <w:color w:val="000000"/>
                <w:sz w:val="16"/>
                <w:szCs w:val="16"/>
                <w:lang w:val="en-US"/>
              </w:rPr>
              <w:t>7</w:t>
            </w:r>
          </w:p>
        </w:tc>
        <w:tc>
          <w:tcPr>
            <w:tcW w:w="2544" w:type="pct"/>
            <w:shd w:val="clear" w:color="000000" w:fill="FFFFFF"/>
            <w:vAlign w:val="center"/>
            <w:hideMark/>
          </w:tcPr>
          <w:p w14:paraId="4252A64C" w14:textId="77777777" w:rsidR="00322DA9" w:rsidRPr="00517E0B" w:rsidRDefault="00322DA9" w:rsidP="00A62590">
            <w:pPr>
              <w:jc w:val="center"/>
              <w:rPr>
                <w:color w:val="000000"/>
                <w:sz w:val="16"/>
                <w:szCs w:val="16"/>
              </w:rPr>
            </w:pPr>
            <w:r w:rsidRPr="009554ED">
              <w:rPr>
                <w:noProof/>
                <w:color w:val="000000"/>
                <w:sz w:val="16"/>
                <w:szCs w:val="16"/>
                <w:lang w:val="en-US"/>
              </w:rPr>
              <w:t>(Marques et al., 2011)</w:t>
            </w:r>
          </w:p>
        </w:tc>
      </w:tr>
      <w:tr w:rsidR="00322DA9" w:rsidRPr="00696A46" w14:paraId="2FC9DE9D" w14:textId="77777777" w:rsidTr="00BF4158">
        <w:trPr>
          <w:trHeight w:val="225"/>
        </w:trPr>
        <w:tc>
          <w:tcPr>
            <w:tcW w:w="811" w:type="pct"/>
            <w:vMerge/>
            <w:vAlign w:val="center"/>
            <w:hideMark/>
          </w:tcPr>
          <w:p w14:paraId="7BC31F96" w14:textId="77777777" w:rsidR="00322DA9" w:rsidRPr="00696A46" w:rsidRDefault="00322DA9" w:rsidP="00A62590">
            <w:pPr>
              <w:rPr>
                <w:color w:val="000000"/>
                <w:sz w:val="16"/>
                <w:szCs w:val="16"/>
              </w:rPr>
            </w:pPr>
          </w:p>
        </w:tc>
        <w:tc>
          <w:tcPr>
            <w:tcW w:w="1056" w:type="pct"/>
            <w:vMerge/>
            <w:vAlign w:val="center"/>
            <w:hideMark/>
          </w:tcPr>
          <w:p w14:paraId="079FB981" w14:textId="77777777" w:rsidR="00322DA9" w:rsidRPr="00696A46" w:rsidRDefault="00322DA9" w:rsidP="00A62590">
            <w:pPr>
              <w:rPr>
                <w:color w:val="000000"/>
                <w:sz w:val="16"/>
                <w:szCs w:val="16"/>
              </w:rPr>
            </w:pPr>
          </w:p>
        </w:tc>
        <w:tc>
          <w:tcPr>
            <w:tcW w:w="589" w:type="pct"/>
            <w:vMerge/>
            <w:vAlign w:val="center"/>
            <w:hideMark/>
          </w:tcPr>
          <w:p w14:paraId="159C2EA8" w14:textId="77777777" w:rsidR="00322DA9" w:rsidRPr="00696A46" w:rsidRDefault="00322DA9" w:rsidP="00A62590">
            <w:pPr>
              <w:rPr>
                <w:color w:val="000000"/>
                <w:sz w:val="16"/>
                <w:szCs w:val="16"/>
              </w:rPr>
            </w:pPr>
          </w:p>
        </w:tc>
        <w:tc>
          <w:tcPr>
            <w:tcW w:w="2544" w:type="pct"/>
            <w:shd w:val="clear" w:color="000000" w:fill="FFFFFF"/>
            <w:vAlign w:val="center"/>
            <w:hideMark/>
          </w:tcPr>
          <w:p w14:paraId="23B69DA1" w14:textId="128D245D" w:rsidR="00322DA9" w:rsidRPr="00517E0B" w:rsidRDefault="00322DA9" w:rsidP="009554ED">
            <w:pPr>
              <w:jc w:val="center"/>
              <w:rPr>
                <w:color w:val="000000"/>
                <w:sz w:val="16"/>
                <w:szCs w:val="16"/>
              </w:rPr>
            </w:pPr>
            <w:r w:rsidRPr="009554ED">
              <w:rPr>
                <w:noProof/>
                <w:color w:val="000000"/>
                <w:sz w:val="16"/>
                <w:szCs w:val="16"/>
                <w:lang w:val="en-US"/>
              </w:rPr>
              <w:t>(Skulmoski</w:t>
            </w:r>
            <w:r w:rsidRPr="00517E0B">
              <w:rPr>
                <w:noProof/>
                <w:color w:val="000000"/>
                <w:sz w:val="16"/>
                <w:szCs w:val="16"/>
                <w:lang w:val="en-US"/>
              </w:rPr>
              <w:t xml:space="preserve">  &amp; Hartman, 2010)</w:t>
            </w:r>
          </w:p>
        </w:tc>
      </w:tr>
      <w:tr w:rsidR="00322DA9" w:rsidRPr="00696A46" w14:paraId="677513A7" w14:textId="77777777" w:rsidTr="00BF4158">
        <w:trPr>
          <w:trHeight w:val="225"/>
        </w:trPr>
        <w:tc>
          <w:tcPr>
            <w:tcW w:w="811" w:type="pct"/>
            <w:vMerge/>
            <w:vAlign w:val="center"/>
            <w:hideMark/>
          </w:tcPr>
          <w:p w14:paraId="6E6DFE8E" w14:textId="77777777" w:rsidR="00322DA9" w:rsidRPr="00696A46" w:rsidRDefault="00322DA9" w:rsidP="00A62590">
            <w:pPr>
              <w:rPr>
                <w:color w:val="000000"/>
                <w:sz w:val="16"/>
                <w:szCs w:val="16"/>
              </w:rPr>
            </w:pPr>
          </w:p>
        </w:tc>
        <w:tc>
          <w:tcPr>
            <w:tcW w:w="1056" w:type="pct"/>
            <w:vMerge/>
            <w:vAlign w:val="center"/>
            <w:hideMark/>
          </w:tcPr>
          <w:p w14:paraId="0CCB7F68" w14:textId="77777777" w:rsidR="00322DA9" w:rsidRPr="00696A46" w:rsidRDefault="00322DA9" w:rsidP="00A62590">
            <w:pPr>
              <w:rPr>
                <w:color w:val="000000"/>
                <w:sz w:val="16"/>
                <w:szCs w:val="16"/>
              </w:rPr>
            </w:pPr>
          </w:p>
        </w:tc>
        <w:tc>
          <w:tcPr>
            <w:tcW w:w="589" w:type="pct"/>
            <w:vMerge/>
            <w:vAlign w:val="center"/>
            <w:hideMark/>
          </w:tcPr>
          <w:p w14:paraId="75E368F5" w14:textId="77777777" w:rsidR="00322DA9" w:rsidRPr="00696A46" w:rsidRDefault="00322DA9" w:rsidP="00A62590">
            <w:pPr>
              <w:rPr>
                <w:color w:val="000000"/>
                <w:sz w:val="16"/>
                <w:szCs w:val="16"/>
              </w:rPr>
            </w:pPr>
          </w:p>
        </w:tc>
        <w:tc>
          <w:tcPr>
            <w:tcW w:w="2544" w:type="pct"/>
            <w:shd w:val="clear" w:color="000000" w:fill="FFFFFF"/>
            <w:vAlign w:val="center"/>
            <w:hideMark/>
          </w:tcPr>
          <w:p w14:paraId="303E7757" w14:textId="77777777" w:rsidR="00322DA9" w:rsidRPr="00517E0B" w:rsidRDefault="00322DA9" w:rsidP="00A62590">
            <w:pPr>
              <w:jc w:val="center"/>
              <w:rPr>
                <w:color w:val="000000"/>
                <w:sz w:val="16"/>
                <w:szCs w:val="16"/>
              </w:rPr>
            </w:pPr>
            <w:r w:rsidRPr="009554ED">
              <w:rPr>
                <w:noProof/>
                <w:color w:val="000000"/>
                <w:sz w:val="16"/>
                <w:szCs w:val="16"/>
                <w:lang w:val="nl-NL"/>
              </w:rPr>
              <w:t>(Wang et al., 2008)</w:t>
            </w:r>
          </w:p>
        </w:tc>
      </w:tr>
      <w:tr w:rsidR="00322DA9" w:rsidRPr="00696A46" w14:paraId="111B3A18" w14:textId="77777777" w:rsidTr="00BF4158">
        <w:trPr>
          <w:trHeight w:val="225"/>
        </w:trPr>
        <w:tc>
          <w:tcPr>
            <w:tcW w:w="811" w:type="pct"/>
            <w:vMerge/>
            <w:vAlign w:val="center"/>
            <w:hideMark/>
          </w:tcPr>
          <w:p w14:paraId="117FDFB6" w14:textId="77777777" w:rsidR="00322DA9" w:rsidRPr="00696A46" w:rsidRDefault="00322DA9" w:rsidP="00A62590">
            <w:pPr>
              <w:rPr>
                <w:color w:val="000000"/>
                <w:sz w:val="16"/>
                <w:szCs w:val="16"/>
              </w:rPr>
            </w:pPr>
          </w:p>
        </w:tc>
        <w:tc>
          <w:tcPr>
            <w:tcW w:w="1056" w:type="pct"/>
            <w:vMerge/>
            <w:vAlign w:val="center"/>
            <w:hideMark/>
          </w:tcPr>
          <w:p w14:paraId="71B60E20" w14:textId="77777777" w:rsidR="00322DA9" w:rsidRPr="00696A46" w:rsidRDefault="00322DA9" w:rsidP="00A62590">
            <w:pPr>
              <w:rPr>
                <w:color w:val="000000"/>
                <w:sz w:val="16"/>
                <w:szCs w:val="16"/>
              </w:rPr>
            </w:pPr>
          </w:p>
        </w:tc>
        <w:tc>
          <w:tcPr>
            <w:tcW w:w="589" w:type="pct"/>
            <w:vMerge/>
            <w:vAlign w:val="center"/>
            <w:hideMark/>
          </w:tcPr>
          <w:p w14:paraId="7048C6A0" w14:textId="77777777" w:rsidR="00322DA9" w:rsidRPr="00696A46" w:rsidRDefault="00322DA9" w:rsidP="00A62590">
            <w:pPr>
              <w:rPr>
                <w:color w:val="000000"/>
                <w:sz w:val="16"/>
                <w:szCs w:val="16"/>
              </w:rPr>
            </w:pPr>
          </w:p>
        </w:tc>
        <w:tc>
          <w:tcPr>
            <w:tcW w:w="2544" w:type="pct"/>
            <w:shd w:val="clear" w:color="000000" w:fill="FFFFFF"/>
            <w:vAlign w:val="center"/>
            <w:hideMark/>
          </w:tcPr>
          <w:p w14:paraId="32F8E2A2" w14:textId="77777777" w:rsidR="00322DA9" w:rsidRPr="00517E0B" w:rsidRDefault="00322DA9" w:rsidP="00A62590">
            <w:pPr>
              <w:jc w:val="center"/>
              <w:rPr>
                <w:color w:val="000000"/>
                <w:sz w:val="16"/>
                <w:szCs w:val="16"/>
              </w:rPr>
            </w:pPr>
            <w:r w:rsidRPr="009554ED">
              <w:rPr>
                <w:noProof/>
                <w:color w:val="000000"/>
                <w:sz w:val="16"/>
                <w:szCs w:val="16"/>
                <w:lang w:val="nl-NL"/>
              </w:rPr>
              <w:t>(Li, Yang, Klein,</w:t>
            </w:r>
            <w:r w:rsidRPr="00D812BA">
              <w:rPr>
                <w:noProof/>
                <w:color w:val="000000"/>
                <w:sz w:val="16"/>
                <w:szCs w:val="16"/>
                <w:lang w:val="nl-NL"/>
              </w:rPr>
              <w:t xml:space="preserve"> &amp; Chen, 2011)</w:t>
            </w:r>
          </w:p>
        </w:tc>
      </w:tr>
      <w:tr w:rsidR="00322DA9" w:rsidRPr="00696A46" w14:paraId="44C72F9E" w14:textId="77777777" w:rsidTr="00BF4158">
        <w:trPr>
          <w:trHeight w:val="225"/>
        </w:trPr>
        <w:tc>
          <w:tcPr>
            <w:tcW w:w="811" w:type="pct"/>
            <w:vMerge/>
            <w:vAlign w:val="center"/>
            <w:hideMark/>
          </w:tcPr>
          <w:p w14:paraId="5C906B01" w14:textId="77777777" w:rsidR="00322DA9" w:rsidRPr="00696A46" w:rsidRDefault="00322DA9" w:rsidP="00A62590">
            <w:pPr>
              <w:rPr>
                <w:color w:val="000000"/>
                <w:sz w:val="16"/>
                <w:szCs w:val="16"/>
              </w:rPr>
            </w:pPr>
          </w:p>
        </w:tc>
        <w:tc>
          <w:tcPr>
            <w:tcW w:w="1056" w:type="pct"/>
            <w:vMerge/>
            <w:vAlign w:val="center"/>
            <w:hideMark/>
          </w:tcPr>
          <w:p w14:paraId="2B65FFB9" w14:textId="77777777" w:rsidR="00322DA9" w:rsidRPr="00696A46" w:rsidRDefault="00322DA9" w:rsidP="00A62590">
            <w:pPr>
              <w:rPr>
                <w:color w:val="000000"/>
                <w:sz w:val="16"/>
                <w:szCs w:val="16"/>
              </w:rPr>
            </w:pPr>
          </w:p>
        </w:tc>
        <w:tc>
          <w:tcPr>
            <w:tcW w:w="589" w:type="pct"/>
            <w:vMerge/>
            <w:vAlign w:val="center"/>
            <w:hideMark/>
          </w:tcPr>
          <w:p w14:paraId="03102770" w14:textId="77777777" w:rsidR="00322DA9" w:rsidRPr="00696A46" w:rsidRDefault="00322DA9" w:rsidP="00A62590">
            <w:pPr>
              <w:rPr>
                <w:color w:val="000000"/>
                <w:sz w:val="16"/>
                <w:szCs w:val="16"/>
              </w:rPr>
            </w:pPr>
          </w:p>
        </w:tc>
        <w:tc>
          <w:tcPr>
            <w:tcW w:w="2544" w:type="pct"/>
            <w:shd w:val="clear" w:color="000000" w:fill="FFFFFF"/>
            <w:vAlign w:val="center"/>
            <w:hideMark/>
          </w:tcPr>
          <w:p w14:paraId="1DC5B541" w14:textId="77777777" w:rsidR="00322DA9" w:rsidRPr="00D812BA" w:rsidRDefault="00322DA9" w:rsidP="00A62590">
            <w:pPr>
              <w:jc w:val="center"/>
              <w:rPr>
                <w:color w:val="000000"/>
                <w:sz w:val="16"/>
                <w:szCs w:val="16"/>
              </w:rPr>
            </w:pPr>
            <w:r w:rsidRPr="009554ED">
              <w:rPr>
                <w:noProof/>
                <w:color w:val="000000"/>
                <w:sz w:val="16"/>
                <w:szCs w:val="16"/>
                <w:lang w:val="en-US"/>
              </w:rPr>
              <w:t>(Plant &amp; Willcocks, 2007)</w:t>
            </w:r>
          </w:p>
        </w:tc>
      </w:tr>
      <w:tr w:rsidR="00322DA9" w:rsidRPr="00696A46" w14:paraId="52E3DEBE" w14:textId="77777777" w:rsidTr="00BF4158">
        <w:trPr>
          <w:trHeight w:val="225"/>
        </w:trPr>
        <w:tc>
          <w:tcPr>
            <w:tcW w:w="811" w:type="pct"/>
            <w:vMerge/>
            <w:vAlign w:val="center"/>
            <w:hideMark/>
          </w:tcPr>
          <w:p w14:paraId="287AA94D" w14:textId="77777777" w:rsidR="00322DA9" w:rsidRPr="00696A46" w:rsidRDefault="00322DA9" w:rsidP="00A62590">
            <w:pPr>
              <w:rPr>
                <w:color w:val="000000"/>
                <w:sz w:val="16"/>
                <w:szCs w:val="16"/>
              </w:rPr>
            </w:pPr>
          </w:p>
        </w:tc>
        <w:tc>
          <w:tcPr>
            <w:tcW w:w="1056" w:type="pct"/>
            <w:vMerge/>
            <w:vAlign w:val="center"/>
            <w:hideMark/>
          </w:tcPr>
          <w:p w14:paraId="04BDADD7" w14:textId="77777777" w:rsidR="00322DA9" w:rsidRPr="00696A46" w:rsidRDefault="00322DA9" w:rsidP="00A62590">
            <w:pPr>
              <w:rPr>
                <w:color w:val="000000"/>
                <w:sz w:val="16"/>
                <w:szCs w:val="16"/>
              </w:rPr>
            </w:pPr>
          </w:p>
        </w:tc>
        <w:tc>
          <w:tcPr>
            <w:tcW w:w="589" w:type="pct"/>
            <w:vMerge/>
            <w:vAlign w:val="center"/>
            <w:hideMark/>
          </w:tcPr>
          <w:p w14:paraId="7BC2D3CA" w14:textId="77777777" w:rsidR="00322DA9" w:rsidRPr="00696A46" w:rsidRDefault="00322DA9" w:rsidP="00A62590">
            <w:pPr>
              <w:rPr>
                <w:color w:val="000000"/>
                <w:sz w:val="16"/>
                <w:szCs w:val="16"/>
              </w:rPr>
            </w:pPr>
          </w:p>
        </w:tc>
        <w:tc>
          <w:tcPr>
            <w:tcW w:w="2544" w:type="pct"/>
            <w:shd w:val="clear" w:color="000000" w:fill="FFFFFF"/>
            <w:vAlign w:val="center"/>
            <w:hideMark/>
          </w:tcPr>
          <w:p w14:paraId="7C43DF8B" w14:textId="77777777" w:rsidR="00322DA9" w:rsidRPr="00D812BA" w:rsidRDefault="00322DA9" w:rsidP="00A62590">
            <w:pPr>
              <w:jc w:val="center"/>
              <w:rPr>
                <w:color w:val="000000"/>
                <w:sz w:val="16"/>
                <w:szCs w:val="16"/>
              </w:rPr>
            </w:pPr>
            <w:r w:rsidRPr="009554ED">
              <w:rPr>
                <w:noProof/>
                <w:color w:val="000000"/>
                <w:sz w:val="16"/>
                <w:szCs w:val="16"/>
                <w:lang w:val="en-US"/>
              </w:rPr>
              <w:t>(Canavesio &amp; Martinez, 2007)</w:t>
            </w:r>
          </w:p>
        </w:tc>
      </w:tr>
      <w:tr w:rsidR="00322DA9" w:rsidRPr="00696A46" w14:paraId="1789824C" w14:textId="77777777" w:rsidTr="00BF4158">
        <w:trPr>
          <w:trHeight w:val="225"/>
        </w:trPr>
        <w:tc>
          <w:tcPr>
            <w:tcW w:w="811" w:type="pct"/>
            <w:vMerge/>
            <w:vAlign w:val="center"/>
            <w:hideMark/>
          </w:tcPr>
          <w:p w14:paraId="0AE4F39F" w14:textId="77777777" w:rsidR="00322DA9" w:rsidRPr="00696A46" w:rsidRDefault="00322DA9" w:rsidP="00A62590">
            <w:pPr>
              <w:rPr>
                <w:color w:val="000000"/>
                <w:sz w:val="16"/>
                <w:szCs w:val="16"/>
              </w:rPr>
            </w:pPr>
          </w:p>
        </w:tc>
        <w:tc>
          <w:tcPr>
            <w:tcW w:w="1056" w:type="pct"/>
            <w:vMerge/>
            <w:vAlign w:val="center"/>
            <w:hideMark/>
          </w:tcPr>
          <w:p w14:paraId="0C62D103" w14:textId="77777777" w:rsidR="00322DA9" w:rsidRPr="00696A46" w:rsidRDefault="00322DA9" w:rsidP="00A62590">
            <w:pPr>
              <w:rPr>
                <w:color w:val="000000"/>
                <w:sz w:val="16"/>
                <w:szCs w:val="16"/>
              </w:rPr>
            </w:pPr>
          </w:p>
        </w:tc>
        <w:tc>
          <w:tcPr>
            <w:tcW w:w="589" w:type="pct"/>
            <w:vMerge/>
            <w:vAlign w:val="center"/>
            <w:hideMark/>
          </w:tcPr>
          <w:p w14:paraId="45F9270C" w14:textId="77777777" w:rsidR="00322DA9" w:rsidRPr="00696A46" w:rsidRDefault="00322DA9" w:rsidP="00A62590">
            <w:pPr>
              <w:rPr>
                <w:color w:val="000000"/>
                <w:sz w:val="16"/>
                <w:szCs w:val="16"/>
              </w:rPr>
            </w:pPr>
          </w:p>
        </w:tc>
        <w:tc>
          <w:tcPr>
            <w:tcW w:w="2544" w:type="pct"/>
            <w:shd w:val="clear" w:color="000000" w:fill="FFFFFF"/>
            <w:vAlign w:val="center"/>
            <w:hideMark/>
          </w:tcPr>
          <w:p w14:paraId="025BD1BA" w14:textId="77777777" w:rsidR="00322DA9" w:rsidRPr="00D812BA" w:rsidRDefault="00322DA9" w:rsidP="00A62590">
            <w:pPr>
              <w:jc w:val="center"/>
              <w:rPr>
                <w:color w:val="000000"/>
                <w:sz w:val="16"/>
                <w:szCs w:val="16"/>
              </w:rPr>
            </w:pPr>
            <w:r w:rsidRPr="009554ED">
              <w:rPr>
                <w:noProof/>
                <w:color w:val="000000"/>
                <w:sz w:val="16"/>
                <w:szCs w:val="16"/>
                <w:lang w:val="en-US"/>
              </w:rPr>
              <w:t>(Marmier et al., 2014)</w:t>
            </w:r>
          </w:p>
        </w:tc>
      </w:tr>
    </w:tbl>
    <w:p w14:paraId="11585A28" w14:textId="77777777" w:rsidR="00322DA9" w:rsidRDefault="00322DA9" w:rsidP="00322DA9">
      <w:pPr>
        <w:spacing w:before="120" w:after="120" w:line="480" w:lineRule="auto"/>
        <w:rPr>
          <w:rFonts w:ascii="Times New Roman" w:hAnsi="Times New Roman" w:cs="Times New Roman"/>
          <w:lang w:val="en-US"/>
        </w:rPr>
        <w:sectPr w:rsidR="00322DA9" w:rsidSect="00A62590">
          <w:pgSz w:w="11894" w:h="16834" w:code="9"/>
          <w:pgMar w:top="567" w:right="720" w:bottom="567" w:left="720" w:header="709" w:footer="709" w:gutter="0"/>
          <w:cols w:space="708"/>
          <w:docGrid w:linePitch="360"/>
        </w:sectPr>
      </w:pPr>
    </w:p>
    <w:p w14:paraId="05877206" w14:textId="4AC96EA1" w:rsidR="00322DA9" w:rsidRDefault="00322DA9" w:rsidP="00322DA9">
      <w:pPr>
        <w:spacing w:before="120" w:after="120" w:line="480" w:lineRule="auto"/>
        <w:rPr>
          <w:rFonts w:ascii="Times New Roman" w:hAnsi="Times New Roman" w:cs="Times New Roman"/>
          <w:lang w:val="en-US"/>
        </w:rPr>
      </w:pPr>
      <w:r w:rsidRPr="00245E07">
        <w:rPr>
          <w:rFonts w:ascii="Times New Roman" w:hAnsi="Times New Roman" w:cs="Times New Roman"/>
          <w:lang w:val="en-US"/>
        </w:rPr>
        <w:lastRenderedPageBreak/>
        <w:t xml:space="preserve">In the </w:t>
      </w:r>
      <w:r w:rsidRPr="00560EB8">
        <w:rPr>
          <w:rFonts w:ascii="Times New Roman" w:hAnsi="Times New Roman" w:cs="Times New Roman"/>
          <w:lang w:val="en-US"/>
        </w:rPr>
        <w:t>95 articles</w:t>
      </w:r>
      <w:r>
        <w:rPr>
          <w:rFonts w:ascii="Times New Roman" w:hAnsi="Times New Roman" w:cs="Times New Roman"/>
          <w:lang w:val="en-US"/>
        </w:rPr>
        <w:t xml:space="preserve"> examined</w:t>
      </w:r>
      <w:r w:rsidRPr="00560EB8">
        <w:rPr>
          <w:rFonts w:ascii="Times New Roman" w:hAnsi="Times New Roman" w:cs="Times New Roman"/>
          <w:lang w:val="en-US"/>
        </w:rPr>
        <w:t xml:space="preserve">, the sum of all citations was 565 </w:t>
      </w:r>
      <w:r>
        <w:rPr>
          <w:rFonts w:ascii="Times New Roman" w:hAnsi="Times New Roman" w:cs="Times New Roman"/>
          <w:lang w:val="en-US"/>
        </w:rPr>
        <w:t>during</w:t>
      </w:r>
      <w:r w:rsidRPr="00560EB8">
        <w:rPr>
          <w:rFonts w:ascii="Times New Roman" w:hAnsi="Times New Roman" w:cs="Times New Roman"/>
          <w:lang w:val="en-US"/>
        </w:rPr>
        <w:t xml:space="preserve"> the</w:t>
      </w:r>
      <w:r w:rsidR="000C5C32">
        <w:rPr>
          <w:rFonts w:ascii="Times New Roman" w:hAnsi="Times New Roman" w:cs="Times New Roman"/>
          <w:lang w:val="en-US"/>
        </w:rPr>
        <w:t xml:space="preserve"> period</w:t>
      </w:r>
      <w:r w:rsidRPr="00560EB8">
        <w:rPr>
          <w:rFonts w:ascii="Times New Roman" w:hAnsi="Times New Roman" w:cs="Times New Roman"/>
          <w:lang w:val="en-US"/>
        </w:rPr>
        <w:t xml:space="preserve"> analyzed</w:t>
      </w:r>
      <w:r w:rsidR="000C5C32">
        <w:rPr>
          <w:rFonts w:ascii="Times New Roman" w:hAnsi="Times New Roman" w:cs="Times New Roman"/>
          <w:lang w:val="en-US"/>
        </w:rPr>
        <w:t>.</w:t>
      </w:r>
      <w:r w:rsidRPr="00560EB8">
        <w:rPr>
          <w:rFonts w:ascii="Times New Roman" w:hAnsi="Times New Roman" w:cs="Times New Roman"/>
          <w:lang w:val="en-US"/>
        </w:rPr>
        <w:t xml:space="preserve"> To identify the most cited </w:t>
      </w:r>
      <w:r w:rsidR="000C5C32">
        <w:rPr>
          <w:rFonts w:ascii="Times New Roman" w:hAnsi="Times New Roman" w:cs="Times New Roman"/>
          <w:lang w:val="en-US"/>
        </w:rPr>
        <w:t>article</w:t>
      </w:r>
      <w:r w:rsidRPr="00560EB8">
        <w:rPr>
          <w:rFonts w:ascii="Times New Roman" w:hAnsi="Times New Roman" w:cs="Times New Roman"/>
          <w:lang w:val="en-US"/>
        </w:rPr>
        <w:t>, it was decided that the cut-off point would be until the twent</w:t>
      </w:r>
      <w:r w:rsidR="003B3CDA">
        <w:rPr>
          <w:rFonts w:ascii="Times New Roman" w:hAnsi="Times New Roman" w:cs="Times New Roman"/>
          <w:lang w:val="en-US"/>
        </w:rPr>
        <w:t>ieth</w:t>
      </w:r>
      <w:r w:rsidRPr="00560EB8">
        <w:rPr>
          <w:rFonts w:ascii="Times New Roman" w:hAnsi="Times New Roman" w:cs="Times New Roman"/>
          <w:lang w:val="en-US"/>
        </w:rPr>
        <w:t xml:space="preserve"> most cited </w:t>
      </w:r>
      <w:r w:rsidR="000C5C32">
        <w:rPr>
          <w:rFonts w:ascii="Times New Roman" w:hAnsi="Times New Roman" w:cs="Times New Roman"/>
          <w:lang w:val="en-US"/>
        </w:rPr>
        <w:t>article</w:t>
      </w:r>
      <w:r w:rsidRPr="00560EB8">
        <w:rPr>
          <w:rFonts w:ascii="Times New Roman" w:hAnsi="Times New Roman" w:cs="Times New Roman"/>
          <w:lang w:val="en-US"/>
        </w:rPr>
        <w:t>. The sum of such publications cited was 382</w:t>
      </w:r>
      <w:r w:rsidR="00E865EA">
        <w:rPr>
          <w:rFonts w:ascii="Times New Roman" w:hAnsi="Times New Roman" w:cs="Times New Roman"/>
          <w:lang w:val="en-US"/>
        </w:rPr>
        <w:t>,</w:t>
      </w:r>
      <w:r w:rsidRPr="00560EB8">
        <w:rPr>
          <w:rFonts w:ascii="Times New Roman" w:hAnsi="Times New Roman" w:cs="Times New Roman"/>
          <w:lang w:val="en-US"/>
        </w:rPr>
        <w:t xml:space="preserve"> corresponding to 67.6% of all citations. The most cited articles, as well as </w:t>
      </w:r>
      <w:r w:rsidR="000C5C32">
        <w:rPr>
          <w:rFonts w:ascii="Times New Roman" w:hAnsi="Times New Roman" w:cs="Times New Roman"/>
          <w:lang w:val="en-US"/>
        </w:rPr>
        <w:t>their</w:t>
      </w:r>
      <w:r w:rsidR="000C5C32" w:rsidRPr="00560EB8">
        <w:rPr>
          <w:rFonts w:ascii="Times New Roman" w:hAnsi="Times New Roman" w:cs="Times New Roman"/>
          <w:lang w:val="en-US"/>
        </w:rPr>
        <w:t xml:space="preserve"> </w:t>
      </w:r>
      <w:r w:rsidRPr="00560EB8">
        <w:rPr>
          <w:rFonts w:ascii="Times New Roman" w:hAnsi="Times New Roman" w:cs="Times New Roman"/>
          <w:lang w:val="en-US"/>
        </w:rPr>
        <w:t xml:space="preserve">relevance over the </w:t>
      </w:r>
      <w:r>
        <w:rPr>
          <w:rFonts w:ascii="Times New Roman" w:hAnsi="Times New Roman" w:cs="Times New Roman"/>
          <w:lang w:val="en-US"/>
        </w:rPr>
        <w:t>period</w:t>
      </w:r>
      <w:r w:rsidRPr="00560EB8">
        <w:rPr>
          <w:rFonts w:ascii="Times New Roman" w:hAnsi="Times New Roman" w:cs="Times New Roman"/>
          <w:lang w:val="en-US"/>
        </w:rPr>
        <w:t>, are presented in Figure 2.</w:t>
      </w:r>
    </w:p>
    <w:p w14:paraId="382DFA37" w14:textId="77777777" w:rsidR="00322DA9" w:rsidRDefault="00322DA9" w:rsidP="00322DA9">
      <w:pPr>
        <w:spacing w:before="120" w:after="120" w:line="480" w:lineRule="auto"/>
        <w:rPr>
          <w:rFonts w:ascii="Times New Roman" w:hAnsi="Times New Roman" w:cs="Times New Roman"/>
          <w:lang w:val="en-US"/>
        </w:rPr>
        <w:sectPr w:rsidR="00322DA9" w:rsidSect="00A62590">
          <w:type w:val="continuous"/>
          <w:pgSz w:w="11894" w:h="16834" w:code="9"/>
          <w:pgMar w:top="1418" w:right="1418" w:bottom="1418" w:left="1418" w:header="709" w:footer="709" w:gutter="0"/>
          <w:cols w:space="708"/>
          <w:docGrid w:linePitch="360"/>
        </w:sectPr>
      </w:pPr>
    </w:p>
    <w:p w14:paraId="56E4E5FF" w14:textId="77777777" w:rsidR="00322DA9" w:rsidRDefault="00322DA9" w:rsidP="00322DA9">
      <w:pPr>
        <w:spacing w:line="360" w:lineRule="auto"/>
        <w:ind w:firstLine="567"/>
      </w:pPr>
      <w:r>
        <w:rPr>
          <w:noProof/>
          <w:lang w:val="en-GB" w:eastAsia="en-GB"/>
        </w:rPr>
        <w:lastRenderedPageBreak/>
        <w:drawing>
          <wp:inline distT="0" distB="0" distL="0" distR="0" wp14:anchorId="685F97AE" wp14:editId="63A7F6A6">
            <wp:extent cx="9032682" cy="5192201"/>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58558F" w14:textId="77777777" w:rsidR="00322DA9" w:rsidRPr="00BF4158" w:rsidRDefault="00322DA9" w:rsidP="00322DA9">
      <w:pPr>
        <w:spacing w:line="360" w:lineRule="auto"/>
        <w:ind w:firstLine="567"/>
        <w:jc w:val="center"/>
        <w:rPr>
          <w:b/>
          <w:lang w:val="en-US"/>
        </w:rPr>
        <w:sectPr w:rsidR="00322DA9" w:rsidRPr="00BF4158" w:rsidSect="00A62590">
          <w:headerReference w:type="default" r:id="rId12"/>
          <w:pgSz w:w="16834" w:h="11894" w:orient="landscape" w:code="9"/>
          <w:pgMar w:top="1699" w:right="1699" w:bottom="1138" w:left="1138" w:header="706" w:footer="706" w:gutter="0"/>
          <w:cols w:space="708"/>
          <w:docGrid w:linePitch="360"/>
        </w:sectPr>
      </w:pPr>
      <w:bookmarkStart w:id="8" w:name="_Toc410901023"/>
      <w:r w:rsidRPr="00BF4158">
        <w:rPr>
          <w:b/>
          <w:bCs/>
          <w:sz w:val="20"/>
          <w:szCs w:val="20"/>
          <w:lang w:val="en-US"/>
        </w:rPr>
        <w:t xml:space="preserve">Figure 2.  </w:t>
      </w:r>
      <w:bookmarkEnd w:id="8"/>
      <w:r w:rsidRPr="00BF4158">
        <w:rPr>
          <w:b/>
          <w:bCs/>
          <w:sz w:val="20"/>
          <w:szCs w:val="20"/>
          <w:lang w:val="en-US"/>
        </w:rPr>
        <w:t>Yearly citation of the top cited articles.</w:t>
      </w:r>
    </w:p>
    <w:p w14:paraId="25D71456" w14:textId="04A095FD" w:rsidR="00322DA9" w:rsidRPr="00BF415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lastRenderedPageBreak/>
        <w:t xml:space="preserve">Observing the influence of </w:t>
      </w:r>
      <w:r w:rsidR="000C5C32">
        <w:rPr>
          <w:rFonts w:ascii="Times New Roman" w:hAnsi="Times New Roman" w:cs="Times New Roman"/>
          <w:lang w:val="en-US"/>
        </w:rPr>
        <w:t>articles</w:t>
      </w:r>
      <w:r w:rsidR="000C5C32" w:rsidRPr="00560EB8">
        <w:rPr>
          <w:rFonts w:ascii="Times New Roman" w:hAnsi="Times New Roman" w:cs="Times New Roman"/>
          <w:lang w:val="en-US"/>
        </w:rPr>
        <w:t xml:space="preserve"> </w:t>
      </w:r>
      <w:r w:rsidRPr="00560EB8">
        <w:rPr>
          <w:rFonts w:ascii="Times New Roman" w:hAnsi="Times New Roman" w:cs="Times New Roman"/>
          <w:lang w:val="en-US"/>
        </w:rPr>
        <w:t xml:space="preserve">over the period studied, </w:t>
      </w:r>
      <w:r>
        <w:rPr>
          <w:rFonts w:ascii="Times New Roman" w:hAnsi="Times New Roman" w:cs="Times New Roman"/>
          <w:lang w:val="en-US"/>
        </w:rPr>
        <w:t xml:space="preserve">and </w:t>
      </w:r>
      <w:r w:rsidRPr="00560EB8">
        <w:rPr>
          <w:rFonts w:ascii="Times New Roman" w:hAnsi="Times New Roman" w:cs="Times New Roman"/>
          <w:lang w:val="en-US"/>
        </w:rPr>
        <w:t xml:space="preserve">using the time </w:t>
      </w:r>
      <w:r>
        <w:rPr>
          <w:rFonts w:ascii="Times New Roman" w:hAnsi="Times New Roman" w:cs="Times New Roman"/>
          <w:lang w:val="en-US"/>
        </w:rPr>
        <w:t xml:space="preserve">period </w:t>
      </w:r>
      <w:r w:rsidRPr="00560EB8">
        <w:rPr>
          <w:rFonts w:ascii="Times New Roman" w:hAnsi="Times New Roman" w:cs="Times New Roman"/>
          <w:lang w:val="en-US"/>
        </w:rPr>
        <w:t xml:space="preserve">cited as a proxy for influence, some </w:t>
      </w:r>
      <w:r w:rsidR="000C5C32">
        <w:rPr>
          <w:rFonts w:ascii="Times New Roman" w:hAnsi="Times New Roman" w:cs="Times New Roman"/>
          <w:lang w:val="en-US"/>
        </w:rPr>
        <w:t xml:space="preserve">articles </w:t>
      </w:r>
      <w:r w:rsidRPr="00560EB8">
        <w:rPr>
          <w:rFonts w:ascii="Times New Roman" w:hAnsi="Times New Roman" w:cs="Times New Roman"/>
          <w:lang w:val="en-US"/>
        </w:rPr>
        <w:t>stood out</w:t>
      </w:r>
      <w:r w:rsidR="000C5C32">
        <w:rPr>
          <w:rFonts w:ascii="Times New Roman" w:hAnsi="Times New Roman" w:cs="Times New Roman"/>
          <w:lang w:val="en-US"/>
        </w:rPr>
        <w:t xml:space="preserve"> more than others</w:t>
      </w:r>
      <w:r>
        <w:rPr>
          <w:rFonts w:ascii="Times New Roman" w:hAnsi="Times New Roman" w:cs="Times New Roman"/>
          <w:lang w:val="en-US"/>
        </w:rPr>
        <w:t xml:space="preserve">:  </w:t>
      </w:r>
      <w:r w:rsidR="00FD45A1">
        <w:rPr>
          <w:rFonts w:ascii="Times New Roman" w:hAnsi="Times New Roman" w:cs="Times New Roman"/>
          <w:lang w:val="en-US"/>
        </w:rPr>
        <w:t xml:space="preserve">those by </w:t>
      </w:r>
      <w:r w:rsidRPr="00560EB8">
        <w:rPr>
          <w:rFonts w:ascii="Times New Roman" w:hAnsi="Times New Roman" w:cs="Times New Roman"/>
          <w:noProof/>
          <w:lang w:val="en-US"/>
        </w:rPr>
        <w:t xml:space="preserve">Marsh </w:t>
      </w:r>
      <w:r w:rsidR="00FD45A1">
        <w:rPr>
          <w:rFonts w:ascii="Times New Roman" w:hAnsi="Times New Roman" w:cs="Times New Roman"/>
          <w:noProof/>
          <w:lang w:val="en-US"/>
        </w:rPr>
        <w:t>and</w:t>
      </w:r>
      <w:r w:rsidR="00FD45A1" w:rsidRPr="00560EB8">
        <w:rPr>
          <w:rFonts w:ascii="Times New Roman" w:hAnsi="Times New Roman" w:cs="Times New Roman"/>
          <w:noProof/>
          <w:lang w:val="en-US"/>
        </w:rPr>
        <w:t xml:space="preserve"> </w:t>
      </w:r>
      <w:r w:rsidRPr="00560EB8">
        <w:rPr>
          <w:rFonts w:ascii="Times New Roman" w:hAnsi="Times New Roman" w:cs="Times New Roman"/>
          <w:noProof/>
          <w:lang w:val="en-US"/>
        </w:rPr>
        <w:t>Stock</w:t>
      </w:r>
      <w:r w:rsidR="00FD45A1">
        <w:rPr>
          <w:rFonts w:ascii="Times New Roman" w:hAnsi="Times New Roman" w:cs="Times New Roman"/>
          <w:noProof/>
          <w:lang w:val="en-US"/>
        </w:rPr>
        <w:t xml:space="preserve"> (</w:t>
      </w:r>
      <w:r w:rsidRPr="00560EB8">
        <w:rPr>
          <w:rFonts w:ascii="Times New Roman" w:hAnsi="Times New Roman" w:cs="Times New Roman"/>
          <w:noProof/>
          <w:lang w:val="en-US"/>
        </w:rPr>
        <w:t>2003)</w:t>
      </w:r>
      <w:r w:rsidRPr="00560EB8">
        <w:rPr>
          <w:rFonts w:ascii="Times New Roman" w:hAnsi="Times New Roman" w:cs="Times New Roman"/>
          <w:lang w:val="en-US"/>
        </w:rPr>
        <w:t xml:space="preserve">, </w:t>
      </w:r>
      <w:r w:rsidRPr="00BF4158">
        <w:rPr>
          <w:rFonts w:ascii="Times New Roman" w:hAnsi="Times New Roman" w:cs="Times New Roman"/>
          <w:noProof/>
          <w:lang w:val="en-US"/>
        </w:rPr>
        <w:t xml:space="preserve">Souder </w:t>
      </w:r>
      <w:r w:rsidR="00FD45A1" w:rsidRPr="00BF4158">
        <w:rPr>
          <w:rFonts w:ascii="Times New Roman" w:hAnsi="Times New Roman" w:cs="Times New Roman"/>
          <w:noProof/>
          <w:lang w:val="en-US"/>
        </w:rPr>
        <w:t xml:space="preserve">and </w:t>
      </w:r>
      <w:r w:rsidRPr="00BF4158">
        <w:rPr>
          <w:rFonts w:ascii="Times New Roman" w:hAnsi="Times New Roman" w:cs="Times New Roman"/>
          <w:noProof/>
          <w:lang w:val="en-US"/>
        </w:rPr>
        <w:t>Jenssen</w:t>
      </w:r>
      <w:r w:rsidR="00FD45A1" w:rsidRPr="00BF4158">
        <w:rPr>
          <w:rFonts w:ascii="Times New Roman" w:hAnsi="Times New Roman" w:cs="Times New Roman"/>
          <w:noProof/>
          <w:lang w:val="en-US"/>
        </w:rPr>
        <w:t xml:space="preserve"> (</w:t>
      </w:r>
      <w:r w:rsidRPr="00BF4158">
        <w:rPr>
          <w:rFonts w:ascii="Times New Roman" w:hAnsi="Times New Roman" w:cs="Times New Roman"/>
          <w:noProof/>
          <w:lang w:val="en-US"/>
        </w:rPr>
        <w:t>1999)</w:t>
      </w:r>
      <w:r w:rsidRPr="00BF4158">
        <w:rPr>
          <w:rFonts w:ascii="Times New Roman" w:hAnsi="Times New Roman" w:cs="Times New Roman"/>
          <w:lang w:val="en-US"/>
        </w:rPr>
        <w:t>,</w:t>
      </w:r>
      <w:r w:rsidRPr="00BF4158">
        <w:rPr>
          <w:rFonts w:ascii="Times New Roman" w:hAnsi="Times New Roman" w:cs="Times New Roman"/>
          <w:noProof/>
          <w:lang w:val="en-US"/>
        </w:rPr>
        <w:t xml:space="preserve">Souder </w:t>
      </w:r>
      <w:r w:rsidR="00FD45A1" w:rsidRPr="00BF4158">
        <w:rPr>
          <w:rFonts w:ascii="Times New Roman" w:hAnsi="Times New Roman" w:cs="Times New Roman"/>
          <w:noProof/>
          <w:lang w:val="en-US"/>
        </w:rPr>
        <w:t xml:space="preserve">and </w:t>
      </w:r>
      <w:r w:rsidRPr="00BF4158">
        <w:rPr>
          <w:rFonts w:ascii="Times New Roman" w:hAnsi="Times New Roman" w:cs="Times New Roman"/>
          <w:noProof/>
          <w:lang w:val="en-US"/>
        </w:rPr>
        <w:t>Song</w:t>
      </w:r>
      <w:r w:rsidR="00FD45A1" w:rsidRPr="00BF4158">
        <w:rPr>
          <w:rFonts w:ascii="Times New Roman" w:hAnsi="Times New Roman" w:cs="Times New Roman"/>
          <w:noProof/>
          <w:lang w:val="en-US"/>
        </w:rPr>
        <w:t>(</w:t>
      </w:r>
      <w:r w:rsidRPr="00BF4158">
        <w:rPr>
          <w:rFonts w:ascii="Times New Roman" w:hAnsi="Times New Roman" w:cs="Times New Roman"/>
          <w:noProof/>
          <w:lang w:val="en-US"/>
        </w:rPr>
        <w:t>1998)</w:t>
      </w:r>
      <w:r w:rsidR="000C5C32" w:rsidRPr="00BF4158">
        <w:rPr>
          <w:rFonts w:ascii="Times New Roman" w:hAnsi="Times New Roman" w:cs="Times New Roman"/>
          <w:noProof/>
          <w:lang w:val="en-US"/>
        </w:rPr>
        <w:t>,</w:t>
      </w:r>
      <w:r w:rsidRPr="00BF4158">
        <w:rPr>
          <w:rFonts w:ascii="Times New Roman" w:hAnsi="Times New Roman" w:cs="Times New Roman"/>
          <w:lang w:val="en-US"/>
        </w:rPr>
        <w:t xml:space="preserve"> and </w:t>
      </w:r>
      <w:r w:rsidRPr="00BF4158">
        <w:rPr>
          <w:rFonts w:ascii="Times New Roman" w:hAnsi="Times New Roman" w:cs="Times New Roman"/>
          <w:noProof/>
          <w:lang w:val="en-US"/>
        </w:rPr>
        <w:t xml:space="preserve">Müller </w:t>
      </w:r>
      <w:r w:rsidR="00FD45A1" w:rsidRPr="00BF4158">
        <w:rPr>
          <w:rFonts w:ascii="Times New Roman" w:hAnsi="Times New Roman" w:cs="Times New Roman"/>
          <w:noProof/>
          <w:lang w:val="en-US"/>
        </w:rPr>
        <w:t xml:space="preserve">and </w:t>
      </w:r>
      <w:r w:rsidRPr="00BF4158">
        <w:rPr>
          <w:rFonts w:ascii="Times New Roman" w:hAnsi="Times New Roman" w:cs="Times New Roman"/>
          <w:noProof/>
          <w:lang w:val="en-US"/>
        </w:rPr>
        <w:t>Turner</w:t>
      </w:r>
      <w:r w:rsidR="00FD45A1" w:rsidRPr="00BF4158">
        <w:rPr>
          <w:rFonts w:ascii="Times New Roman" w:hAnsi="Times New Roman" w:cs="Times New Roman"/>
          <w:noProof/>
          <w:lang w:val="en-US"/>
        </w:rPr>
        <w:t xml:space="preserve"> (</w:t>
      </w:r>
      <w:r w:rsidRPr="00BF4158">
        <w:rPr>
          <w:rFonts w:ascii="Times New Roman" w:hAnsi="Times New Roman" w:cs="Times New Roman"/>
          <w:noProof/>
          <w:lang w:val="en-US"/>
        </w:rPr>
        <w:t>2010b)</w:t>
      </w:r>
      <w:r w:rsidRPr="00BF4158">
        <w:rPr>
          <w:rFonts w:ascii="Times New Roman" w:hAnsi="Times New Roman" w:cs="Times New Roman"/>
          <w:lang w:val="en-US"/>
        </w:rPr>
        <w:t>.</w:t>
      </w:r>
    </w:p>
    <w:p w14:paraId="4733E25C" w14:textId="6E703922" w:rsidR="00322DA9" w:rsidRDefault="00322DA9" w:rsidP="00322DA9">
      <w:pPr>
        <w:spacing w:before="120" w:after="120" w:line="480" w:lineRule="auto"/>
        <w:rPr>
          <w:rFonts w:ascii="Times New Roman" w:hAnsi="Times New Roman" w:cs="Times New Roman"/>
          <w:color w:val="000000"/>
          <w:lang w:val="en-US"/>
        </w:rPr>
        <w:sectPr w:rsidR="00322DA9" w:rsidSect="00A62590">
          <w:pgSz w:w="11894" w:h="16834" w:code="9"/>
          <w:pgMar w:top="1418" w:right="1418" w:bottom="1418" w:left="1418" w:header="709" w:footer="709" w:gutter="0"/>
          <w:cols w:space="708"/>
          <w:docGrid w:linePitch="360"/>
        </w:sectPr>
      </w:pPr>
      <w:r w:rsidRPr="00560EB8">
        <w:rPr>
          <w:rFonts w:ascii="Times New Roman" w:hAnsi="Times New Roman" w:cs="Times New Roman"/>
          <w:lang w:val="en-US"/>
        </w:rPr>
        <w:t>The most recent article appearing in the group of the most</w:t>
      </w:r>
      <w:r w:rsidR="00FD45A1">
        <w:rPr>
          <w:rFonts w:ascii="Times New Roman" w:hAnsi="Times New Roman" w:cs="Times New Roman"/>
          <w:lang w:val="en-US"/>
        </w:rPr>
        <w:t xml:space="preserve"> </w:t>
      </w:r>
      <w:r w:rsidRPr="00560EB8">
        <w:rPr>
          <w:rFonts w:ascii="Times New Roman" w:hAnsi="Times New Roman" w:cs="Times New Roman"/>
          <w:lang w:val="en-US"/>
        </w:rPr>
        <w:t>cited is</w:t>
      </w:r>
      <w:r w:rsidR="00FD45A1">
        <w:rPr>
          <w:rFonts w:ascii="Times New Roman" w:hAnsi="Times New Roman" w:cs="Times New Roman"/>
          <w:lang w:val="en-US"/>
        </w:rPr>
        <w:t xml:space="preserve"> that by</w:t>
      </w:r>
      <w:r w:rsidRPr="00560EB8">
        <w:rPr>
          <w:rFonts w:ascii="Times New Roman" w:hAnsi="Times New Roman" w:cs="Times New Roman"/>
          <w:lang w:val="en-US"/>
        </w:rPr>
        <w:t xml:space="preserve"> </w:t>
      </w:r>
      <w:r w:rsidRPr="00560EB8">
        <w:rPr>
          <w:rFonts w:ascii="Times New Roman" w:hAnsi="Times New Roman" w:cs="Times New Roman"/>
          <w:noProof/>
          <w:color w:val="000000"/>
          <w:lang w:val="en-US"/>
        </w:rPr>
        <w:t>Gilan, Sebt</w:t>
      </w:r>
      <w:r w:rsidR="000C5C32">
        <w:rPr>
          <w:rFonts w:ascii="Times New Roman" w:hAnsi="Times New Roman" w:cs="Times New Roman"/>
          <w:noProof/>
          <w:color w:val="000000"/>
          <w:lang w:val="en-US"/>
        </w:rPr>
        <w:t>,</w:t>
      </w:r>
      <w:r w:rsidRPr="00560EB8">
        <w:rPr>
          <w:rFonts w:ascii="Times New Roman" w:hAnsi="Times New Roman" w:cs="Times New Roman"/>
          <w:noProof/>
          <w:color w:val="000000"/>
          <w:lang w:val="en-US"/>
        </w:rPr>
        <w:t xml:space="preserve"> </w:t>
      </w:r>
      <w:r w:rsidR="000C5C32">
        <w:rPr>
          <w:rFonts w:ascii="Times New Roman" w:hAnsi="Times New Roman" w:cs="Times New Roman"/>
          <w:noProof/>
          <w:lang w:val="en-US"/>
        </w:rPr>
        <w:t xml:space="preserve">and </w:t>
      </w:r>
      <w:r w:rsidRPr="00560EB8">
        <w:rPr>
          <w:rFonts w:ascii="Times New Roman" w:hAnsi="Times New Roman" w:cs="Times New Roman"/>
          <w:noProof/>
          <w:color w:val="000000"/>
          <w:lang w:val="en-US"/>
        </w:rPr>
        <w:t>Shahhosseini (2012)</w:t>
      </w:r>
      <w:r w:rsidRPr="00560EB8">
        <w:rPr>
          <w:rFonts w:ascii="Times New Roman" w:hAnsi="Times New Roman" w:cs="Times New Roman"/>
          <w:color w:val="000000"/>
          <w:lang w:val="en-US"/>
        </w:rPr>
        <w:t xml:space="preserve">, whose objective </w:t>
      </w:r>
      <w:r>
        <w:rPr>
          <w:rFonts w:ascii="Times New Roman" w:hAnsi="Times New Roman" w:cs="Times New Roman"/>
          <w:color w:val="000000"/>
          <w:lang w:val="en-US"/>
        </w:rPr>
        <w:t>was</w:t>
      </w:r>
      <w:r w:rsidRPr="00560EB8">
        <w:rPr>
          <w:rFonts w:ascii="Times New Roman" w:hAnsi="Times New Roman" w:cs="Times New Roman"/>
          <w:color w:val="000000"/>
          <w:lang w:val="en-US"/>
        </w:rPr>
        <w:t xml:space="preserve"> to present an approach to select the team in construction projects through a computational aid. Other articles</w:t>
      </w:r>
      <w:r w:rsidR="000C5C32">
        <w:rPr>
          <w:rFonts w:ascii="Times New Roman" w:hAnsi="Times New Roman" w:cs="Times New Roman"/>
          <w:color w:val="000000"/>
          <w:lang w:val="en-US"/>
        </w:rPr>
        <w:t xml:space="preserve"> published</w:t>
      </w:r>
      <w:r w:rsidRPr="00560EB8">
        <w:rPr>
          <w:rFonts w:ascii="Times New Roman" w:hAnsi="Times New Roman" w:cs="Times New Roman"/>
          <w:color w:val="000000"/>
          <w:lang w:val="en-US"/>
        </w:rPr>
        <w:t xml:space="preserve"> in this decade </w:t>
      </w:r>
      <w:r w:rsidR="000C5C32">
        <w:rPr>
          <w:rFonts w:ascii="Times New Roman" w:hAnsi="Times New Roman" w:cs="Times New Roman"/>
          <w:color w:val="000000"/>
          <w:lang w:val="en-US"/>
        </w:rPr>
        <w:t xml:space="preserve">and </w:t>
      </w:r>
      <w:r w:rsidRPr="00560EB8">
        <w:rPr>
          <w:rFonts w:ascii="Times New Roman" w:hAnsi="Times New Roman" w:cs="Times New Roman"/>
          <w:color w:val="000000"/>
          <w:lang w:val="en-US"/>
        </w:rPr>
        <w:t xml:space="preserve">among the most cited </w:t>
      </w:r>
      <w:r>
        <w:rPr>
          <w:rFonts w:ascii="Times New Roman" w:hAnsi="Times New Roman" w:cs="Times New Roman"/>
          <w:color w:val="000000"/>
          <w:lang w:val="en-US"/>
        </w:rPr>
        <w:t>were</w:t>
      </w:r>
      <w:r w:rsidRPr="00560EB8">
        <w:rPr>
          <w:rFonts w:ascii="Times New Roman" w:hAnsi="Times New Roman" w:cs="Times New Roman"/>
          <w:color w:val="000000"/>
          <w:lang w:val="en-US"/>
        </w:rPr>
        <w:t xml:space="preserve"> </w:t>
      </w:r>
      <w:r w:rsidRPr="00560EB8">
        <w:rPr>
          <w:rFonts w:ascii="Times New Roman" w:hAnsi="Times New Roman" w:cs="Times New Roman"/>
          <w:noProof/>
          <w:color w:val="000000"/>
          <w:lang w:val="en-US"/>
        </w:rPr>
        <w:t xml:space="preserve">Stevenson </w:t>
      </w:r>
      <w:r w:rsidR="000C5C32">
        <w:rPr>
          <w:rFonts w:ascii="Times New Roman" w:hAnsi="Times New Roman" w:cs="Times New Roman"/>
          <w:noProof/>
          <w:lang w:val="en-US"/>
        </w:rPr>
        <w:t>and</w:t>
      </w:r>
      <w:r w:rsidR="000C5C32" w:rsidRPr="00560EB8">
        <w:rPr>
          <w:rFonts w:ascii="Times New Roman" w:hAnsi="Times New Roman" w:cs="Times New Roman"/>
          <w:noProof/>
          <w:color w:val="000000"/>
          <w:lang w:val="en-US"/>
        </w:rPr>
        <w:t xml:space="preserve"> </w:t>
      </w:r>
      <w:r w:rsidRPr="00560EB8">
        <w:rPr>
          <w:rFonts w:ascii="Times New Roman" w:hAnsi="Times New Roman" w:cs="Times New Roman"/>
          <w:noProof/>
          <w:color w:val="000000"/>
          <w:lang w:val="en-US"/>
        </w:rPr>
        <w:t>Starkweather (2010)</w:t>
      </w:r>
      <w:r w:rsidRPr="00560EB8">
        <w:rPr>
          <w:rFonts w:ascii="Times New Roman" w:hAnsi="Times New Roman" w:cs="Times New Roman"/>
          <w:color w:val="000000"/>
          <w:lang w:val="en-US"/>
        </w:rPr>
        <w:t xml:space="preserve">, </w:t>
      </w:r>
      <w:r w:rsidRPr="00560EB8">
        <w:rPr>
          <w:rFonts w:ascii="Times New Roman" w:hAnsi="Times New Roman" w:cs="Times New Roman"/>
          <w:noProof/>
          <w:color w:val="000000"/>
          <w:lang w:val="en-US"/>
        </w:rPr>
        <w:t>Clarke (2010)</w:t>
      </w:r>
      <w:r w:rsidR="000C5C32">
        <w:rPr>
          <w:rFonts w:ascii="Times New Roman" w:hAnsi="Times New Roman" w:cs="Times New Roman"/>
          <w:noProof/>
          <w:color w:val="000000"/>
          <w:lang w:val="en-US"/>
        </w:rPr>
        <w:t>,</w:t>
      </w:r>
      <w:r w:rsidRPr="00560EB8">
        <w:rPr>
          <w:rFonts w:ascii="Times New Roman" w:hAnsi="Times New Roman" w:cs="Times New Roman"/>
          <w:color w:val="000000"/>
          <w:lang w:val="en-US"/>
        </w:rPr>
        <w:t xml:space="preserve"> and </w:t>
      </w:r>
      <w:r w:rsidRPr="00560EB8">
        <w:rPr>
          <w:rFonts w:ascii="Times New Roman" w:hAnsi="Times New Roman" w:cs="Times New Roman"/>
          <w:noProof/>
          <w:color w:val="000000"/>
          <w:lang w:val="en-US"/>
        </w:rPr>
        <w:t>Patanakul, Milosevic</w:t>
      </w:r>
      <w:r w:rsidR="000C5C32">
        <w:rPr>
          <w:rFonts w:ascii="Times New Roman" w:hAnsi="Times New Roman" w:cs="Times New Roman"/>
          <w:noProof/>
          <w:color w:val="000000"/>
          <w:lang w:val="en-US"/>
        </w:rPr>
        <w:t>,</w:t>
      </w:r>
      <w:r w:rsidRPr="00560EB8">
        <w:rPr>
          <w:rFonts w:ascii="Times New Roman" w:hAnsi="Times New Roman" w:cs="Times New Roman"/>
          <w:noProof/>
          <w:color w:val="000000"/>
          <w:lang w:val="en-US"/>
        </w:rPr>
        <w:t xml:space="preserve"> </w:t>
      </w:r>
      <w:r w:rsidR="000C5C32">
        <w:rPr>
          <w:rFonts w:ascii="Times New Roman" w:hAnsi="Times New Roman" w:cs="Times New Roman"/>
          <w:noProof/>
          <w:lang w:val="en-US"/>
        </w:rPr>
        <w:t>and</w:t>
      </w:r>
      <w:r w:rsidR="000C5C32" w:rsidRPr="00560EB8">
        <w:rPr>
          <w:rFonts w:ascii="Times New Roman" w:hAnsi="Times New Roman" w:cs="Times New Roman"/>
          <w:noProof/>
          <w:color w:val="000000"/>
          <w:lang w:val="en-US"/>
        </w:rPr>
        <w:t xml:space="preserve"> </w:t>
      </w:r>
      <w:r w:rsidRPr="00560EB8">
        <w:rPr>
          <w:rFonts w:ascii="Times New Roman" w:hAnsi="Times New Roman" w:cs="Times New Roman"/>
          <w:noProof/>
          <w:color w:val="000000"/>
          <w:lang w:val="en-US"/>
        </w:rPr>
        <w:t>Anderson (2007)</w:t>
      </w:r>
      <w:r w:rsidRPr="00560EB8">
        <w:rPr>
          <w:rFonts w:ascii="Times New Roman" w:hAnsi="Times New Roman" w:cs="Times New Roman"/>
          <w:color w:val="000000"/>
          <w:lang w:val="en-US"/>
        </w:rPr>
        <w:t xml:space="preserve">. Figure 3 </w:t>
      </w:r>
      <w:r>
        <w:rPr>
          <w:rFonts w:ascii="Times New Roman" w:hAnsi="Times New Roman" w:cs="Times New Roman"/>
          <w:color w:val="000000"/>
          <w:lang w:val="en-US"/>
        </w:rPr>
        <w:t>shows</w:t>
      </w:r>
      <w:r w:rsidRPr="00560EB8">
        <w:rPr>
          <w:rFonts w:ascii="Times New Roman" w:hAnsi="Times New Roman" w:cs="Times New Roman"/>
          <w:color w:val="000000"/>
          <w:lang w:val="en-US"/>
        </w:rPr>
        <w:t xml:space="preserve"> the article to reference network, which illustrates the most</w:t>
      </w:r>
      <w:r>
        <w:rPr>
          <w:rFonts w:ascii="Times New Roman" w:hAnsi="Times New Roman" w:cs="Times New Roman"/>
          <w:color w:val="000000"/>
          <w:lang w:val="en-US"/>
        </w:rPr>
        <w:t>-</w:t>
      </w:r>
      <w:r w:rsidRPr="00560EB8">
        <w:rPr>
          <w:rFonts w:ascii="Times New Roman" w:hAnsi="Times New Roman" w:cs="Times New Roman"/>
          <w:color w:val="000000"/>
          <w:lang w:val="en-US"/>
        </w:rPr>
        <w:t>cited references linked with the most</w:t>
      </w:r>
      <w:r>
        <w:rPr>
          <w:rFonts w:ascii="Times New Roman" w:hAnsi="Times New Roman" w:cs="Times New Roman"/>
          <w:color w:val="000000"/>
          <w:lang w:val="en-US"/>
        </w:rPr>
        <w:t>-</w:t>
      </w:r>
      <w:r w:rsidRPr="00560EB8">
        <w:rPr>
          <w:rFonts w:ascii="Times New Roman" w:hAnsi="Times New Roman" w:cs="Times New Roman"/>
          <w:color w:val="000000"/>
          <w:lang w:val="en-US"/>
        </w:rPr>
        <w:t>cited articles in our sample. The circles are the most</w:t>
      </w:r>
      <w:r>
        <w:rPr>
          <w:rFonts w:ascii="Times New Roman" w:hAnsi="Times New Roman" w:cs="Times New Roman"/>
          <w:color w:val="000000"/>
          <w:lang w:val="en-US"/>
        </w:rPr>
        <w:t>-</w:t>
      </w:r>
      <w:r w:rsidRPr="00560EB8">
        <w:rPr>
          <w:rFonts w:ascii="Times New Roman" w:hAnsi="Times New Roman" w:cs="Times New Roman"/>
          <w:color w:val="000000"/>
          <w:lang w:val="en-US"/>
        </w:rPr>
        <w:t>cited articles in our sample</w:t>
      </w:r>
      <w:r w:rsidR="000C5C32">
        <w:rPr>
          <w:rFonts w:ascii="Times New Roman" w:hAnsi="Times New Roman" w:cs="Times New Roman"/>
          <w:color w:val="000000"/>
          <w:lang w:val="en-US"/>
        </w:rPr>
        <w:t>,</w:t>
      </w:r>
      <w:r w:rsidRPr="00560EB8">
        <w:rPr>
          <w:rFonts w:ascii="Times New Roman" w:hAnsi="Times New Roman" w:cs="Times New Roman"/>
          <w:color w:val="000000"/>
          <w:lang w:val="en-US"/>
        </w:rPr>
        <w:t xml:space="preserve"> </w:t>
      </w:r>
      <w:r w:rsidR="000C5C32" w:rsidRPr="00560EB8">
        <w:rPr>
          <w:rFonts w:ascii="Times New Roman" w:hAnsi="Times New Roman" w:cs="Times New Roman"/>
          <w:color w:val="000000"/>
          <w:lang w:val="en-US"/>
        </w:rPr>
        <w:t>wh</w:t>
      </w:r>
      <w:r w:rsidR="000C5C32">
        <w:rPr>
          <w:rFonts w:ascii="Times New Roman" w:hAnsi="Times New Roman" w:cs="Times New Roman"/>
          <w:color w:val="000000"/>
          <w:lang w:val="en-US"/>
        </w:rPr>
        <w:t>ereas</w:t>
      </w:r>
      <w:r w:rsidR="000C5C32" w:rsidRPr="00560EB8">
        <w:rPr>
          <w:rFonts w:ascii="Times New Roman" w:hAnsi="Times New Roman" w:cs="Times New Roman"/>
          <w:color w:val="000000"/>
          <w:lang w:val="en-US"/>
        </w:rPr>
        <w:t xml:space="preserve"> </w:t>
      </w:r>
      <w:r w:rsidRPr="00560EB8">
        <w:rPr>
          <w:rFonts w:ascii="Times New Roman" w:hAnsi="Times New Roman" w:cs="Times New Roman"/>
          <w:color w:val="000000"/>
          <w:lang w:val="en-US"/>
        </w:rPr>
        <w:t>the square</w:t>
      </w:r>
      <w:r>
        <w:rPr>
          <w:rFonts w:ascii="Times New Roman" w:hAnsi="Times New Roman" w:cs="Times New Roman"/>
          <w:color w:val="000000"/>
          <w:lang w:val="en-US"/>
        </w:rPr>
        <w:t>s</w:t>
      </w:r>
      <w:r w:rsidRPr="00560EB8">
        <w:rPr>
          <w:rFonts w:ascii="Times New Roman" w:hAnsi="Times New Roman" w:cs="Times New Roman"/>
          <w:color w:val="000000"/>
          <w:lang w:val="en-US"/>
        </w:rPr>
        <w:t xml:space="preserve"> </w:t>
      </w:r>
      <w:r>
        <w:rPr>
          <w:rFonts w:ascii="Times New Roman" w:hAnsi="Times New Roman" w:cs="Times New Roman"/>
          <w:color w:val="000000"/>
          <w:lang w:val="en-US"/>
        </w:rPr>
        <w:t>are</w:t>
      </w:r>
      <w:r w:rsidRPr="00560EB8">
        <w:rPr>
          <w:rFonts w:ascii="Times New Roman" w:hAnsi="Times New Roman" w:cs="Times New Roman"/>
          <w:color w:val="000000"/>
          <w:lang w:val="en-US"/>
        </w:rPr>
        <w:t xml:space="preserve"> the most</w:t>
      </w:r>
      <w:r>
        <w:rPr>
          <w:rFonts w:ascii="Times New Roman" w:hAnsi="Times New Roman" w:cs="Times New Roman"/>
          <w:color w:val="000000"/>
          <w:lang w:val="en-US"/>
        </w:rPr>
        <w:t>-</w:t>
      </w:r>
      <w:r w:rsidRPr="00560EB8">
        <w:rPr>
          <w:rFonts w:ascii="Times New Roman" w:hAnsi="Times New Roman" w:cs="Times New Roman"/>
          <w:color w:val="000000"/>
          <w:lang w:val="en-US"/>
        </w:rPr>
        <w:t>cited references in the articles in the sample.</w:t>
      </w:r>
    </w:p>
    <w:p w14:paraId="2C7FC953" w14:textId="77777777" w:rsidR="00322DA9" w:rsidRDefault="00322DA9" w:rsidP="00322DA9">
      <w:pPr>
        <w:jc w:val="center"/>
        <w:rPr>
          <w:highlight w:val="yellow"/>
        </w:rPr>
      </w:pPr>
      <w:r>
        <w:rPr>
          <w:noProof/>
          <w:lang w:val="en-GB" w:eastAsia="en-GB"/>
        </w:rPr>
        <w:lastRenderedPageBreak/>
        <w:drawing>
          <wp:inline distT="0" distB="0" distL="0" distR="0" wp14:anchorId="70C38B8B" wp14:editId="18CD4850">
            <wp:extent cx="9723897" cy="5151422"/>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29765" cy="5154531"/>
                    </a:xfrm>
                    <a:prstGeom prst="rect">
                      <a:avLst/>
                    </a:prstGeom>
                    <a:noFill/>
                    <a:ln w="3175">
                      <a:noFill/>
                    </a:ln>
                  </pic:spPr>
                </pic:pic>
              </a:graphicData>
            </a:graphic>
          </wp:inline>
        </w:drawing>
      </w:r>
    </w:p>
    <w:p w14:paraId="3D5B5031" w14:textId="77777777" w:rsidR="00322DA9" w:rsidRPr="00322DA9" w:rsidRDefault="00322DA9" w:rsidP="00322DA9">
      <w:pPr>
        <w:pStyle w:val="Caption"/>
        <w:jc w:val="center"/>
        <w:rPr>
          <w:b w:val="0"/>
          <w:lang w:val="en-US"/>
        </w:rPr>
      </w:pPr>
      <w:bookmarkStart w:id="9" w:name="_Ref407396796"/>
      <w:bookmarkStart w:id="10" w:name="_Ref407396793"/>
      <w:bookmarkStart w:id="11" w:name="_Toc410864888"/>
      <w:r w:rsidRPr="00322DA9">
        <w:rPr>
          <w:b w:val="0"/>
          <w:lang w:val="en-US"/>
        </w:rPr>
        <w:t xml:space="preserve">Figure </w:t>
      </w:r>
      <w:bookmarkEnd w:id="9"/>
      <w:r w:rsidRPr="00322DA9">
        <w:rPr>
          <w:b w:val="0"/>
          <w:lang w:val="en-US"/>
        </w:rPr>
        <w:t>3. Articles x References network</w:t>
      </w:r>
      <w:bookmarkEnd w:id="10"/>
      <w:bookmarkEnd w:id="11"/>
      <w:r w:rsidRPr="00322DA9">
        <w:rPr>
          <w:b w:val="0"/>
          <w:lang w:val="en-US"/>
        </w:rPr>
        <w:t>.</w:t>
      </w:r>
    </w:p>
    <w:p w14:paraId="732035E0" w14:textId="77777777" w:rsidR="00322DA9" w:rsidRDefault="00322DA9" w:rsidP="00322DA9">
      <w:pPr>
        <w:spacing w:before="120" w:after="120" w:line="480" w:lineRule="auto"/>
        <w:rPr>
          <w:rFonts w:ascii="Times New Roman" w:hAnsi="Times New Roman" w:cs="Times New Roman"/>
          <w:lang w:val="en-US"/>
        </w:rPr>
        <w:sectPr w:rsidR="00322DA9" w:rsidSect="00A62590">
          <w:pgSz w:w="16834" w:h="11894" w:orient="landscape" w:code="9"/>
          <w:pgMar w:top="1418" w:right="1418" w:bottom="1418" w:left="1418" w:header="709" w:footer="709" w:gutter="0"/>
          <w:cols w:space="708"/>
          <w:docGrid w:linePitch="360"/>
        </w:sectPr>
      </w:pPr>
    </w:p>
    <w:p w14:paraId="35BFB68E" w14:textId="5C187596"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lastRenderedPageBreak/>
        <w:t xml:space="preserve">Two </w:t>
      </w:r>
      <w:r>
        <w:rPr>
          <w:rFonts w:ascii="Times New Roman" w:hAnsi="Times New Roman" w:cs="Times New Roman"/>
          <w:lang w:val="en-US"/>
        </w:rPr>
        <w:t>squares in</w:t>
      </w:r>
      <w:r w:rsidRPr="00560EB8">
        <w:rPr>
          <w:rFonts w:ascii="Times New Roman" w:hAnsi="Times New Roman" w:cs="Times New Roman"/>
          <w:lang w:val="en-US"/>
        </w:rPr>
        <w:t xml:space="preserve"> Figure 3 are not direct toward competences, but refer to</w:t>
      </w:r>
      <w:r w:rsidR="000C5C32">
        <w:rPr>
          <w:rFonts w:ascii="Times New Roman" w:hAnsi="Times New Roman" w:cs="Times New Roman"/>
          <w:lang w:val="en-US"/>
        </w:rPr>
        <w:t xml:space="preserve"> the</w:t>
      </w:r>
      <w:r w:rsidRPr="00560EB8">
        <w:rPr>
          <w:rFonts w:ascii="Times New Roman" w:hAnsi="Times New Roman" w:cs="Times New Roman"/>
          <w:lang w:val="en-US"/>
        </w:rPr>
        <w:t xml:space="preserve"> critical success factors in projects. The article published by </w:t>
      </w:r>
      <w:r w:rsidRPr="00560EB8">
        <w:rPr>
          <w:rFonts w:ascii="Times New Roman" w:hAnsi="Times New Roman" w:cs="Times New Roman"/>
          <w:noProof/>
          <w:lang w:val="en-US"/>
        </w:rPr>
        <w:t>Cooke-Davies (2002)</w:t>
      </w:r>
      <w:r w:rsidRPr="00560EB8">
        <w:rPr>
          <w:rFonts w:ascii="Times New Roman" w:hAnsi="Times New Roman" w:cs="Times New Roman"/>
          <w:lang w:val="en-US"/>
        </w:rPr>
        <w:t xml:space="preserve"> is one of the most cited references</w:t>
      </w:r>
      <w:r w:rsidR="000C5C32">
        <w:rPr>
          <w:rFonts w:ascii="Times New Roman" w:hAnsi="Times New Roman" w:cs="Times New Roman"/>
          <w:lang w:val="en-US"/>
        </w:rPr>
        <w:t xml:space="preserve"> and</w:t>
      </w:r>
      <w:r w:rsidRPr="00560EB8">
        <w:rPr>
          <w:rFonts w:ascii="Times New Roman" w:hAnsi="Times New Roman" w:cs="Times New Roman"/>
          <w:lang w:val="en-US"/>
        </w:rPr>
        <w:t xml:space="preserve"> presents 12 critical success factors in projects</w:t>
      </w:r>
      <w:r w:rsidR="000C5C32">
        <w:rPr>
          <w:rFonts w:ascii="Times New Roman" w:hAnsi="Times New Roman" w:cs="Times New Roman"/>
          <w:lang w:val="en-US"/>
        </w:rPr>
        <w:t>; h</w:t>
      </w:r>
      <w:r w:rsidRPr="00560EB8">
        <w:rPr>
          <w:rFonts w:ascii="Times New Roman" w:hAnsi="Times New Roman" w:cs="Times New Roman"/>
          <w:lang w:val="en-US"/>
        </w:rPr>
        <w:t>owever, none of the items includes soft</w:t>
      </w:r>
      <w:r w:rsidR="000C5C32">
        <w:rPr>
          <w:rFonts w:ascii="Times New Roman" w:hAnsi="Times New Roman" w:cs="Times New Roman"/>
          <w:lang w:val="en-US"/>
        </w:rPr>
        <w:t xml:space="preserve"> </w:t>
      </w:r>
      <w:r w:rsidRPr="00560EB8">
        <w:rPr>
          <w:rFonts w:ascii="Times New Roman" w:hAnsi="Times New Roman" w:cs="Times New Roman"/>
          <w:lang w:val="en-US"/>
        </w:rPr>
        <w:t>skills</w:t>
      </w:r>
      <w:r>
        <w:rPr>
          <w:rFonts w:ascii="Times New Roman" w:hAnsi="Times New Roman" w:cs="Times New Roman"/>
          <w:lang w:val="en-US"/>
        </w:rPr>
        <w:t>.  T</w:t>
      </w:r>
      <w:r w:rsidRPr="00560EB8">
        <w:rPr>
          <w:rFonts w:ascii="Times New Roman" w:hAnsi="Times New Roman" w:cs="Times New Roman"/>
          <w:lang w:val="en-US"/>
        </w:rPr>
        <w:t xml:space="preserve">herefore, the study concludes that processes or systems do not necessarily </w:t>
      </w:r>
      <w:r>
        <w:rPr>
          <w:rFonts w:ascii="Times New Roman" w:hAnsi="Times New Roman" w:cs="Times New Roman"/>
          <w:lang w:val="en-US"/>
        </w:rPr>
        <w:t>enable</w:t>
      </w:r>
      <w:r w:rsidRPr="00560EB8">
        <w:rPr>
          <w:rFonts w:ascii="Times New Roman" w:hAnsi="Times New Roman" w:cs="Times New Roman"/>
          <w:lang w:val="en-US"/>
        </w:rPr>
        <w:t xml:space="preserve"> the project to reach success</w:t>
      </w:r>
      <w:r w:rsidR="000C5C32">
        <w:rPr>
          <w:rFonts w:ascii="Times New Roman" w:hAnsi="Times New Roman" w:cs="Times New Roman"/>
          <w:lang w:val="en-US"/>
        </w:rPr>
        <w:t>—</w:t>
      </w:r>
      <w:r w:rsidRPr="00560EB8">
        <w:rPr>
          <w:rFonts w:ascii="Times New Roman" w:hAnsi="Times New Roman" w:cs="Times New Roman"/>
          <w:lang w:val="en-US"/>
        </w:rPr>
        <w:t xml:space="preserve">people do. Similarly, </w:t>
      </w:r>
      <w:r w:rsidRPr="00560EB8">
        <w:rPr>
          <w:rFonts w:ascii="Times New Roman" w:hAnsi="Times New Roman" w:cs="Times New Roman"/>
          <w:noProof/>
          <w:lang w:val="en-US"/>
        </w:rPr>
        <w:t xml:space="preserve">Pinto </w:t>
      </w:r>
      <w:r w:rsidR="000C5C32">
        <w:rPr>
          <w:rFonts w:ascii="Times New Roman" w:hAnsi="Times New Roman" w:cs="Times New Roman"/>
          <w:noProof/>
          <w:lang w:val="en-US"/>
        </w:rPr>
        <w:t>and</w:t>
      </w:r>
      <w:r w:rsidR="000C5C32" w:rsidRPr="00560EB8">
        <w:rPr>
          <w:rFonts w:ascii="Times New Roman" w:hAnsi="Times New Roman" w:cs="Times New Roman"/>
          <w:noProof/>
          <w:lang w:val="en-US"/>
        </w:rPr>
        <w:t xml:space="preserve"> </w:t>
      </w:r>
      <w:r w:rsidRPr="00560EB8">
        <w:rPr>
          <w:rFonts w:ascii="Times New Roman" w:hAnsi="Times New Roman" w:cs="Times New Roman"/>
          <w:noProof/>
          <w:lang w:val="en-US"/>
        </w:rPr>
        <w:t>Slevin (1988)</w:t>
      </w:r>
      <w:r w:rsidRPr="00560EB8">
        <w:rPr>
          <w:rFonts w:ascii="Times New Roman" w:hAnsi="Times New Roman" w:cs="Times New Roman"/>
          <w:lang w:val="en-US"/>
        </w:rPr>
        <w:t xml:space="preserve"> studie</w:t>
      </w:r>
      <w:r>
        <w:rPr>
          <w:rFonts w:ascii="Times New Roman" w:hAnsi="Times New Roman" w:cs="Times New Roman"/>
          <w:lang w:val="en-US"/>
        </w:rPr>
        <w:t>d</w:t>
      </w:r>
      <w:r w:rsidRPr="00560EB8">
        <w:rPr>
          <w:rFonts w:ascii="Times New Roman" w:hAnsi="Times New Roman" w:cs="Times New Roman"/>
          <w:lang w:val="en-US"/>
        </w:rPr>
        <w:t xml:space="preserve"> the definition of project success and how to measure th</w:t>
      </w:r>
      <w:r>
        <w:rPr>
          <w:rFonts w:ascii="Times New Roman" w:hAnsi="Times New Roman" w:cs="Times New Roman"/>
          <w:lang w:val="en-US"/>
        </w:rPr>
        <w:t>at</w:t>
      </w:r>
      <w:r w:rsidRPr="00560EB8">
        <w:rPr>
          <w:rFonts w:ascii="Times New Roman" w:hAnsi="Times New Roman" w:cs="Times New Roman"/>
          <w:lang w:val="en-US"/>
        </w:rPr>
        <w:t xml:space="preserve"> success </w:t>
      </w:r>
      <w:r>
        <w:rPr>
          <w:rFonts w:ascii="Times New Roman" w:hAnsi="Times New Roman" w:cs="Times New Roman"/>
          <w:lang w:val="en-US"/>
        </w:rPr>
        <w:t>by</w:t>
      </w:r>
      <w:r w:rsidRPr="00560EB8">
        <w:rPr>
          <w:rFonts w:ascii="Times New Roman" w:hAnsi="Times New Roman" w:cs="Times New Roman"/>
          <w:lang w:val="en-US"/>
        </w:rPr>
        <w:t xml:space="preserve"> guaranteeing not only scope, time</w:t>
      </w:r>
      <w:r w:rsidR="000C5C32">
        <w:rPr>
          <w:rFonts w:ascii="Times New Roman" w:hAnsi="Times New Roman" w:cs="Times New Roman"/>
          <w:lang w:val="en-US"/>
        </w:rPr>
        <w:t>,</w:t>
      </w:r>
      <w:r w:rsidRPr="00560EB8">
        <w:rPr>
          <w:rFonts w:ascii="Times New Roman" w:hAnsi="Times New Roman" w:cs="Times New Roman"/>
          <w:lang w:val="en-US"/>
        </w:rPr>
        <w:t xml:space="preserve"> and cost but also customer usability, performance, effectiveness</w:t>
      </w:r>
      <w:r w:rsidR="000C5C32">
        <w:rPr>
          <w:rFonts w:ascii="Times New Roman" w:hAnsi="Times New Roman" w:cs="Times New Roman"/>
          <w:lang w:val="en-US"/>
        </w:rPr>
        <w:t>,</w:t>
      </w:r>
      <w:r w:rsidRPr="00560EB8">
        <w:rPr>
          <w:rFonts w:ascii="Times New Roman" w:hAnsi="Times New Roman" w:cs="Times New Roman"/>
          <w:lang w:val="en-US"/>
        </w:rPr>
        <w:t xml:space="preserve"> and customer satisfaction.</w:t>
      </w:r>
    </w:p>
    <w:p w14:paraId="16CB39E2" w14:textId="499A889F"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 xml:space="preserve">The other references (squares) in Figure 3 are  related </w:t>
      </w:r>
      <w:r w:rsidR="00FD45A1">
        <w:rPr>
          <w:rFonts w:ascii="Times New Roman" w:hAnsi="Times New Roman" w:cs="Times New Roman"/>
          <w:lang w:val="en-US"/>
        </w:rPr>
        <w:t xml:space="preserve">more </w:t>
      </w:r>
      <w:r w:rsidRPr="00560EB8">
        <w:rPr>
          <w:rFonts w:ascii="Times New Roman" w:hAnsi="Times New Roman" w:cs="Times New Roman"/>
          <w:lang w:val="en-US"/>
        </w:rPr>
        <w:t>to competence</w:t>
      </w:r>
      <w:r>
        <w:rPr>
          <w:rFonts w:ascii="Times New Roman" w:hAnsi="Times New Roman" w:cs="Times New Roman"/>
          <w:lang w:val="en-US"/>
        </w:rPr>
        <w:t xml:space="preserve">s </w:t>
      </w:r>
      <w:r w:rsidRPr="00560EB8">
        <w:rPr>
          <w:rFonts w:ascii="Times New Roman" w:hAnsi="Times New Roman" w:cs="Times New Roman"/>
          <w:noProof/>
          <w:lang w:val="en-US"/>
        </w:rPr>
        <w:t>(Müller &amp; Turner, 2007)</w:t>
      </w:r>
      <w:r w:rsidRPr="00560EB8">
        <w:rPr>
          <w:rFonts w:ascii="Times New Roman" w:hAnsi="Times New Roman" w:cs="Times New Roman"/>
          <w:lang w:val="en-US"/>
        </w:rPr>
        <w:t xml:space="preserve"> </w:t>
      </w:r>
      <w:r>
        <w:rPr>
          <w:rFonts w:ascii="Times New Roman" w:hAnsi="Times New Roman" w:cs="Times New Roman"/>
          <w:lang w:val="en-US"/>
        </w:rPr>
        <w:t>in</w:t>
      </w:r>
      <w:r w:rsidRPr="00560EB8">
        <w:rPr>
          <w:rFonts w:ascii="Times New Roman" w:hAnsi="Times New Roman" w:cs="Times New Roman"/>
          <w:lang w:val="en-US"/>
        </w:rPr>
        <w:t xml:space="preserve"> leadership styles for different types of projects, based on the model proposed by </w:t>
      </w:r>
      <w:r w:rsidRPr="00560EB8">
        <w:rPr>
          <w:rFonts w:ascii="Times New Roman" w:hAnsi="Times New Roman" w:cs="Times New Roman"/>
          <w:noProof/>
          <w:lang w:val="en-US"/>
        </w:rPr>
        <w:t>(Dulewicz &amp; Higgs, 200</w:t>
      </w:r>
      <w:r w:rsidR="00A37332">
        <w:rPr>
          <w:rFonts w:ascii="Times New Roman" w:hAnsi="Times New Roman" w:cs="Times New Roman"/>
          <w:noProof/>
          <w:lang w:val="en-US"/>
        </w:rPr>
        <w:t>4</w:t>
      </w:r>
      <w:r w:rsidRPr="00560EB8">
        <w:rPr>
          <w:rFonts w:ascii="Times New Roman" w:hAnsi="Times New Roman" w:cs="Times New Roman"/>
          <w:noProof/>
          <w:lang w:val="en-US"/>
        </w:rPr>
        <w:t>)</w:t>
      </w:r>
      <w:r w:rsidRPr="00560EB8">
        <w:rPr>
          <w:rFonts w:ascii="Times New Roman" w:hAnsi="Times New Roman" w:cs="Times New Roman"/>
          <w:lang w:val="en-US"/>
        </w:rPr>
        <w:t xml:space="preserve">. </w:t>
      </w:r>
      <w:r w:rsidRPr="00560EB8">
        <w:rPr>
          <w:rFonts w:ascii="Times New Roman" w:hAnsi="Times New Roman" w:cs="Times New Roman"/>
          <w:noProof/>
          <w:lang w:val="en-US"/>
        </w:rPr>
        <w:t>Crawford (2005)</w:t>
      </w:r>
      <w:r w:rsidRPr="00560EB8">
        <w:rPr>
          <w:rFonts w:ascii="Times New Roman" w:hAnsi="Times New Roman" w:cs="Times New Roman"/>
          <w:lang w:val="en-US"/>
        </w:rPr>
        <w:t xml:space="preserve"> develops an integrated model aligned with the competency standards, which consists of attribute-based inference of competence (knowledge, skills, and personality characteristics) and performance-based inference of competence (demonstrable performance)</w:t>
      </w:r>
      <w:r>
        <w:rPr>
          <w:rFonts w:ascii="Times New Roman" w:hAnsi="Times New Roman" w:cs="Times New Roman"/>
          <w:lang w:val="en-US"/>
        </w:rPr>
        <w:t>.</w:t>
      </w:r>
      <w:r w:rsidRPr="00560EB8">
        <w:rPr>
          <w:rFonts w:ascii="Times New Roman" w:hAnsi="Times New Roman" w:cs="Times New Roman"/>
          <w:lang w:val="en-US"/>
        </w:rPr>
        <w:t xml:space="preserve"> </w:t>
      </w:r>
      <w:r>
        <w:rPr>
          <w:rFonts w:ascii="Times New Roman" w:hAnsi="Times New Roman" w:cs="Times New Roman"/>
          <w:lang w:val="en-US"/>
        </w:rPr>
        <w:t>H</w:t>
      </w:r>
      <w:r w:rsidRPr="00560EB8">
        <w:rPr>
          <w:rFonts w:ascii="Times New Roman" w:hAnsi="Times New Roman" w:cs="Times New Roman"/>
          <w:lang w:val="en-US"/>
        </w:rPr>
        <w:t xml:space="preserve">owever, results suggest that there is no statistically significant relationship with performance. </w:t>
      </w:r>
      <w:r w:rsidRPr="00560EB8">
        <w:rPr>
          <w:rFonts w:ascii="Times New Roman" w:hAnsi="Times New Roman" w:cs="Times New Roman"/>
          <w:noProof/>
          <w:lang w:val="en-US"/>
        </w:rPr>
        <w:t xml:space="preserve">Belout </w:t>
      </w:r>
      <w:r w:rsidR="00A06529">
        <w:rPr>
          <w:rFonts w:ascii="Times New Roman" w:hAnsi="Times New Roman" w:cs="Times New Roman"/>
          <w:noProof/>
          <w:lang w:val="en-US"/>
        </w:rPr>
        <w:t>and</w:t>
      </w:r>
      <w:r w:rsidR="00A06529" w:rsidRPr="00560EB8">
        <w:rPr>
          <w:rFonts w:ascii="Times New Roman" w:hAnsi="Times New Roman" w:cs="Times New Roman"/>
          <w:noProof/>
          <w:lang w:val="en-US"/>
        </w:rPr>
        <w:t xml:space="preserve"> </w:t>
      </w:r>
      <w:r w:rsidRPr="00560EB8">
        <w:rPr>
          <w:rFonts w:ascii="Times New Roman" w:hAnsi="Times New Roman" w:cs="Times New Roman"/>
          <w:noProof/>
          <w:lang w:val="en-US"/>
        </w:rPr>
        <w:t>Gauvreau (2004)</w:t>
      </w:r>
      <w:r w:rsidRPr="00560EB8">
        <w:rPr>
          <w:rFonts w:ascii="Times New Roman" w:hAnsi="Times New Roman" w:cs="Times New Roman"/>
          <w:lang w:val="en-US"/>
        </w:rPr>
        <w:t xml:space="preserve"> explore</w:t>
      </w:r>
      <w:r>
        <w:rPr>
          <w:rFonts w:ascii="Times New Roman" w:hAnsi="Times New Roman" w:cs="Times New Roman"/>
          <w:lang w:val="en-US"/>
        </w:rPr>
        <w:t>d</w:t>
      </w:r>
      <w:r w:rsidRPr="00560EB8">
        <w:rPr>
          <w:rFonts w:ascii="Times New Roman" w:hAnsi="Times New Roman" w:cs="Times New Roman"/>
          <w:lang w:val="en-US"/>
        </w:rPr>
        <w:t xml:space="preserve"> the impact of human resource management on project success but no significant impact was identified. Finally, the book written by </w:t>
      </w:r>
      <w:r w:rsidRPr="00560EB8">
        <w:rPr>
          <w:rFonts w:ascii="Times New Roman" w:hAnsi="Times New Roman" w:cs="Times New Roman"/>
          <w:noProof/>
          <w:lang w:val="en-US"/>
        </w:rPr>
        <w:t>Boyatzis (1982)</w:t>
      </w:r>
      <w:r w:rsidRPr="00560EB8">
        <w:rPr>
          <w:rFonts w:ascii="Times New Roman" w:hAnsi="Times New Roman" w:cs="Times New Roman"/>
          <w:lang w:val="en-US"/>
        </w:rPr>
        <w:t xml:space="preserve"> presents a competency model that indicates that the relevant managers from all areas and sectors, not just project managers share a set of common characteristics</w:t>
      </w:r>
      <w:r w:rsidR="00A06529">
        <w:rPr>
          <w:rFonts w:ascii="Times New Roman" w:hAnsi="Times New Roman" w:cs="Times New Roman"/>
          <w:lang w:val="en-US"/>
        </w:rPr>
        <w:t>,</w:t>
      </w:r>
      <w:r w:rsidRPr="00560EB8">
        <w:rPr>
          <w:rFonts w:ascii="Times New Roman" w:hAnsi="Times New Roman" w:cs="Times New Roman"/>
          <w:lang w:val="en-US"/>
        </w:rPr>
        <w:t xml:space="preserve"> </w:t>
      </w:r>
      <w:r>
        <w:rPr>
          <w:rFonts w:ascii="Times New Roman" w:hAnsi="Times New Roman" w:cs="Times New Roman"/>
          <w:lang w:val="en-US"/>
        </w:rPr>
        <w:t>including</w:t>
      </w:r>
      <w:r w:rsidRPr="00560EB8">
        <w:rPr>
          <w:rFonts w:ascii="Times New Roman" w:hAnsi="Times New Roman" w:cs="Times New Roman"/>
          <w:lang w:val="en-US"/>
        </w:rPr>
        <w:t xml:space="preserve"> leadership, human resource management, direction, expertise, focus on people</w:t>
      </w:r>
      <w:r w:rsidR="00A06529">
        <w:rPr>
          <w:rFonts w:ascii="Times New Roman" w:hAnsi="Times New Roman" w:cs="Times New Roman"/>
          <w:lang w:val="en-US"/>
        </w:rPr>
        <w:t>,</w:t>
      </w:r>
      <w:r w:rsidRPr="00560EB8">
        <w:rPr>
          <w:rFonts w:ascii="Times New Roman" w:hAnsi="Times New Roman" w:cs="Times New Roman"/>
          <w:lang w:val="en-US"/>
        </w:rPr>
        <w:t xml:space="preserve"> and </w:t>
      </w:r>
      <w:r>
        <w:rPr>
          <w:rFonts w:ascii="Times New Roman" w:hAnsi="Times New Roman" w:cs="Times New Roman"/>
          <w:lang w:val="en-US"/>
        </w:rPr>
        <w:t xml:space="preserve">an </w:t>
      </w:r>
      <w:r w:rsidRPr="00560EB8">
        <w:rPr>
          <w:rFonts w:ascii="Times New Roman" w:hAnsi="Times New Roman" w:cs="Times New Roman"/>
          <w:lang w:val="en-US"/>
        </w:rPr>
        <w:t>ability to manage actions and objectives.</w:t>
      </w:r>
    </w:p>
    <w:p w14:paraId="0D7853D8" w14:textId="0E8D589A" w:rsidR="00322DA9" w:rsidRPr="00F56325" w:rsidRDefault="00322DA9" w:rsidP="00322DA9">
      <w:pPr>
        <w:pStyle w:val="Heading2"/>
        <w:spacing w:line="480" w:lineRule="auto"/>
        <w:rPr>
          <w:sz w:val="24"/>
          <w:szCs w:val="24"/>
          <w:lang w:val="en-US"/>
        </w:rPr>
      </w:pPr>
      <w:r w:rsidRPr="00560EB8">
        <w:rPr>
          <w:sz w:val="24"/>
          <w:szCs w:val="24"/>
          <w:lang w:val="en-US"/>
        </w:rPr>
        <w:lastRenderedPageBreak/>
        <w:t xml:space="preserve"> </w:t>
      </w:r>
      <w:r w:rsidRPr="00F56325">
        <w:rPr>
          <w:sz w:val="24"/>
          <w:szCs w:val="24"/>
          <w:lang w:val="en-US"/>
        </w:rPr>
        <w:t xml:space="preserve">Summary of </w:t>
      </w:r>
      <w:r w:rsidR="00A06529" w:rsidRPr="00F56325">
        <w:rPr>
          <w:sz w:val="24"/>
          <w:szCs w:val="24"/>
          <w:lang w:val="en-US"/>
        </w:rPr>
        <w:t>Project Managers Competences in</w:t>
      </w:r>
      <w:r w:rsidR="006D4D03" w:rsidRPr="00F56325">
        <w:rPr>
          <w:sz w:val="24"/>
          <w:szCs w:val="24"/>
          <w:lang w:val="en-US"/>
        </w:rPr>
        <w:t xml:space="preserve"> </w:t>
      </w:r>
      <w:r w:rsidRPr="00F56325">
        <w:rPr>
          <w:sz w:val="24"/>
          <w:szCs w:val="24"/>
          <w:lang w:val="en-US"/>
        </w:rPr>
        <w:t xml:space="preserve">the </w:t>
      </w:r>
      <w:r w:rsidR="00A06529" w:rsidRPr="00F56325">
        <w:rPr>
          <w:sz w:val="24"/>
          <w:szCs w:val="24"/>
          <w:lang w:val="en-US"/>
        </w:rPr>
        <w:t>Literature</w:t>
      </w:r>
    </w:p>
    <w:p w14:paraId="5C35368C" w14:textId="77777777" w:rsidR="00322DA9" w:rsidRPr="006D4D03" w:rsidRDefault="00322DA9" w:rsidP="00322DA9">
      <w:pPr>
        <w:spacing w:before="120" w:after="120" w:line="480" w:lineRule="auto"/>
        <w:rPr>
          <w:rFonts w:ascii="Times New Roman" w:hAnsi="Times New Roman" w:cs="Times New Roman"/>
          <w:lang w:val="en-US"/>
        </w:rPr>
      </w:pPr>
      <w:r w:rsidRPr="00F56325">
        <w:rPr>
          <w:rFonts w:ascii="Times New Roman" w:hAnsi="Times New Roman" w:cs="Times New Roman"/>
          <w:lang w:val="en-US"/>
        </w:rPr>
        <w:t>After the bibliometric analysis, the sample was categorized in depth from the designed coding</w:t>
      </w:r>
      <w:r w:rsidRPr="006D4D03">
        <w:rPr>
          <w:rFonts w:ascii="Times New Roman" w:hAnsi="Times New Roman" w:cs="Times New Roman"/>
          <w:lang w:val="en-US"/>
        </w:rPr>
        <w:t xml:space="preserve"> system. The content analysis was carried out for 88 articles of the sample (92.6%); the other seven articles (7.4%) were not included for the following reasons:</w:t>
      </w:r>
    </w:p>
    <w:p w14:paraId="007A71BB" w14:textId="37A0AC80" w:rsidR="00322DA9" w:rsidRPr="006D4D03" w:rsidRDefault="00941645" w:rsidP="00322DA9">
      <w:pPr>
        <w:pStyle w:val="ListParagraph"/>
        <w:numPr>
          <w:ilvl w:val="0"/>
          <w:numId w:val="3"/>
        </w:numPr>
        <w:tabs>
          <w:tab w:val="left" w:pos="426"/>
          <w:tab w:val="left" w:pos="851"/>
        </w:tabs>
        <w:spacing w:before="120" w:after="120" w:line="480" w:lineRule="auto"/>
        <w:ind w:left="0" w:firstLine="567"/>
        <w:jc w:val="both"/>
        <w:rPr>
          <w:rFonts w:ascii="Times New Roman" w:hAnsi="Times New Roman" w:cs="Times New Roman"/>
          <w:lang w:val="en-US"/>
        </w:rPr>
      </w:pPr>
      <w:r>
        <w:rPr>
          <w:rFonts w:ascii="Times New Roman" w:hAnsi="Times New Roman" w:cs="Times New Roman"/>
          <w:lang w:val="en-US"/>
        </w:rPr>
        <w:t>The</w:t>
      </w:r>
      <w:r w:rsidR="00322DA9" w:rsidRPr="006D4D03">
        <w:rPr>
          <w:rFonts w:ascii="Times New Roman" w:hAnsi="Times New Roman" w:cs="Times New Roman"/>
          <w:lang w:val="en-US"/>
        </w:rPr>
        <w:t xml:space="preserve"> article </w:t>
      </w:r>
      <w:r>
        <w:rPr>
          <w:rFonts w:ascii="Times New Roman" w:hAnsi="Times New Roman" w:cs="Times New Roman"/>
          <w:lang w:val="en-US"/>
        </w:rPr>
        <w:t xml:space="preserve">could not be found </w:t>
      </w:r>
      <w:r w:rsidR="00322DA9" w:rsidRPr="006D4D03">
        <w:rPr>
          <w:rFonts w:ascii="Times New Roman" w:hAnsi="Times New Roman" w:cs="Times New Roman"/>
          <w:lang w:val="en-US"/>
        </w:rPr>
        <w:t xml:space="preserve">on the </w:t>
      </w:r>
      <w:r>
        <w:rPr>
          <w:rFonts w:ascii="Times New Roman" w:hAnsi="Times New Roman" w:cs="Times New Roman"/>
          <w:lang w:val="en-US"/>
        </w:rPr>
        <w:t>i</w:t>
      </w:r>
      <w:r w:rsidRPr="006D4D03">
        <w:rPr>
          <w:rFonts w:ascii="Times New Roman" w:hAnsi="Times New Roman" w:cs="Times New Roman"/>
          <w:lang w:val="en-US"/>
        </w:rPr>
        <w:t>nternet</w:t>
      </w:r>
      <w:r w:rsidR="00322DA9" w:rsidRPr="006D4D03">
        <w:rPr>
          <w:rFonts w:ascii="Times New Roman" w:hAnsi="Times New Roman" w:cs="Times New Roman"/>
          <w:lang w:val="en-US"/>
        </w:rPr>
        <w:t>;</w:t>
      </w:r>
    </w:p>
    <w:p w14:paraId="7469B061" w14:textId="2A0672E2" w:rsidR="00322DA9" w:rsidRPr="00560EB8" w:rsidRDefault="00322DA9" w:rsidP="00322DA9">
      <w:pPr>
        <w:pStyle w:val="ListParagraph"/>
        <w:numPr>
          <w:ilvl w:val="0"/>
          <w:numId w:val="3"/>
        </w:numPr>
        <w:tabs>
          <w:tab w:val="left" w:pos="426"/>
          <w:tab w:val="left" w:pos="851"/>
        </w:tabs>
        <w:spacing w:before="120" w:after="120" w:line="480" w:lineRule="auto"/>
        <w:ind w:left="0" w:firstLine="567"/>
        <w:jc w:val="both"/>
        <w:rPr>
          <w:rFonts w:ascii="Times New Roman" w:hAnsi="Times New Roman" w:cs="Times New Roman"/>
          <w:lang w:val="en-US"/>
        </w:rPr>
      </w:pPr>
      <w:r w:rsidRPr="006D4D03">
        <w:rPr>
          <w:rFonts w:ascii="Times New Roman" w:hAnsi="Times New Roman" w:cs="Times New Roman"/>
          <w:lang w:val="en-US"/>
        </w:rPr>
        <w:t xml:space="preserve">The item was found, but the </w:t>
      </w:r>
      <w:r w:rsidR="00941645">
        <w:rPr>
          <w:rFonts w:ascii="Times New Roman" w:hAnsi="Times New Roman" w:cs="Times New Roman"/>
          <w:lang w:val="en-US"/>
        </w:rPr>
        <w:t>u</w:t>
      </w:r>
      <w:r w:rsidR="00941645" w:rsidRPr="006D4D03">
        <w:rPr>
          <w:rFonts w:ascii="Times New Roman" w:hAnsi="Times New Roman" w:cs="Times New Roman"/>
          <w:lang w:val="en-US"/>
        </w:rPr>
        <w:t xml:space="preserve">niversity </w:t>
      </w:r>
      <w:r w:rsidRPr="006D4D03">
        <w:rPr>
          <w:rFonts w:ascii="Times New Roman" w:hAnsi="Times New Roman" w:cs="Times New Roman"/>
          <w:lang w:val="en-US"/>
        </w:rPr>
        <w:t>had no</w:t>
      </w:r>
      <w:r w:rsidRPr="00560EB8">
        <w:rPr>
          <w:rFonts w:ascii="Times New Roman" w:hAnsi="Times New Roman" w:cs="Times New Roman"/>
          <w:lang w:val="en-US"/>
        </w:rPr>
        <w:t xml:space="preserve"> access;</w:t>
      </w:r>
      <w:r w:rsidR="00941645">
        <w:rPr>
          <w:rFonts w:ascii="Times New Roman" w:hAnsi="Times New Roman" w:cs="Times New Roman"/>
          <w:lang w:val="en-US"/>
        </w:rPr>
        <w:t xml:space="preserve"> or</w:t>
      </w:r>
    </w:p>
    <w:p w14:paraId="15A061D8" w14:textId="36794FA9" w:rsidR="00322DA9" w:rsidRPr="00560EB8" w:rsidRDefault="00941645" w:rsidP="00322DA9">
      <w:pPr>
        <w:pStyle w:val="ListParagraph"/>
        <w:numPr>
          <w:ilvl w:val="0"/>
          <w:numId w:val="3"/>
        </w:numPr>
        <w:tabs>
          <w:tab w:val="left" w:pos="426"/>
          <w:tab w:val="left" w:pos="851"/>
        </w:tabs>
        <w:spacing w:before="120" w:after="120" w:line="480" w:lineRule="auto"/>
        <w:ind w:left="0" w:firstLine="567"/>
        <w:jc w:val="both"/>
        <w:rPr>
          <w:rFonts w:ascii="Times New Roman" w:hAnsi="Times New Roman" w:cs="Times New Roman"/>
          <w:lang w:val="en-US"/>
        </w:rPr>
      </w:pPr>
      <w:r>
        <w:rPr>
          <w:rFonts w:ascii="Times New Roman" w:hAnsi="Times New Roman" w:cs="Times New Roman"/>
          <w:lang w:val="en-US"/>
        </w:rPr>
        <w:t>The a</w:t>
      </w:r>
      <w:r w:rsidRPr="00560EB8">
        <w:rPr>
          <w:rFonts w:ascii="Times New Roman" w:hAnsi="Times New Roman" w:cs="Times New Roman"/>
          <w:lang w:val="en-US"/>
        </w:rPr>
        <w:t xml:space="preserve">rticle </w:t>
      </w:r>
      <w:r w:rsidR="00322DA9" w:rsidRPr="00560EB8">
        <w:rPr>
          <w:rFonts w:ascii="Times New Roman" w:hAnsi="Times New Roman" w:cs="Times New Roman"/>
          <w:lang w:val="en-US"/>
        </w:rPr>
        <w:t xml:space="preserve">was </w:t>
      </w:r>
      <w:r w:rsidR="00322DA9">
        <w:rPr>
          <w:rFonts w:ascii="Times New Roman" w:hAnsi="Times New Roman" w:cs="Times New Roman"/>
          <w:lang w:val="en-US"/>
        </w:rPr>
        <w:t>not amenable to</w:t>
      </w:r>
      <w:r w:rsidR="00322DA9" w:rsidRPr="00560EB8">
        <w:rPr>
          <w:rFonts w:ascii="Times New Roman" w:hAnsi="Times New Roman" w:cs="Times New Roman"/>
          <w:lang w:val="en-US"/>
        </w:rPr>
        <w:t xml:space="preserve"> character recognition</w:t>
      </w:r>
      <w:r w:rsidR="00322DA9">
        <w:rPr>
          <w:rFonts w:ascii="Times New Roman" w:hAnsi="Times New Roman" w:cs="Times New Roman"/>
          <w:lang w:val="en-US"/>
        </w:rPr>
        <w:t xml:space="preserve">, making it impossible </w:t>
      </w:r>
      <w:r w:rsidR="00322DA9" w:rsidRPr="00560EB8">
        <w:rPr>
          <w:rFonts w:ascii="Times New Roman" w:hAnsi="Times New Roman" w:cs="Times New Roman"/>
          <w:lang w:val="en-US"/>
        </w:rPr>
        <w:t xml:space="preserve">to count the terms </w:t>
      </w:r>
      <w:r w:rsidR="00322DA9">
        <w:rPr>
          <w:rFonts w:ascii="Times New Roman" w:hAnsi="Times New Roman" w:cs="Times New Roman"/>
          <w:lang w:val="en-US"/>
        </w:rPr>
        <w:t xml:space="preserve">using </w:t>
      </w:r>
      <w:r w:rsidR="00322DA9" w:rsidRPr="00560EB8">
        <w:rPr>
          <w:rFonts w:ascii="Times New Roman" w:hAnsi="Times New Roman" w:cs="Times New Roman"/>
          <w:lang w:val="en-US"/>
        </w:rPr>
        <w:t>NVivo software.</w:t>
      </w:r>
    </w:p>
    <w:p w14:paraId="44D64A00" w14:textId="77777777" w:rsidR="00322DA9" w:rsidRDefault="00322DA9" w:rsidP="00322DA9">
      <w:pPr>
        <w:spacing w:line="480" w:lineRule="auto"/>
        <w:rPr>
          <w:rFonts w:ascii="Times New Roman" w:hAnsi="Times New Roman" w:cs="Times New Roman"/>
          <w:lang w:val="en-US"/>
        </w:rPr>
      </w:pPr>
      <w:r w:rsidRPr="00560EB8">
        <w:rPr>
          <w:rFonts w:ascii="Times New Roman" w:hAnsi="Times New Roman" w:cs="Times New Roman"/>
          <w:lang w:val="en-US"/>
        </w:rPr>
        <w:t>Based on the number of terms related to competences that were identified</w:t>
      </w:r>
      <w:r>
        <w:rPr>
          <w:rFonts w:ascii="Times New Roman" w:hAnsi="Times New Roman" w:cs="Times New Roman"/>
          <w:lang w:val="en-US"/>
        </w:rPr>
        <w:t>,</w:t>
      </w:r>
      <w:r w:rsidRPr="00560EB8">
        <w:rPr>
          <w:rFonts w:ascii="Times New Roman" w:hAnsi="Times New Roman" w:cs="Times New Roman"/>
          <w:lang w:val="en-US"/>
        </w:rPr>
        <w:t xml:space="preserve"> Table 4</w:t>
      </w:r>
      <w:r>
        <w:rPr>
          <w:rFonts w:ascii="Times New Roman" w:hAnsi="Times New Roman" w:cs="Times New Roman"/>
          <w:lang w:val="en-US"/>
        </w:rPr>
        <w:t xml:space="preserve"> was prepared</w:t>
      </w:r>
      <w:r w:rsidRPr="00560EB8">
        <w:rPr>
          <w:rFonts w:ascii="Times New Roman" w:hAnsi="Times New Roman" w:cs="Times New Roman"/>
          <w:lang w:val="en-US"/>
        </w:rPr>
        <w:t xml:space="preserve">. </w:t>
      </w:r>
      <w:r>
        <w:rPr>
          <w:rFonts w:ascii="Times New Roman" w:hAnsi="Times New Roman" w:cs="Times New Roman"/>
          <w:lang w:val="en-US"/>
        </w:rPr>
        <w:t xml:space="preserve">The NVivio software was used in </w:t>
      </w:r>
      <w:r w:rsidRPr="00560EB8">
        <w:rPr>
          <w:rFonts w:ascii="Times New Roman" w:hAnsi="Times New Roman" w:cs="Times New Roman"/>
          <w:lang w:val="en-US"/>
        </w:rPr>
        <w:t>the analysis of the code frequencies</w:t>
      </w:r>
      <w:r>
        <w:rPr>
          <w:rFonts w:ascii="Times New Roman" w:hAnsi="Times New Roman" w:cs="Times New Roman"/>
          <w:lang w:val="en-US"/>
        </w:rPr>
        <w:t>.</w:t>
      </w:r>
      <w:r w:rsidRPr="00560EB8">
        <w:rPr>
          <w:rFonts w:ascii="Times New Roman" w:hAnsi="Times New Roman" w:cs="Times New Roman"/>
          <w:lang w:val="en-US"/>
        </w:rPr>
        <w:t xml:space="preserve"> </w:t>
      </w:r>
    </w:p>
    <w:p w14:paraId="6BE1B41E" w14:textId="77777777" w:rsidR="00322DA9" w:rsidRDefault="00322DA9" w:rsidP="00322DA9">
      <w:pPr>
        <w:jc w:val="left"/>
        <w:rPr>
          <w:rFonts w:ascii="Times New Roman" w:hAnsi="Times New Roman" w:cs="Times New Roman"/>
          <w:lang w:val="en-US"/>
        </w:rPr>
      </w:pPr>
      <w:r>
        <w:rPr>
          <w:rFonts w:ascii="Times New Roman" w:hAnsi="Times New Roman" w:cs="Times New Roman"/>
          <w:lang w:val="en-US"/>
        </w:rPr>
        <w:br w:type="page"/>
      </w:r>
    </w:p>
    <w:p w14:paraId="4CC7E619" w14:textId="33A37859" w:rsidR="00322DA9" w:rsidRPr="00BF4158" w:rsidRDefault="00322DA9" w:rsidP="00322DA9">
      <w:pPr>
        <w:rPr>
          <w:rFonts w:ascii="Times New Roman" w:hAnsi="Times New Roman" w:cs="Times New Roman"/>
          <w:b/>
          <w:bCs/>
          <w:lang w:val="en-US"/>
        </w:rPr>
      </w:pPr>
      <w:r w:rsidRPr="00BF4158">
        <w:rPr>
          <w:rFonts w:ascii="Times New Roman" w:hAnsi="Times New Roman" w:cs="Times New Roman"/>
          <w:lang w:val="en-US"/>
        </w:rPr>
        <w:lastRenderedPageBreak/>
        <w:t>Table 4</w:t>
      </w:r>
      <w:r w:rsidR="00941645" w:rsidRPr="00BF4158">
        <w:rPr>
          <w:rFonts w:ascii="Times New Roman" w:hAnsi="Times New Roman" w:cs="Times New Roman"/>
          <w:lang w:val="en-US"/>
        </w:rPr>
        <w:t>.</w:t>
      </w:r>
      <w:r w:rsidRPr="00BF4158">
        <w:rPr>
          <w:rFonts w:ascii="Times New Roman" w:hAnsi="Times New Roman" w:cs="Times New Roman"/>
          <w:lang w:val="en-US"/>
        </w:rPr>
        <w:t xml:space="preserve"> Summary of </w:t>
      </w:r>
      <w:r w:rsidR="00941645" w:rsidRPr="00BF4158">
        <w:rPr>
          <w:rFonts w:ascii="Times New Roman" w:hAnsi="Times New Roman" w:cs="Times New Roman"/>
          <w:lang w:val="en-US"/>
        </w:rPr>
        <w:t>Identified Competences</w:t>
      </w:r>
      <w:r w:rsidRPr="00BF4158">
        <w:rPr>
          <w:rFonts w:ascii="Times New Roman" w:hAnsi="Times New Roman" w:cs="Times New Roman"/>
          <w:lang w:val="en-US"/>
        </w:rPr>
        <w:t>.</w:t>
      </w:r>
    </w:p>
    <w:tbl>
      <w:tblPr>
        <w:tblW w:w="9560" w:type="dxa"/>
        <w:tblCellMar>
          <w:left w:w="70" w:type="dxa"/>
          <w:right w:w="70" w:type="dxa"/>
        </w:tblCellMar>
        <w:tblLook w:val="04A0" w:firstRow="1" w:lastRow="0" w:firstColumn="1" w:lastColumn="0" w:noHBand="0" w:noVBand="1"/>
      </w:tblPr>
      <w:tblGrid>
        <w:gridCol w:w="2084"/>
        <w:gridCol w:w="2127"/>
        <w:gridCol w:w="1363"/>
        <w:gridCol w:w="3986"/>
      </w:tblGrid>
      <w:tr w:rsidR="00322DA9" w:rsidRPr="009C6B65" w14:paraId="097797B5" w14:textId="77777777" w:rsidTr="00A62590">
        <w:trPr>
          <w:trHeight w:val="555"/>
        </w:trPr>
        <w:tc>
          <w:tcPr>
            <w:tcW w:w="2100" w:type="dxa"/>
            <w:tcBorders>
              <w:top w:val="single" w:sz="4" w:space="0" w:color="auto"/>
              <w:left w:val="nil"/>
              <w:bottom w:val="single" w:sz="4" w:space="0" w:color="auto"/>
              <w:right w:val="nil"/>
            </w:tcBorders>
            <w:shd w:val="clear" w:color="000000" w:fill="FFFFFF"/>
            <w:vAlign w:val="center"/>
            <w:hideMark/>
          </w:tcPr>
          <w:p w14:paraId="2BD32905" w14:textId="77777777" w:rsidR="00322DA9" w:rsidRPr="009478B9" w:rsidRDefault="00322DA9" w:rsidP="00A62590">
            <w:pPr>
              <w:jc w:val="center"/>
              <w:rPr>
                <w:b/>
                <w:bCs/>
                <w:color w:val="000000"/>
                <w:sz w:val="20"/>
                <w:szCs w:val="20"/>
              </w:rPr>
            </w:pPr>
            <w:r w:rsidRPr="009478B9">
              <w:rPr>
                <w:b/>
                <w:bCs/>
                <w:color w:val="000000"/>
                <w:sz w:val="20"/>
                <w:szCs w:val="20"/>
                <w:lang w:val="en-US"/>
              </w:rPr>
              <w:t>Categories</w:t>
            </w:r>
          </w:p>
        </w:tc>
        <w:tc>
          <w:tcPr>
            <w:tcW w:w="2140" w:type="dxa"/>
            <w:tcBorders>
              <w:top w:val="single" w:sz="4" w:space="0" w:color="auto"/>
              <w:left w:val="nil"/>
              <w:bottom w:val="single" w:sz="4" w:space="0" w:color="auto"/>
              <w:right w:val="nil"/>
            </w:tcBorders>
            <w:shd w:val="clear" w:color="000000" w:fill="FFFFFF"/>
            <w:vAlign w:val="center"/>
            <w:hideMark/>
          </w:tcPr>
          <w:p w14:paraId="5ED979C9" w14:textId="77777777" w:rsidR="00322DA9" w:rsidRPr="009478B9" w:rsidRDefault="00322DA9" w:rsidP="00A62590">
            <w:pPr>
              <w:jc w:val="center"/>
              <w:rPr>
                <w:b/>
                <w:bCs/>
                <w:color w:val="000000"/>
                <w:sz w:val="20"/>
                <w:szCs w:val="20"/>
              </w:rPr>
            </w:pPr>
            <w:r w:rsidRPr="009478B9">
              <w:rPr>
                <w:b/>
                <w:bCs/>
                <w:color w:val="000000" w:themeColor="text1"/>
                <w:sz w:val="20"/>
                <w:szCs w:val="20"/>
              </w:rPr>
              <w:t>Terms</w:t>
            </w:r>
          </w:p>
        </w:tc>
        <w:tc>
          <w:tcPr>
            <w:tcW w:w="1280" w:type="dxa"/>
            <w:tcBorders>
              <w:top w:val="single" w:sz="4" w:space="0" w:color="auto"/>
              <w:left w:val="nil"/>
              <w:bottom w:val="single" w:sz="4" w:space="0" w:color="auto"/>
              <w:right w:val="nil"/>
            </w:tcBorders>
            <w:shd w:val="clear" w:color="000000" w:fill="FFFFFF"/>
            <w:vAlign w:val="center"/>
            <w:hideMark/>
          </w:tcPr>
          <w:p w14:paraId="5821ED1C" w14:textId="214CC0C1" w:rsidR="00322DA9" w:rsidRPr="009478B9" w:rsidRDefault="00322DA9" w:rsidP="00941645">
            <w:pPr>
              <w:jc w:val="center"/>
              <w:rPr>
                <w:b/>
                <w:bCs/>
                <w:color w:val="000000"/>
                <w:sz w:val="20"/>
                <w:szCs w:val="20"/>
              </w:rPr>
            </w:pPr>
            <w:r w:rsidRPr="009478B9">
              <w:rPr>
                <w:b/>
                <w:bCs/>
                <w:color w:val="000000" w:themeColor="text1"/>
                <w:sz w:val="20"/>
                <w:szCs w:val="20"/>
              </w:rPr>
              <w:t xml:space="preserve">Number of </w:t>
            </w:r>
            <w:r w:rsidR="00941645">
              <w:rPr>
                <w:b/>
                <w:bCs/>
                <w:color w:val="000000" w:themeColor="text1"/>
                <w:sz w:val="20"/>
                <w:szCs w:val="20"/>
              </w:rPr>
              <w:t>O</w:t>
            </w:r>
            <w:r w:rsidR="00941645" w:rsidRPr="009478B9">
              <w:rPr>
                <w:b/>
                <w:bCs/>
                <w:color w:val="000000" w:themeColor="text1"/>
                <w:sz w:val="20"/>
                <w:szCs w:val="20"/>
              </w:rPr>
              <w:t>ccurrences</w:t>
            </w:r>
          </w:p>
        </w:tc>
        <w:tc>
          <w:tcPr>
            <w:tcW w:w="4040" w:type="dxa"/>
            <w:tcBorders>
              <w:top w:val="single" w:sz="4" w:space="0" w:color="auto"/>
              <w:left w:val="nil"/>
              <w:bottom w:val="single" w:sz="4" w:space="0" w:color="auto"/>
              <w:right w:val="nil"/>
            </w:tcBorders>
            <w:shd w:val="clear" w:color="000000" w:fill="FFFFFF"/>
            <w:vAlign w:val="center"/>
            <w:hideMark/>
          </w:tcPr>
          <w:p w14:paraId="289223E4" w14:textId="3A7F403F" w:rsidR="00322DA9" w:rsidRPr="009478B9" w:rsidRDefault="00322DA9" w:rsidP="00941645">
            <w:pPr>
              <w:jc w:val="center"/>
              <w:rPr>
                <w:b/>
                <w:bCs/>
                <w:color w:val="000000"/>
                <w:sz w:val="20"/>
                <w:szCs w:val="20"/>
                <w:lang w:val="en-US"/>
              </w:rPr>
            </w:pPr>
            <w:r w:rsidRPr="009478B9">
              <w:rPr>
                <w:b/>
                <w:bCs/>
                <w:color w:val="000000" w:themeColor="text1"/>
                <w:sz w:val="20"/>
                <w:szCs w:val="20"/>
                <w:lang w:val="en-US"/>
              </w:rPr>
              <w:t xml:space="preserve">References that </w:t>
            </w:r>
            <w:r w:rsidR="00941645">
              <w:rPr>
                <w:b/>
                <w:bCs/>
                <w:color w:val="000000" w:themeColor="text1"/>
                <w:sz w:val="20"/>
                <w:szCs w:val="20"/>
                <w:lang w:val="en-US"/>
              </w:rPr>
              <w:t>I</w:t>
            </w:r>
            <w:r w:rsidR="00941645" w:rsidRPr="009478B9">
              <w:rPr>
                <w:b/>
                <w:bCs/>
                <w:color w:val="000000" w:themeColor="text1"/>
                <w:sz w:val="20"/>
                <w:szCs w:val="20"/>
                <w:lang w:val="en-US"/>
              </w:rPr>
              <w:t xml:space="preserve">nfluenced </w:t>
            </w:r>
            <w:r w:rsidRPr="009478B9">
              <w:rPr>
                <w:b/>
                <w:bCs/>
                <w:color w:val="000000" w:themeColor="text1"/>
                <w:sz w:val="20"/>
                <w:szCs w:val="20"/>
                <w:lang w:val="en-US"/>
              </w:rPr>
              <w:t xml:space="preserve">the </w:t>
            </w:r>
            <w:r w:rsidR="00941645">
              <w:rPr>
                <w:b/>
                <w:bCs/>
                <w:color w:val="000000" w:themeColor="text1"/>
                <w:sz w:val="20"/>
                <w:szCs w:val="20"/>
                <w:lang w:val="en-US"/>
              </w:rPr>
              <w:t>E</w:t>
            </w:r>
            <w:r w:rsidR="00941645" w:rsidRPr="009478B9">
              <w:rPr>
                <w:b/>
                <w:bCs/>
                <w:color w:val="000000" w:themeColor="text1"/>
                <w:sz w:val="20"/>
                <w:szCs w:val="20"/>
                <w:lang w:val="en-US"/>
              </w:rPr>
              <w:t>ncoding</w:t>
            </w:r>
          </w:p>
        </w:tc>
      </w:tr>
      <w:tr w:rsidR="00322DA9" w:rsidRPr="009478B9" w14:paraId="4882D339" w14:textId="77777777" w:rsidTr="00A62590">
        <w:trPr>
          <w:trHeight w:val="300"/>
        </w:trPr>
        <w:tc>
          <w:tcPr>
            <w:tcW w:w="2100" w:type="dxa"/>
            <w:vMerge w:val="restart"/>
            <w:tcBorders>
              <w:top w:val="nil"/>
              <w:left w:val="nil"/>
              <w:bottom w:val="single" w:sz="4" w:space="0" w:color="000000"/>
              <w:right w:val="nil"/>
            </w:tcBorders>
            <w:shd w:val="clear" w:color="000000" w:fill="FFFFFF"/>
            <w:vAlign w:val="center"/>
            <w:hideMark/>
          </w:tcPr>
          <w:p w14:paraId="4C039EDE" w14:textId="77777777" w:rsidR="00322DA9" w:rsidRPr="009478B9" w:rsidRDefault="00322DA9" w:rsidP="00A62590">
            <w:pPr>
              <w:jc w:val="center"/>
              <w:rPr>
                <w:b/>
                <w:bCs/>
                <w:color w:val="000000"/>
                <w:sz w:val="20"/>
                <w:szCs w:val="20"/>
              </w:rPr>
            </w:pPr>
            <w:r w:rsidRPr="009478B9">
              <w:rPr>
                <w:b/>
                <w:bCs/>
                <w:color w:val="000000"/>
                <w:sz w:val="20"/>
                <w:szCs w:val="20"/>
                <w:lang w:val="en-US"/>
              </w:rPr>
              <w:t>Behavioral</w:t>
            </w:r>
          </w:p>
        </w:tc>
        <w:tc>
          <w:tcPr>
            <w:tcW w:w="2140" w:type="dxa"/>
            <w:tcBorders>
              <w:top w:val="nil"/>
              <w:left w:val="nil"/>
              <w:bottom w:val="nil"/>
              <w:right w:val="nil"/>
            </w:tcBorders>
            <w:shd w:val="clear" w:color="000000" w:fill="FFFFFF"/>
            <w:vAlign w:val="center"/>
            <w:hideMark/>
          </w:tcPr>
          <w:p w14:paraId="41F2999E" w14:textId="77777777" w:rsidR="00322DA9" w:rsidRPr="009478B9" w:rsidRDefault="00322DA9" w:rsidP="00A62590">
            <w:pPr>
              <w:rPr>
                <w:color w:val="000000"/>
                <w:sz w:val="20"/>
                <w:szCs w:val="20"/>
              </w:rPr>
            </w:pPr>
            <w:r w:rsidRPr="009478B9">
              <w:rPr>
                <w:color w:val="000000" w:themeColor="text1"/>
                <w:sz w:val="20"/>
                <w:szCs w:val="20"/>
              </w:rPr>
              <w:t>Leadership</w:t>
            </w:r>
          </w:p>
        </w:tc>
        <w:tc>
          <w:tcPr>
            <w:tcW w:w="1280" w:type="dxa"/>
            <w:tcBorders>
              <w:top w:val="nil"/>
              <w:left w:val="nil"/>
              <w:bottom w:val="nil"/>
              <w:right w:val="nil"/>
            </w:tcBorders>
            <w:shd w:val="clear" w:color="000000" w:fill="FFFFFF"/>
            <w:vAlign w:val="center"/>
            <w:hideMark/>
          </w:tcPr>
          <w:p w14:paraId="12FC1C9D" w14:textId="77777777" w:rsidR="00322DA9" w:rsidRPr="009478B9" w:rsidRDefault="00322DA9" w:rsidP="00A62590">
            <w:pPr>
              <w:jc w:val="center"/>
              <w:rPr>
                <w:color w:val="000000"/>
                <w:sz w:val="20"/>
                <w:szCs w:val="20"/>
              </w:rPr>
            </w:pPr>
            <w:r w:rsidRPr="009478B9">
              <w:rPr>
                <w:color w:val="000000"/>
                <w:sz w:val="20"/>
                <w:szCs w:val="20"/>
              </w:rPr>
              <w:t>1323</w:t>
            </w:r>
          </w:p>
        </w:tc>
        <w:tc>
          <w:tcPr>
            <w:tcW w:w="4040" w:type="dxa"/>
            <w:vMerge w:val="restart"/>
            <w:tcBorders>
              <w:top w:val="nil"/>
              <w:left w:val="nil"/>
              <w:bottom w:val="single" w:sz="4" w:space="0" w:color="000000"/>
              <w:right w:val="nil"/>
            </w:tcBorders>
            <w:shd w:val="clear" w:color="000000" w:fill="FFFFFF"/>
            <w:vAlign w:val="center"/>
            <w:hideMark/>
          </w:tcPr>
          <w:p w14:paraId="6CE2812F" w14:textId="4ECDB600" w:rsidR="00322DA9" w:rsidRPr="00F410B0" w:rsidRDefault="00322DA9" w:rsidP="008B264E">
            <w:pPr>
              <w:jc w:val="center"/>
              <w:rPr>
                <w:color w:val="000000"/>
                <w:sz w:val="20"/>
                <w:szCs w:val="20"/>
              </w:rPr>
            </w:pPr>
            <w:r w:rsidRPr="00A37332">
              <w:rPr>
                <w:noProof/>
                <w:color w:val="000000"/>
                <w:sz w:val="20"/>
                <w:szCs w:val="20"/>
                <w:lang w:val="en-US"/>
              </w:rPr>
              <w:t>Marsh &amp; Stock (2003); Skulmoski &amp; Hartman (2010); Müller &amp; Turner (2010</w:t>
            </w:r>
            <w:r w:rsidR="008B264E" w:rsidRPr="00464161">
              <w:rPr>
                <w:noProof/>
                <w:color w:val="000000"/>
                <w:sz w:val="20"/>
                <w:szCs w:val="20"/>
                <w:lang w:val="en-US"/>
              </w:rPr>
              <w:t>b</w:t>
            </w:r>
            <w:r w:rsidRPr="00464161">
              <w:rPr>
                <w:noProof/>
                <w:color w:val="000000"/>
                <w:sz w:val="20"/>
                <w:szCs w:val="20"/>
                <w:lang w:val="en-US"/>
              </w:rPr>
              <w:t xml:space="preserve">); Müller, Geraldi, </w:t>
            </w:r>
            <w:r w:rsidR="00941645" w:rsidRPr="00464161">
              <w:rPr>
                <w:noProof/>
                <w:color w:val="000000"/>
                <w:sz w:val="20"/>
                <w:szCs w:val="20"/>
                <w:lang w:val="en-US"/>
              </w:rPr>
              <w:t xml:space="preserve">&amp; </w:t>
            </w:r>
            <w:r w:rsidRPr="00464161">
              <w:rPr>
                <w:noProof/>
                <w:color w:val="000000"/>
                <w:sz w:val="20"/>
                <w:szCs w:val="20"/>
                <w:lang w:val="en-US"/>
              </w:rPr>
              <w:t>Turner (2012); Clarke (2010</w:t>
            </w:r>
            <w:r w:rsidR="00084152" w:rsidRPr="00A37332">
              <w:rPr>
                <w:noProof/>
                <w:color w:val="000000"/>
                <w:sz w:val="20"/>
                <w:szCs w:val="20"/>
                <w:lang w:val="en-US"/>
              </w:rPr>
              <w:t>a</w:t>
            </w:r>
            <w:r w:rsidRPr="00A37332">
              <w:rPr>
                <w:noProof/>
                <w:color w:val="000000"/>
                <w:sz w:val="20"/>
                <w:szCs w:val="20"/>
                <w:lang w:val="en-US"/>
              </w:rPr>
              <w:t xml:space="preserve">); Paajanen </w:t>
            </w:r>
            <w:r w:rsidRPr="00464161">
              <w:rPr>
                <w:noProof/>
                <w:color w:val="000000"/>
                <w:sz w:val="20"/>
                <w:szCs w:val="20"/>
                <w:lang w:val="en-US"/>
              </w:rPr>
              <w:t xml:space="preserve">et al. </w:t>
            </w:r>
            <w:r w:rsidRPr="00BF4158">
              <w:rPr>
                <w:noProof/>
                <w:color w:val="000000"/>
                <w:sz w:val="20"/>
                <w:szCs w:val="20"/>
              </w:rPr>
              <w:t xml:space="preserve">(2009); </w:t>
            </w:r>
            <w:r w:rsidR="008B264E" w:rsidRPr="00F410B0">
              <w:rPr>
                <w:noProof/>
                <w:color w:val="000000"/>
                <w:sz w:val="20"/>
                <w:szCs w:val="20"/>
              </w:rPr>
              <w:t>Torkaman, Moradi &amp; Almutairi (2011)</w:t>
            </w:r>
            <w:r w:rsidRPr="00BF4158">
              <w:rPr>
                <w:noProof/>
                <w:color w:val="000000"/>
                <w:sz w:val="20"/>
                <w:szCs w:val="20"/>
              </w:rPr>
              <w:t>; Henderson (2008); APM (2008); PMI (2007); IPMA (2006); AIPM (2010b)</w:t>
            </w:r>
          </w:p>
        </w:tc>
      </w:tr>
      <w:tr w:rsidR="00322DA9" w:rsidRPr="009478B9" w14:paraId="1D6560C4" w14:textId="77777777" w:rsidTr="00A62590">
        <w:trPr>
          <w:trHeight w:val="300"/>
        </w:trPr>
        <w:tc>
          <w:tcPr>
            <w:tcW w:w="2100" w:type="dxa"/>
            <w:vMerge/>
            <w:tcBorders>
              <w:top w:val="nil"/>
              <w:left w:val="nil"/>
              <w:bottom w:val="single" w:sz="4" w:space="0" w:color="000000"/>
              <w:right w:val="nil"/>
            </w:tcBorders>
            <w:vAlign w:val="center"/>
            <w:hideMark/>
          </w:tcPr>
          <w:p w14:paraId="5DEE01F4" w14:textId="77777777" w:rsidR="00322DA9" w:rsidRPr="009478B9" w:rsidRDefault="00322DA9" w:rsidP="00A62590">
            <w:pPr>
              <w:rPr>
                <w:b/>
                <w:bCs/>
                <w:color w:val="000000"/>
                <w:sz w:val="20"/>
                <w:szCs w:val="20"/>
              </w:rPr>
            </w:pPr>
          </w:p>
        </w:tc>
        <w:tc>
          <w:tcPr>
            <w:tcW w:w="2140" w:type="dxa"/>
            <w:tcBorders>
              <w:top w:val="nil"/>
              <w:left w:val="nil"/>
              <w:bottom w:val="nil"/>
              <w:right w:val="nil"/>
            </w:tcBorders>
            <w:shd w:val="clear" w:color="000000" w:fill="FFFFFF"/>
            <w:vAlign w:val="center"/>
            <w:hideMark/>
          </w:tcPr>
          <w:p w14:paraId="0ECDDC17" w14:textId="77777777" w:rsidR="00322DA9" w:rsidRPr="009478B9" w:rsidRDefault="00322DA9" w:rsidP="00A62590">
            <w:pPr>
              <w:rPr>
                <w:color w:val="000000"/>
                <w:sz w:val="20"/>
                <w:szCs w:val="20"/>
              </w:rPr>
            </w:pPr>
            <w:r w:rsidRPr="009478B9">
              <w:rPr>
                <w:color w:val="000000"/>
                <w:sz w:val="20"/>
                <w:szCs w:val="20"/>
              </w:rPr>
              <w:t>Communication</w:t>
            </w:r>
          </w:p>
        </w:tc>
        <w:tc>
          <w:tcPr>
            <w:tcW w:w="1280" w:type="dxa"/>
            <w:tcBorders>
              <w:top w:val="nil"/>
              <w:left w:val="nil"/>
              <w:bottom w:val="nil"/>
              <w:right w:val="nil"/>
            </w:tcBorders>
            <w:shd w:val="clear" w:color="000000" w:fill="FFFFFF"/>
            <w:vAlign w:val="center"/>
            <w:hideMark/>
          </w:tcPr>
          <w:p w14:paraId="0A8107CB" w14:textId="77777777" w:rsidR="00322DA9" w:rsidRPr="009478B9" w:rsidRDefault="00322DA9" w:rsidP="00A62590">
            <w:pPr>
              <w:jc w:val="center"/>
              <w:rPr>
                <w:color w:val="000000"/>
                <w:sz w:val="20"/>
                <w:szCs w:val="20"/>
              </w:rPr>
            </w:pPr>
            <w:r w:rsidRPr="009478B9">
              <w:rPr>
                <w:color w:val="000000"/>
                <w:sz w:val="20"/>
                <w:szCs w:val="20"/>
              </w:rPr>
              <w:t>734</w:t>
            </w:r>
          </w:p>
        </w:tc>
        <w:tc>
          <w:tcPr>
            <w:tcW w:w="4040" w:type="dxa"/>
            <w:vMerge/>
            <w:tcBorders>
              <w:top w:val="nil"/>
              <w:left w:val="nil"/>
              <w:bottom w:val="single" w:sz="4" w:space="0" w:color="000000"/>
              <w:right w:val="nil"/>
            </w:tcBorders>
            <w:vAlign w:val="center"/>
            <w:hideMark/>
          </w:tcPr>
          <w:p w14:paraId="1314BB62" w14:textId="77777777" w:rsidR="00322DA9" w:rsidRPr="003C7628" w:rsidRDefault="00322DA9" w:rsidP="00A62590">
            <w:pPr>
              <w:rPr>
                <w:color w:val="000000"/>
                <w:sz w:val="20"/>
                <w:szCs w:val="20"/>
              </w:rPr>
            </w:pPr>
          </w:p>
        </w:tc>
      </w:tr>
      <w:tr w:rsidR="00322DA9" w:rsidRPr="009478B9" w14:paraId="4852DB2F" w14:textId="77777777" w:rsidTr="00A62590">
        <w:trPr>
          <w:trHeight w:val="300"/>
        </w:trPr>
        <w:tc>
          <w:tcPr>
            <w:tcW w:w="2100" w:type="dxa"/>
            <w:vMerge/>
            <w:tcBorders>
              <w:top w:val="nil"/>
              <w:left w:val="nil"/>
              <w:bottom w:val="single" w:sz="4" w:space="0" w:color="000000"/>
              <w:right w:val="nil"/>
            </w:tcBorders>
            <w:vAlign w:val="center"/>
            <w:hideMark/>
          </w:tcPr>
          <w:p w14:paraId="553E0197" w14:textId="77777777" w:rsidR="00322DA9" w:rsidRPr="009478B9" w:rsidRDefault="00322DA9" w:rsidP="00A62590">
            <w:pPr>
              <w:rPr>
                <w:b/>
                <w:bCs/>
                <w:color w:val="000000"/>
                <w:sz w:val="20"/>
                <w:szCs w:val="20"/>
              </w:rPr>
            </w:pPr>
          </w:p>
        </w:tc>
        <w:tc>
          <w:tcPr>
            <w:tcW w:w="2140" w:type="dxa"/>
            <w:tcBorders>
              <w:top w:val="nil"/>
              <w:left w:val="nil"/>
              <w:bottom w:val="nil"/>
              <w:right w:val="nil"/>
            </w:tcBorders>
            <w:shd w:val="clear" w:color="000000" w:fill="FFFFFF"/>
            <w:vAlign w:val="center"/>
            <w:hideMark/>
          </w:tcPr>
          <w:p w14:paraId="46CFD526" w14:textId="77777777" w:rsidR="00322DA9" w:rsidRPr="009478B9" w:rsidRDefault="00322DA9" w:rsidP="00A62590">
            <w:pPr>
              <w:rPr>
                <w:color w:val="000000"/>
                <w:sz w:val="20"/>
                <w:szCs w:val="20"/>
              </w:rPr>
            </w:pPr>
            <w:r w:rsidRPr="009478B9">
              <w:rPr>
                <w:color w:val="000000" w:themeColor="text1"/>
                <w:sz w:val="20"/>
                <w:szCs w:val="20"/>
              </w:rPr>
              <w:t>Emotional Intelligence</w:t>
            </w:r>
          </w:p>
        </w:tc>
        <w:tc>
          <w:tcPr>
            <w:tcW w:w="1280" w:type="dxa"/>
            <w:tcBorders>
              <w:top w:val="nil"/>
              <w:left w:val="nil"/>
              <w:bottom w:val="nil"/>
              <w:right w:val="nil"/>
            </w:tcBorders>
            <w:shd w:val="clear" w:color="000000" w:fill="FFFFFF"/>
            <w:vAlign w:val="center"/>
            <w:hideMark/>
          </w:tcPr>
          <w:p w14:paraId="2E30DDBC" w14:textId="77777777" w:rsidR="00322DA9" w:rsidRPr="009478B9" w:rsidRDefault="00322DA9" w:rsidP="00A62590">
            <w:pPr>
              <w:jc w:val="center"/>
              <w:rPr>
                <w:color w:val="000000"/>
                <w:sz w:val="20"/>
                <w:szCs w:val="20"/>
              </w:rPr>
            </w:pPr>
            <w:r w:rsidRPr="009478B9">
              <w:rPr>
                <w:color w:val="000000" w:themeColor="text1"/>
                <w:sz w:val="20"/>
                <w:szCs w:val="20"/>
              </w:rPr>
              <w:t>426</w:t>
            </w:r>
          </w:p>
        </w:tc>
        <w:tc>
          <w:tcPr>
            <w:tcW w:w="4040" w:type="dxa"/>
            <w:vMerge/>
            <w:tcBorders>
              <w:top w:val="nil"/>
              <w:left w:val="nil"/>
              <w:bottom w:val="single" w:sz="4" w:space="0" w:color="000000"/>
              <w:right w:val="nil"/>
            </w:tcBorders>
            <w:vAlign w:val="center"/>
            <w:hideMark/>
          </w:tcPr>
          <w:p w14:paraId="23B7415A" w14:textId="77777777" w:rsidR="00322DA9" w:rsidRPr="003C7628" w:rsidRDefault="00322DA9" w:rsidP="00A62590">
            <w:pPr>
              <w:rPr>
                <w:color w:val="000000"/>
                <w:sz w:val="20"/>
                <w:szCs w:val="20"/>
              </w:rPr>
            </w:pPr>
          </w:p>
        </w:tc>
      </w:tr>
      <w:tr w:rsidR="00322DA9" w:rsidRPr="009478B9" w14:paraId="234B163F" w14:textId="77777777" w:rsidTr="00A62590">
        <w:trPr>
          <w:trHeight w:val="300"/>
        </w:trPr>
        <w:tc>
          <w:tcPr>
            <w:tcW w:w="2100" w:type="dxa"/>
            <w:vMerge/>
            <w:tcBorders>
              <w:top w:val="nil"/>
              <w:left w:val="nil"/>
              <w:bottom w:val="single" w:sz="4" w:space="0" w:color="000000"/>
              <w:right w:val="nil"/>
            </w:tcBorders>
            <w:vAlign w:val="center"/>
            <w:hideMark/>
          </w:tcPr>
          <w:p w14:paraId="2DAF6A79" w14:textId="77777777" w:rsidR="00322DA9" w:rsidRPr="009478B9" w:rsidRDefault="00322DA9" w:rsidP="00A62590">
            <w:pPr>
              <w:rPr>
                <w:b/>
                <w:bCs/>
                <w:color w:val="000000"/>
                <w:sz w:val="20"/>
                <w:szCs w:val="20"/>
              </w:rPr>
            </w:pPr>
          </w:p>
        </w:tc>
        <w:tc>
          <w:tcPr>
            <w:tcW w:w="2140" w:type="dxa"/>
            <w:tcBorders>
              <w:top w:val="nil"/>
              <w:left w:val="nil"/>
              <w:bottom w:val="nil"/>
              <w:right w:val="nil"/>
            </w:tcBorders>
            <w:shd w:val="clear" w:color="000000" w:fill="FFFFFF"/>
            <w:vAlign w:val="center"/>
            <w:hideMark/>
          </w:tcPr>
          <w:p w14:paraId="3D9479FA" w14:textId="77777777" w:rsidR="00322DA9" w:rsidRPr="009478B9" w:rsidRDefault="00322DA9" w:rsidP="00A62590">
            <w:pPr>
              <w:rPr>
                <w:color w:val="000000"/>
                <w:sz w:val="20"/>
                <w:szCs w:val="20"/>
              </w:rPr>
            </w:pPr>
            <w:r w:rsidRPr="009478B9">
              <w:rPr>
                <w:color w:val="000000" w:themeColor="text1"/>
                <w:sz w:val="20"/>
                <w:szCs w:val="20"/>
              </w:rPr>
              <w:t>Motivation</w:t>
            </w:r>
          </w:p>
        </w:tc>
        <w:tc>
          <w:tcPr>
            <w:tcW w:w="1280" w:type="dxa"/>
            <w:tcBorders>
              <w:top w:val="nil"/>
              <w:left w:val="nil"/>
              <w:bottom w:val="nil"/>
              <w:right w:val="nil"/>
            </w:tcBorders>
            <w:shd w:val="clear" w:color="000000" w:fill="FFFFFF"/>
            <w:vAlign w:val="center"/>
            <w:hideMark/>
          </w:tcPr>
          <w:p w14:paraId="04183361" w14:textId="77777777" w:rsidR="00322DA9" w:rsidRPr="009478B9" w:rsidRDefault="00322DA9" w:rsidP="00A62590">
            <w:pPr>
              <w:jc w:val="center"/>
              <w:rPr>
                <w:color w:val="000000"/>
                <w:sz w:val="20"/>
                <w:szCs w:val="20"/>
              </w:rPr>
            </w:pPr>
            <w:r w:rsidRPr="009478B9">
              <w:rPr>
                <w:color w:val="000000" w:themeColor="text1"/>
                <w:sz w:val="20"/>
                <w:szCs w:val="20"/>
              </w:rPr>
              <w:t>189</w:t>
            </w:r>
          </w:p>
        </w:tc>
        <w:tc>
          <w:tcPr>
            <w:tcW w:w="4040" w:type="dxa"/>
            <w:vMerge/>
            <w:tcBorders>
              <w:top w:val="nil"/>
              <w:left w:val="nil"/>
              <w:bottom w:val="single" w:sz="4" w:space="0" w:color="000000"/>
              <w:right w:val="nil"/>
            </w:tcBorders>
            <w:vAlign w:val="center"/>
            <w:hideMark/>
          </w:tcPr>
          <w:p w14:paraId="2F77D5A0" w14:textId="77777777" w:rsidR="00322DA9" w:rsidRPr="003C7628" w:rsidRDefault="00322DA9" w:rsidP="00A62590">
            <w:pPr>
              <w:rPr>
                <w:color w:val="000000"/>
                <w:sz w:val="20"/>
                <w:szCs w:val="20"/>
              </w:rPr>
            </w:pPr>
          </w:p>
        </w:tc>
      </w:tr>
      <w:tr w:rsidR="00322DA9" w:rsidRPr="009478B9" w14:paraId="07FC3A09" w14:textId="77777777" w:rsidTr="00A62590">
        <w:trPr>
          <w:trHeight w:val="300"/>
        </w:trPr>
        <w:tc>
          <w:tcPr>
            <w:tcW w:w="2100" w:type="dxa"/>
            <w:vMerge/>
            <w:tcBorders>
              <w:top w:val="nil"/>
              <w:left w:val="nil"/>
              <w:bottom w:val="single" w:sz="4" w:space="0" w:color="000000"/>
              <w:right w:val="nil"/>
            </w:tcBorders>
            <w:vAlign w:val="center"/>
            <w:hideMark/>
          </w:tcPr>
          <w:p w14:paraId="12A12E6E" w14:textId="77777777" w:rsidR="00322DA9" w:rsidRPr="009478B9" w:rsidRDefault="00322DA9" w:rsidP="00A62590">
            <w:pPr>
              <w:rPr>
                <w:b/>
                <w:bCs/>
                <w:color w:val="000000"/>
                <w:sz w:val="20"/>
                <w:szCs w:val="20"/>
              </w:rPr>
            </w:pPr>
          </w:p>
        </w:tc>
        <w:tc>
          <w:tcPr>
            <w:tcW w:w="2140" w:type="dxa"/>
            <w:tcBorders>
              <w:top w:val="nil"/>
              <w:left w:val="nil"/>
              <w:bottom w:val="nil"/>
              <w:right w:val="nil"/>
            </w:tcBorders>
            <w:shd w:val="clear" w:color="000000" w:fill="FFFFFF"/>
            <w:vAlign w:val="center"/>
            <w:hideMark/>
          </w:tcPr>
          <w:p w14:paraId="4C7EE6A3" w14:textId="77777777" w:rsidR="00322DA9" w:rsidRPr="009478B9" w:rsidRDefault="00322DA9" w:rsidP="00A62590">
            <w:pPr>
              <w:rPr>
                <w:color w:val="000000"/>
                <w:sz w:val="20"/>
                <w:szCs w:val="20"/>
              </w:rPr>
            </w:pPr>
            <w:r w:rsidRPr="009478B9">
              <w:rPr>
                <w:color w:val="000000" w:themeColor="text1"/>
                <w:sz w:val="20"/>
                <w:szCs w:val="20"/>
              </w:rPr>
              <w:t>Influence</w:t>
            </w:r>
          </w:p>
        </w:tc>
        <w:tc>
          <w:tcPr>
            <w:tcW w:w="1280" w:type="dxa"/>
            <w:tcBorders>
              <w:top w:val="nil"/>
              <w:left w:val="nil"/>
              <w:bottom w:val="nil"/>
              <w:right w:val="nil"/>
            </w:tcBorders>
            <w:shd w:val="clear" w:color="000000" w:fill="FFFFFF"/>
            <w:vAlign w:val="center"/>
            <w:hideMark/>
          </w:tcPr>
          <w:p w14:paraId="3B62C94A" w14:textId="77777777" w:rsidR="00322DA9" w:rsidRPr="009478B9" w:rsidRDefault="00322DA9" w:rsidP="00A62590">
            <w:pPr>
              <w:jc w:val="center"/>
              <w:rPr>
                <w:color w:val="000000"/>
                <w:sz w:val="20"/>
                <w:szCs w:val="20"/>
              </w:rPr>
            </w:pPr>
            <w:r w:rsidRPr="009478B9">
              <w:rPr>
                <w:color w:val="000000" w:themeColor="text1"/>
                <w:sz w:val="20"/>
                <w:szCs w:val="20"/>
              </w:rPr>
              <w:t>164</w:t>
            </w:r>
          </w:p>
        </w:tc>
        <w:tc>
          <w:tcPr>
            <w:tcW w:w="4040" w:type="dxa"/>
            <w:vMerge/>
            <w:tcBorders>
              <w:top w:val="nil"/>
              <w:left w:val="nil"/>
              <w:bottom w:val="single" w:sz="4" w:space="0" w:color="000000"/>
              <w:right w:val="nil"/>
            </w:tcBorders>
            <w:vAlign w:val="center"/>
            <w:hideMark/>
          </w:tcPr>
          <w:p w14:paraId="57D10010" w14:textId="77777777" w:rsidR="00322DA9" w:rsidRPr="003C7628" w:rsidRDefault="00322DA9" w:rsidP="00A62590">
            <w:pPr>
              <w:rPr>
                <w:color w:val="000000"/>
                <w:sz w:val="20"/>
                <w:szCs w:val="20"/>
              </w:rPr>
            </w:pPr>
          </w:p>
        </w:tc>
      </w:tr>
      <w:tr w:rsidR="00322DA9" w:rsidRPr="009478B9" w14:paraId="51BAC068" w14:textId="77777777" w:rsidTr="00A62590">
        <w:trPr>
          <w:trHeight w:val="300"/>
        </w:trPr>
        <w:tc>
          <w:tcPr>
            <w:tcW w:w="2100" w:type="dxa"/>
            <w:vMerge/>
            <w:tcBorders>
              <w:top w:val="nil"/>
              <w:left w:val="nil"/>
              <w:bottom w:val="single" w:sz="4" w:space="0" w:color="000000"/>
              <w:right w:val="nil"/>
            </w:tcBorders>
            <w:vAlign w:val="center"/>
            <w:hideMark/>
          </w:tcPr>
          <w:p w14:paraId="724B2509" w14:textId="77777777" w:rsidR="00322DA9" w:rsidRPr="009478B9" w:rsidRDefault="00322DA9" w:rsidP="00A62590">
            <w:pPr>
              <w:rPr>
                <w:b/>
                <w:bCs/>
                <w:color w:val="000000"/>
                <w:sz w:val="20"/>
                <w:szCs w:val="20"/>
              </w:rPr>
            </w:pPr>
          </w:p>
        </w:tc>
        <w:tc>
          <w:tcPr>
            <w:tcW w:w="2140" w:type="dxa"/>
            <w:tcBorders>
              <w:top w:val="nil"/>
              <w:left w:val="nil"/>
              <w:bottom w:val="nil"/>
              <w:right w:val="nil"/>
            </w:tcBorders>
            <w:shd w:val="clear" w:color="000000" w:fill="FFFFFF"/>
            <w:vAlign w:val="center"/>
            <w:hideMark/>
          </w:tcPr>
          <w:p w14:paraId="47D8CC32" w14:textId="77777777" w:rsidR="00322DA9" w:rsidRPr="009478B9" w:rsidRDefault="00322DA9" w:rsidP="00A62590">
            <w:pPr>
              <w:rPr>
                <w:color w:val="000000"/>
                <w:sz w:val="20"/>
                <w:szCs w:val="20"/>
              </w:rPr>
            </w:pPr>
            <w:r w:rsidRPr="009478B9">
              <w:rPr>
                <w:color w:val="000000" w:themeColor="text1"/>
                <w:sz w:val="20"/>
                <w:szCs w:val="20"/>
              </w:rPr>
              <w:t>Dynamic</w:t>
            </w:r>
          </w:p>
        </w:tc>
        <w:tc>
          <w:tcPr>
            <w:tcW w:w="1280" w:type="dxa"/>
            <w:tcBorders>
              <w:top w:val="nil"/>
              <w:left w:val="nil"/>
              <w:bottom w:val="nil"/>
              <w:right w:val="nil"/>
            </w:tcBorders>
            <w:shd w:val="clear" w:color="000000" w:fill="FFFFFF"/>
            <w:vAlign w:val="center"/>
            <w:hideMark/>
          </w:tcPr>
          <w:p w14:paraId="631E72CD" w14:textId="77777777" w:rsidR="00322DA9" w:rsidRPr="009478B9" w:rsidRDefault="00322DA9" w:rsidP="00A62590">
            <w:pPr>
              <w:jc w:val="center"/>
              <w:rPr>
                <w:color w:val="000000"/>
                <w:sz w:val="20"/>
                <w:szCs w:val="20"/>
              </w:rPr>
            </w:pPr>
            <w:r w:rsidRPr="009478B9">
              <w:rPr>
                <w:color w:val="000000" w:themeColor="text1"/>
                <w:sz w:val="20"/>
                <w:szCs w:val="20"/>
              </w:rPr>
              <w:t>121</w:t>
            </w:r>
          </w:p>
        </w:tc>
        <w:tc>
          <w:tcPr>
            <w:tcW w:w="4040" w:type="dxa"/>
            <w:vMerge/>
            <w:tcBorders>
              <w:top w:val="nil"/>
              <w:left w:val="nil"/>
              <w:bottom w:val="single" w:sz="4" w:space="0" w:color="000000"/>
              <w:right w:val="nil"/>
            </w:tcBorders>
            <w:vAlign w:val="center"/>
            <w:hideMark/>
          </w:tcPr>
          <w:p w14:paraId="22271E1B" w14:textId="77777777" w:rsidR="00322DA9" w:rsidRPr="003C7628" w:rsidRDefault="00322DA9" w:rsidP="00A62590">
            <w:pPr>
              <w:rPr>
                <w:color w:val="000000"/>
                <w:sz w:val="20"/>
                <w:szCs w:val="20"/>
              </w:rPr>
            </w:pPr>
          </w:p>
        </w:tc>
      </w:tr>
      <w:tr w:rsidR="00322DA9" w:rsidRPr="009478B9" w14:paraId="59C6F175" w14:textId="77777777" w:rsidTr="00A62590">
        <w:trPr>
          <w:trHeight w:val="300"/>
        </w:trPr>
        <w:tc>
          <w:tcPr>
            <w:tcW w:w="2100" w:type="dxa"/>
            <w:vMerge/>
            <w:tcBorders>
              <w:top w:val="nil"/>
              <w:left w:val="nil"/>
              <w:bottom w:val="single" w:sz="4" w:space="0" w:color="000000"/>
              <w:right w:val="nil"/>
            </w:tcBorders>
            <w:vAlign w:val="center"/>
            <w:hideMark/>
          </w:tcPr>
          <w:p w14:paraId="04744461" w14:textId="77777777" w:rsidR="00322DA9" w:rsidRPr="009478B9" w:rsidRDefault="00322DA9" w:rsidP="00A62590">
            <w:pPr>
              <w:rPr>
                <w:b/>
                <w:bCs/>
                <w:color w:val="000000"/>
                <w:sz w:val="20"/>
                <w:szCs w:val="20"/>
              </w:rPr>
            </w:pPr>
          </w:p>
        </w:tc>
        <w:tc>
          <w:tcPr>
            <w:tcW w:w="2140" w:type="dxa"/>
            <w:tcBorders>
              <w:top w:val="nil"/>
              <w:left w:val="nil"/>
              <w:bottom w:val="nil"/>
              <w:right w:val="nil"/>
            </w:tcBorders>
            <w:shd w:val="clear" w:color="000000" w:fill="FFFFFF"/>
            <w:vAlign w:val="center"/>
            <w:hideMark/>
          </w:tcPr>
          <w:p w14:paraId="7B6FF49B" w14:textId="77777777" w:rsidR="00322DA9" w:rsidRPr="009478B9" w:rsidRDefault="00322DA9" w:rsidP="00A62590">
            <w:pPr>
              <w:rPr>
                <w:color w:val="000000"/>
                <w:sz w:val="20"/>
                <w:szCs w:val="20"/>
              </w:rPr>
            </w:pPr>
            <w:r w:rsidRPr="009478B9">
              <w:rPr>
                <w:color w:val="000000" w:themeColor="text1"/>
                <w:sz w:val="20"/>
                <w:szCs w:val="20"/>
              </w:rPr>
              <w:t>Creative</w:t>
            </w:r>
          </w:p>
        </w:tc>
        <w:tc>
          <w:tcPr>
            <w:tcW w:w="1280" w:type="dxa"/>
            <w:tcBorders>
              <w:top w:val="nil"/>
              <w:left w:val="nil"/>
              <w:bottom w:val="nil"/>
              <w:right w:val="nil"/>
            </w:tcBorders>
            <w:shd w:val="clear" w:color="000000" w:fill="FFFFFF"/>
            <w:vAlign w:val="center"/>
            <w:hideMark/>
          </w:tcPr>
          <w:p w14:paraId="1107E76E" w14:textId="77777777" w:rsidR="00322DA9" w:rsidRPr="009478B9" w:rsidRDefault="00322DA9" w:rsidP="00A62590">
            <w:pPr>
              <w:jc w:val="center"/>
              <w:rPr>
                <w:color w:val="000000"/>
                <w:sz w:val="20"/>
                <w:szCs w:val="20"/>
              </w:rPr>
            </w:pPr>
            <w:r w:rsidRPr="009478B9">
              <w:rPr>
                <w:color w:val="000000" w:themeColor="text1"/>
                <w:sz w:val="20"/>
                <w:szCs w:val="20"/>
              </w:rPr>
              <w:t>114</w:t>
            </w:r>
          </w:p>
        </w:tc>
        <w:tc>
          <w:tcPr>
            <w:tcW w:w="4040" w:type="dxa"/>
            <w:vMerge/>
            <w:tcBorders>
              <w:top w:val="nil"/>
              <w:left w:val="nil"/>
              <w:bottom w:val="single" w:sz="4" w:space="0" w:color="000000"/>
              <w:right w:val="nil"/>
            </w:tcBorders>
            <w:vAlign w:val="center"/>
            <w:hideMark/>
          </w:tcPr>
          <w:p w14:paraId="77462A05" w14:textId="77777777" w:rsidR="00322DA9" w:rsidRPr="003C7628" w:rsidRDefault="00322DA9" w:rsidP="00A62590">
            <w:pPr>
              <w:rPr>
                <w:color w:val="000000"/>
                <w:sz w:val="20"/>
                <w:szCs w:val="20"/>
              </w:rPr>
            </w:pPr>
          </w:p>
        </w:tc>
      </w:tr>
      <w:tr w:rsidR="00322DA9" w:rsidRPr="009478B9" w14:paraId="51746C0C" w14:textId="77777777" w:rsidTr="00A62590">
        <w:trPr>
          <w:trHeight w:val="300"/>
        </w:trPr>
        <w:tc>
          <w:tcPr>
            <w:tcW w:w="2100" w:type="dxa"/>
            <w:vMerge/>
            <w:tcBorders>
              <w:top w:val="nil"/>
              <w:left w:val="nil"/>
              <w:bottom w:val="single" w:sz="4" w:space="0" w:color="000000"/>
              <w:right w:val="nil"/>
            </w:tcBorders>
            <w:vAlign w:val="center"/>
            <w:hideMark/>
          </w:tcPr>
          <w:p w14:paraId="402A0838" w14:textId="77777777" w:rsidR="00322DA9" w:rsidRPr="009478B9" w:rsidRDefault="00322DA9" w:rsidP="00A62590">
            <w:pPr>
              <w:rPr>
                <w:b/>
                <w:bCs/>
                <w:color w:val="000000"/>
                <w:sz w:val="20"/>
                <w:szCs w:val="20"/>
              </w:rPr>
            </w:pPr>
          </w:p>
        </w:tc>
        <w:tc>
          <w:tcPr>
            <w:tcW w:w="2140" w:type="dxa"/>
            <w:tcBorders>
              <w:top w:val="nil"/>
              <w:left w:val="nil"/>
              <w:bottom w:val="nil"/>
              <w:right w:val="nil"/>
            </w:tcBorders>
            <w:shd w:val="clear" w:color="000000" w:fill="FFFFFF"/>
            <w:vAlign w:val="center"/>
            <w:hideMark/>
          </w:tcPr>
          <w:p w14:paraId="278A29B5" w14:textId="77777777" w:rsidR="00322DA9" w:rsidRPr="009478B9" w:rsidRDefault="00322DA9" w:rsidP="00A62590">
            <w:pPr>
              <w:rPr>
                <w:color w:val="000000"/>
                <w:sz w:val="20"/>
                <w:szCs w:val="20"/>
              </w:rPr>
            </w:pPr>
            <w:r w:rsidRPr="009478B9">
              <w:rPr>
                <w:color w:val="000000" w:themeColor="text1"/>
                <w:sz w:val="20"/>
                <w:szCs w:val="20"/>
              </w:rPr>
              <w:t>Flexibility</w:t>
            </w:r>
          </w:p>
        </w:tc>
        <w:tc>
          <w:tcPr>
            <w:tcW w:w="1280" w:type="dxa"/>
            <w:tcBorders>
              <w:top w:val="nil"/>
              <w:left w:val="nil"/>
              <w:bottom w:val="nil"/>
              <w:right w:val="nil"/>
            </w:tcBorders>
            <w:shd w:val="clear" w:color="000000" w:fill="FFFFFF"/>
            <w:vAlign w:val="center"/>
            <w:hideMark/>
          </w:tcPr>
          <w:p w14:paraId="7A6EC4AA" w14:textId="77777777" w:rsidR="00322DA9" w:rsidRPr="009478B9" w:rsidRDefault="00322DA9" w:rsidP="00A62590">
            <w:pPr>
              <w:jc w:val="center"/>
              <w:rPr>
                <w:color w:val="000000"/>
                <w:sz w:val="20"/>
                <w:szCs w:val="20"/>
              </w:rPr>
            </w:pPr>
            <w:r w:rsidRPr="009478B9">
              <w:rPr>
                <w:color w:val="000000" w:themeColor="text1"/>
                <w:sz w:val="20"/>
                <w:szCs w:val="20"/>
              </w:rPr>
              <w:t>114</w:t>
            </w:r>
          </w:p>
        </w:tc>
        <w:tc>
          <w:tcPr>
            <w:tcW w:w="4040" w:type="dxa"/>
            <w:vMerge/>
            <w:tcBorders>
              <w:top w:val="nil"/>
              <w:left w:val="nil"/>
              <w:bottom w:val="single" w:sz="4" w:space="0" w:color="000000"/>
              <w:right w:val="nil"/>
            </w:tcBorders>
            <w:vAlign w:val="center"/>
            <w:hideMark/>
          </w:tcPr>
          <w:p w14:paraId="067BABA4" w14:textId="77777777" w:rsidR="00322DA9" w:rsidRPr="003C7628" w:rsidRDefault="00322DA9" w:rsidP="00A62590">
            <w:pPr>
              <w:rPr>
                <w:color w:val="000000"/>
                <w:sz w:val="20"/>
                <w:szCs w:val="20"/>
              </w:rPr>
            </w:pPr>
          </w:p>
        </w:tc>
      </w:tr>
      <w:tr w:rsidR="00322DA9" w:rsidRPr="009478B9" w14:paraId="3AD00A5F" w14:textId="77777777" w:rsidTr="00A62590">
        <w:trPr>
          <w:trHeight w:val="300"/>
        </w:trPr>
        <w:tc>
          <w:tcPr>
            <w:tcW w:w="2100" w:type="dxa"/>
            <w:vMerge/>
            <w:tcBorders>
              <w:top w:val="nil"/>
              <w:left w:val="nil"/>
              <w:bottom w:val="single" w:sz="4" w:space="0" w:color="000000"/>
              <w:right w:val="nil"/>
            </w:tcBorders>
            <w:vAlign w:val="center"/>
            <w:hideMark/>
          </w:tcPr>
          <w:p w14:paraId="7A61EE69" w14:textId="77777777" w:rsidR="00322DA9" w:rsidRPr="009478B9" w:rsidRDefault="00322DA9" w:rsidP="00A62590">
            <w:pPr>
              <w:rPr>
                <w:b/>
                <w:bCs/>
                <w:color w:val="000000"/>
                <w:sz w:val="20"/>
                <w:szCs w:val="20"/>
              </w:rPr>
            </w:pPr>
          </w:p>
        </w:tc>
        <w:tc>
          <w:tcPr>
            <w:tcW w:w="2140" w:type="dxa"/>
            <w:tcBorders>
              <w:top w:val="nil"/>
              <w:left w:val="nil"/>
              <w:bottom w:val="nil"/>
              <w:right w:val="nil"/>
            </w:tcBorders>
            <w:shd w:val="clear" w:color="000000" w:fill="FFFFFF"/>
            <w:vAlign w:val="center"/>
            <w:hideMark/>
          </w:tcPr>
          <w:p w14:paraId="1A041B1F" w14:textId="77777777" w:rsidR="00322DA9" w:rsidRPr="009478B9" w:rsidRDefault="00322DA9" w:rsidP="00A62590">
            <w:pPr>
              <w:rPr>
                <w:color w:val="000000"/>
                <w:sz w:val="20"/>
                <w:szCs w:val="20"/>
              </w:rPr>
            </w:pPr>
            <w:r w:rsidRPr="009478B9">
              <w:rPr>
                <w:color w:val="000000" w:themeColor="text1"/>
                <w:sz w:val="20"/>
                <w:szCs w:val="20"/>
              </w:rPr>
              <w:t>Ethical</w:t>
            </w:r>
          </w:p>
        </w:tc>
        <w:tc>
          <w:tcPr>
            <w:tcW w:w="1280" w:type="dxa"/>
            <w:tcBorders>
              <w:top w:val="nil"/>
              <w:left w:val="nil"/>
              <w:bottom w:val="nil"/>
              <w:right w:val="nil"/>
            </w:tcBorders>
            <w:shd w:val="clear" w:color="000000" w:fill="FFFFFF"/>
            <w:vAlign w:val="center"/>
            <w:hideMark/>
          </w:tcPr>
          <w:p w14:paraId="2A913A2C" w14:textId="77777777" w:rsidR="00322DA9" w:rsidRPr="009478B9" w:rsidRDefault="00322DA9" w:rsidP="00A62590">
            <w:pPr>
              <w:jc w:val="center"/>
              <w:rPr>
                <w:color w:val="000000"/>
                <w:sz w:val="20"/>
                <w:szCs w:val="20"/>
              </w:rPr>
            </w:pPr>
            <w:r w:rsidRPr="009478B9">
              <w:rPr>
                <w:color w:val="000000" w:themeColor="text1"/>
                <w:sz w:val="20"/>
                <w:szCs w:val="20"/>
              </w:rPr>
              <w:t>94</w:t>
            </w:r>
          </w:p>
        </w:tc>
        <w:tc>
          <w:tcPr>
            <w:tcW w:w="4040" w:type="dxa"/>
            <w:vMerge/>
            <w:tcBorders>
              <w:top w:val="nil"/>
              <w:left w:val="nil"/>
              <w:bottom w:val="single" w:sz="4" w:space="0" w:color="000000"/>
              <w:right w:val="nil"/>
            </w:tcBorders>
            <w:vAlign w:val="center"/>
            <w:hideMark/>
          </w:tcPr>
          <w:p w14:paraId="20716F85" w14:textId="77777777" w:rsidR="00322DA9" w:rsidRPr="003C7628" w:rsidRDefault="00322DA9" w:rsidP="00A62590">
            <w:pPr>
              <w:rPr>
                <w:color w:val="000000"/>
                <w:sz w:val="20"/>
                <w:szCs w:val="20"/>
              </w:rPr>
            </w:pPr>
          </w:p>
        </w:tc>
      </w:tr>
      <w:tr w:rsidR="00322DA9" w:rsidRPr="009478B9" w14:paraId="67ABEE11" w14:textId="77777777" w:rsidTr="00A62590">
        <w:trPr>
          <w:trHeight w:val="300"/>
        </w:trPr>
        <w:tc>
          <w:tcPr>
            <w:tcW w:w="2100" w:type="dxa"/>
            <w:vMerge/>
            <w:tcBorders>
              <w:top w:val="nil"/>
              <w:left w:val="nil"/>
              <w:bottom w:val="single" w:sz="4" w:space="0" w:color="000000"/>
              <w:right w:val="nil"/>
            </w:tcBorders>
            <w:vAlign w:val="center"/>
            <w:hideMark/>
          </w:tcPr>
          <w:p w14:paraId="5A2ABC2C" w14:textId="77777777" w:rsidR="00322DA9" w:rsidRPr="009478B9" w:rsidRDefault="00322DA9" w:rsidP="00A62590">
            <w:pPr>
              <w:rPr>
                <w:b/>
                <w:bCs/>
                <w:color w:val="000000"/>
                <w:sz w:val="20"/>
                <w:szCs w:val="20"/>
              </w:rPr>
            </w:pPr>
          </w:p>
        </w:tc>
        <w:tc>
          <w:tcPr>
            <w:tcW w:w="2140" w:type="dxa"/>
            <w:tcBorders>
              <w:top w:val="nil"/>
              <w:left w:val="nil"/>
              <w:bottom w:val="single" w:sz="4" w:space="0" w:color="auto"/>
              <w:right w:val="nil"/>
            </w:tcBorders>
            <w:shd w:val="clear" w:color="000000" w:fill="FFFFFF"/>
            <w:vAlign w:val="center"/>
            <w:hideMark/>
          </w:tcPr>
          <w:p w14:paraId="3481BFC6" w14:textId="77777777" w:rsidR="00322DA9" w:rsidRPr="009478B9" w:rsidRDefault="00322DA9" w:rsidP="00A62590">
            <w:pPr>
              <w:rPr>
                <w:color w:val="000000"/>
                <w:sz w:val="20"/>
                <w:szCs w:val="20"/>
              </w:rPr>
            </w:pPr>
            <w:r w:rsidRPr="009478B9">
              <w:rPr>
                <w:color w:val="000000" w:themeColor="text1"/>
                <w:sz w:val="20"/>
                <w:szCs w:val="20"/>
              </w:rPr>
              <w:t>Sensitivity</w:t>
            </w:r>
          </w:p>
        </w:tc>
        <w:tc>
          <w:tcPr>
            <w:tcW w:w="1280" w:type="dxa"/>
            <w:tcBorders>
              <w:top w:val="nil"/>
              <w:left w:val="nil"/>
              <w:bottom w:val="single" w:sz="4" w:space="0" w:color="auto"/>
              <w:right w:val="nil"/>
            </w:tcBorders>
            <w:shd w:val="clear" w:color="000000" w:fill="FFFFFF"/>
            <w:vAlign w:val="center"/>
            <w:hideMark/>
          </w:tcPr>
          <w:p w14:paraId="70A6D5F6" w14:textId="77777777" w:rsidR="00322DA9" w:rsidRPr="009478B9" w:rsidRDefault="00322DA9" w:rsidP="00A62590">
            <w:pPr>
              <w:jc w:val="center"/>
              <w:rPr>
                <w:color w:val="000000"/>
                <w:sz w:val="20"/>
                <w:szCs w:val="20"/>
              </w:rPr>
            </w:pPr>
            <w:r w:rsidRPr="009478B9">
              <w:rPr>
                <w:color w:val="000000" w:themeColor="text1"/>
                <w:sz w:val="20"/>
                <w:szCs w:val="20"/>
              </w:rPr>
              <w:t>57</w:t>
            </w:r>
          </w:p>
        </w:tc>
        <w:tc>
          <w:tcPr>
            <w:tcW w:w="4040" w:type="dxa"/>
            <w:vMerge/>
            <w:tcBorders>
              <w:top w:val="nil"/>
              <w:left w:val="nil"/>
              <w:bottom w:val="single" w:sz="4" w:space="0" w:color="000000"/>
              <w:right w:val="nil"/>
            </w:tcBorders>
            <w:vAlign w:val="center"/>
            <w:hideMark/>
          </w:tcPr>
          <w:p w14:paraId="4B6B1FB3" w14:textId="77777777" w:rsidR="00322DA9" w:rsidRPr="003C7628" w:rsidRDefault="00322DA9" w:rsidP="00A62590">
            <w:pPr>
              <w:rPr>
                <w:color w:val="000000"/>
                <w:sz w:val="20"/>
                <w:szCs w:val="20"/>
              </w:rPr>
            </w:pPr>
          </w:p>
        </w:tc>
      </w:tr>
      <w:tr w:rsidR="00322DA9" w:rsidRPr="009C6B65" w14:paraId="38FDC7D9" w14:textId="77777777" w:rsidTr="00A62590">
        <w:trPr>
          <w:trHeight w:val="300"/>
        </w:trPr>
        <w:tc>
          <w:tcPr>
            <w:tcW w:w="2100" w:type="dxa"/>
            <w:vMerge w:val="restart"/>
            <w:tcBorders>
              <w:top w:val="nil"/>
              <w:left w:val="nil"/>
              <w:bottom w:val="single" w:sz="4" w:space="0" w:color="000000"/>
              <w:right w:val="nil"/>
            </w:tcBorders>
            <w:shd w:val="clear" w:color="000000" w:fill="FFFFFF"/>
            <w:vAlign w:val="center"/>
            <w:hideMark/>
          </w:tcPr>
          <w:p w14:paraId="49D8EC6C" w14:textId="77777777" w:rsidR="00322DA9" w:rsidRPr="009478B9" w:rsidRDefault="00322DA9" w:rsidP="00A62590">
            <w:pPr>
              <w:jc w:val="center"/>
              <w:rPr>
                <w:b/>
                <w:bCs/>
                <w:color w:val="000000"/>
                <w:sz w:val="20"/>
                <w:szCs w:val="20"/>
              </w:rPr>
            </w:pPr>
            <w:r w:rsidRPr="009478B9">
              <w:rPr>
                <w:b/>
                <w:bCs/>
                <w:color w:val="000000"/>
                <w:sz w:val="20"/>
                <w:szCs w:val="20"/>
                <w:lang w:val="en-US"/>
              </w:rPr>
              <w:t>Technical or specific</w:t>
            </w:r>
          </w:p>
        </w:tc>
        <w:tc>
          <w:tcPr>
            <w:tcW w:w="2140" w:type="dxa"/>
            <w:tcBorders>
              <w:top w:val="nil"/>
              <w:left w:val="nil"/>
              <w:bottom w:val="nil"/>
              <w:right w:val="nil"/>
            </w:tcBorders>
            <w:shd w:val="clear" w:color="000000" w:fill="FFFFFF"/>
            <w:vAlign w:val="center"/>
            <w:hideMark/>
          </w:tcPr>
          <w:p w14:paraId="21F2DACE" w14:textId="77777777" w:rsidR="00322DA9" w:rsidRPr="009478B9" w:rsidRDefault="00322DA9" w:rsidP="00A62590">
            <w:pPr>
              <w:rPr>
                <w:color w:val="000000"/>
                <w:sz w:val="20"/>
                <w:szCs w:val="20"/>
              </w:rPr>
            </w:pPr>
            <w:r w:rsidRPr="009478B9">
              <w:rPr>
                <w:color w:val="000000" w:themeColor="text1"/>
                <w:sz w:val="20"/>
                <w:szCs w:val="20"/>
              </w:rPr>
              <w:t>Product</w:t>
            </w:r>
          </w:p>
        </w:tc>
        <w:tc>
          <w:tcPr>
            <w:tcW w:w="1280" w:type="dxa"/>
            <w:tcBorders>
              <w:top w:val="nil"/>
              <w:left w:val="nil"/>
              <w:bottom w:val="nil"/>
              <w:right w:val="nil"/>
            </w:tcBorders>
            <w:shd w:val="clear" w:color="000000" w:fill="FFFFFF"/>
            <w:vAlign w:val="center"/>
            <w:hideMark/>
          </w:tcPr>
          <w:p w14:paraId="7CC0D611" w14:textId="77777777" w:rsidR="00322DA9" w:rsidRPr="009478B9" w:rsidRDefault="00322DA9" w:rsidP="00A62590">
            <w:pPr>
              <w:jc w:val="center"/>
              <w:rPr>
                <w:color w:val="000000"/>
                <w:sz w:val="20"/>
                <w:szCs w:val="20"/>
              </w:rPr>
            </w:pPr>
            <w:r w:rsidRPr="009478B9">
              <w:rPr>
                <w:color w:val="000000" w:themeColor="text1"/>
                <w:sz w:val="20"/>
                <w:szCs w:val="20"/>
              </w:rPr>
              <w:t>908</w:t>
            </w:r>
          </w:p>
        </w:tc>
        <w:tc>
          <w:tcPr>
            <w:tcW w:w="4040" w:type="dxa"/>
            <w:vMerge w:val="restart"/>
            <w:tcBorders>
              <w:top w:val="nil"/>
              <w:left w:val="nil"/>
              <w:bottom w:val="single" w:sz="4" w:space="0" w:color="000000"/>
              <w:right w:val="nil"/>
            </w:tcBorders>
            <w:shd w:val="clear" w:color="000000" w:fill="FFFFFF"/>
            <w:vAlign w:val="center"/>
            <w:hideMark/>
          </w:tcPr>
          <w:p w14:paraId="0CE14416" w14:textId="2798EA1D" w:rsidR="00322DA9" w:rsidRPr="00BF4158" w:rsidRDefault="00322DA9" w:rsidP="00F410B0">
            <w:pPr>
              <w:jc w:val="center"/>
              <w:rPr>
                <w:color w:val="000000"/>
                <w:sz w:val="20"/>
                <w:szCs w:val="20"/>
                <w:lang w:val="en-US"/>
              </w:rPr>
            </w:pPr>
            <w:r w:rsidRPr="00BF4158">
              <w:rPr>
                <w:color w:val="000000"/>
                <w:sz w:val="20"/>
                <w:szCs w:val="20"/>
                <w:lang w:val="en-US"/>
              </w:rPr>
              <w:t>Grant, Baumgardner</w:t>
            </w:r>
            <w:r w:rsidR="00941645" w:rsidRPr="00BF4158">
              <w:rPr>
                <w:color w:val="000000"/>
                <w:sz w:val="20"/>
                <w:szCs w:val="20"/>
                <w:lang w:val="en-US"/>
              </w:rPr>
              <w:t>,</w:t>
            </w:r>
            <w:r w:rsidRPr="00BF4158">
              <w:rPr>
                <w:color w:val="000000"/>
                <w:sz w:val="20"/>
                <w:szCs w:val="20"/>
                <w:lang w:val="en-US"/>
              </w:rPr>
              <w:t xml:space="preserve"> &amp; Shane (1997); Rose et al</w:t>
            </w:r>
            <w:r w:rsidR="00941645" w:rsidRPr="00BF4158">
              <w:rPr>
                <w:color w:val="000000"/>
                <w:sz w:val="20"/>
                <w:szCs w:val="20"/>
                <w:lang w:val="en-US"/>
              </w:rPr>
              <w:t>.</w:t>
            </w:r>
            <w:r w:rsidRPr="00BF4158">
              <w:rPr>
                <w:color w:val="000000"/>
                <w:sz w:val="20"/>
                <w:szCs w:val="20"/>
                <w:lang w:val="en-US"/>
              </w:rPr>
              <w:t xml:space="preserve"> (2007); González, Casas</w:t>
            </w:r>
            <w:r w:rsidR="00941645" w:rsidRPr="00BF4158">
              <w:rPr>
                <w:color w:val="000000"/>
                <w:sz w:val="20"/>
                <w:szCs w:val="20"/>
                <w:lang w:val="en-US"/>
              </w:rPr>
              <w:t>,</w:t>
            </w:r>
            <w:r w:rsidRPr="00BF4158">
              <w:rPr>
                <w:color w:val="000000"/>
                <w:sz w:val="20"/>
                <w:szCs w:val="20"/>
                <w:lang w:val="en-US"/>
              </w:rPr>
              <w:t xml:space="preserve"> &amp; Coronado (2013); Marsh &amp; Stock (2003); Chipulu</w:t>
            </w:r>
            <w:r w:rsidR="00347C97" w:rsidRPr="00BF4158">
              <w:rPr>
                <w:color w:val="000000"/>
                <w:sz w:val="20"/>
                <w:szCs w:val="20"/>
                <w:lang w:val="en-US"/>
              </w:rPr>
              <w:t xml:space="preserve"> et al.</w:t>
            </w:r>
            <w:r w:rsidRPr="00BF4158">
              <w:rPr>
                <w:color w:val="000000"/>
                <w:sz w:val="20"/>
                <w:szCs w:val="20"/>
                <w:lang w:val="en-US"/>
              </w:rPr>
              <w:t>(2013);  APM (2008); PMI (2007); IPMA (2006); AIPM (2010b)</w:t>
            </w:r>
          </w:p>
        </w:tc>
      </w:tr>
      <w:tr w:rsidR="00322DA9" w:rsidRPr="009478B9" w14:paraId="3E84BB8B" w14:textId="77777777" w:rsidTr="00A62590">
        <w:trPr>
          <w:trHeight w:val="300"/>
        </w:trPr>
        <w:tc>
          <w:tcPr>
            <w:tcW w:w="2100" w:type="dxa"/>
            <w:vMerge/>
            <w:tcBorders>
              <w:top w:val="nil"/>
              <w:left w:val="nil"/>
              <w:bottom w:val="single" w:sz="4" w:space="0" w:color="000000"/>
              <w:right w:val="nil"/>
            </w:tcBorders>
            <w:vAlign w:val="center"/>
            <w:hideMark/>
          </w:tcPr>
          <w:p w14:paraId="7AE8B116" w14:textId="77777777" w:rsidR="00322DA9" w:rsidRPr="00BF4158" w:rsidRDefault="00322DA9" w:rsidP="00A62590">
            <w:pPr>
              <w:rPr>
                <w:b/>
                <w:bCs/>
                <w:color w:val="000000"/>
                <w:sz w:val="20"/>
                <w:szCs w:val="20"/>
                <w:lang w:val="en-US"/>
              </w:rPr>
            </w:pPr>
          </w:p>
        </w:tc>
        <w:tc>
          <w:tcPr>
            <w:tcW w:w="2140" w:type="dxa"/>
            <w:tcBorders>
              <w:top w:val="nil"/>
              <w:left w:val="nil"/>
              <w:bottom w:val="nil"/>
              <w:right w:val="nil"/>
            </w:tcBorders>
            <w:shd w:val="clear" w:color="000000" w:fill="FFFFFF"/>
            <w:vAlign w:val="center"/>
            <w:hideMark/>
          </w:tcPr>
          <w:p w14:paraId="4BDE905A" w14:textId="77777777" w:rsidR="00322DA9" w:rsidRPr="009478B9" w:rsidRDefault="00322DA9" w:rsidP="00A62590">
            <w:pPr>
              <w:rPr>
                <w:color w:val="000000"/>
                <w:sz w:val="20"/>
                <w:szCs w:val="20"/>
              </w:rPr>
            </w:pPr>
            <w:r w:rsidRPr="009478B9">
              <w:rPr>
                <w:color w:val="000000" w:themeColor="text1"/>
                <w:sz w:val="20"/>
                <w:szCs w:val="20"/>
                <w:lang w:val="en-US"/>
              </w:rPr>
              <w:t>Technical</w:t>
            </w:r>
          </w:p>
        </w:tc>
        <w:tc>
          <w:tcPr>
            <w:tcW w:w="1280" w:type="dxa"/>
            <w:tcBorders>
              <w:top w:val="nil"/>
              <w:left w:val="nil"/>
              <w:bottom w:val="nil"/>
              <w:right w:val="nil"/>
            </w:tcBorders>
            <w:shd w:val="clear" w:color="000000" w:fill="FFFFFF"/>
            <w:vAlign w:val="center"/>
            <w:hideMark/>
          </w:tcPr>
          <w:p w14:paraId="3454B42C" w14:textId="77777777" w:rsidR="00322DA9" w:rsidRPr="009478B9" w:rsidRDefault="00322DA9" w:rsidP="00A62590">
            <w:pPr>
              <w:jc w:val="center"/>
              <w:rPr>
                <w:color w:val="000000"/>
                <w:sz w:val="20"/>
                <w:szCs w:val="20"/>
              </w:rPr>
            </w:pPr>
            <w:r w:rsidRPr="009478B9">
              <w:rPr>
                <w:color w:val="000000" w:themeColor="text1"/>
                <w:sz w:val="20"/>
                <w:szCs w:val="20"/>
                <w:lang w:val="en-US"/>
              </w:rPr>
              <w:t>875</w:t>
            </w:r>
          </w:p>
        </w:tc>
        <w:tc>
          <w:tcPr>
            <w:tcW w:w="4040" w:type="dxa"/>
            <w:vMerge/>
            <w:tcBorders>
              <w:top w:val="nil"/>
              <w:left w:val="nil"/>
              <w:bottom w:val="single" w:sz="4" w:space="0" w:color="000000"/>
              <w:right w:val="nil"/>
            </w:tcBorders>
            <w:vAlign w:val="center"/>
            <w:hideMark/>
          </w:tcPr>
          <w:p w14:paraId="3090CFE8" w14:textId="77777777" w:rsidR="00322DA9" w:rsidRPr="003C7628" w:rsidRDefault="00322DA9" w:rsidP="00A62590">
            <w:pPr>
              <w:rPr>
                <w:color w:val="000000"/>
                <w:sz w:val="20"/>
                <w:szCs w:val="20"/>
              </w:rPr>
            </w:pPr>
          </w:p>
        </w:tc>
      </w:tr>
      <w:tr w:rsidR="00322DA9" w:rsidRPr="009478B9" w14:paraId="56EB0DB9" w14:textId="77777777" w:rsidTr="00A62590">
        <w:trPr>
          <w:trHeight w:val="300"/>
        </w:trPr>
        <w:tc>
          <w:tcPr>
            <w:tcW w:w="2100" w:type="dxa"/>
            <w:vMerge/>
            <w:tcBorders>
              <w:top w:val="nil"/>
              <w:left w:val="nil"/>
              <w:bottom w:val="single" w:sz="4" w:space="0" w:color="000000"/>
              <w:right w:val="nil"/>
            </w:tcBorders>
            <w:vAlign w:val="center"/>
            <w:hideMark/>
          </w:tcPr>
          <w:p w14:paraId="051B892F" w14:textId="77777777" w:rsidR="00322DA9" w:rsidRPr="009478B9" w:rsidRDefault="00322DA9" w:rsidP="00A62590">
            <w:pPr>
              <w:rPr>
                <w:b/>
                <w:bCs/>
                <w:color w:val="000000"/>
                <w:sz w:val="20"/>
                <w:szCs w:val="20"/>
              </w:rPr>
            </w:pPr>
          </w:p>
        </w:tc>
        <w:tc>
          <w:tcPr>
            <w:tcW w:w="2140" w:type="dxa"/>
            <w:tcBorders>
              <w:top w:val="nil"/>
              <w:left w:val="nil"/>
              <w:bottom w:val="nil"/>
              <w:right w:val="nil"/>
            </w:tcBorders>
            <w:shd w:val="clear" w:color="000000" w:fill="FFFFFF"/>
            <w:vAlign w:val="center"/>
            <w:hideMark/>
          </w:tcPr>
          <w:p w14:paraId="0C6A80B5" w14:textId="77777777" w:rsidR="00322DA9" w:rsidRPr="009478B9" w:rsidRDefault="00322DA9" w:rsidP="00A62590">
            <w:pPr>
              <w:rPr>
                <w:color w:val="000000"/>
                <w:sz w:val="20"/>
                <w:szCs w:val="20"/>
              </w:rPr>
            </w:pPr>
            <w:r w:rsidRPr="009478B9">
              <w:rPr>
                <w:color w:val="000000" w:themeColor="text1"/>
                <w:sz w:val="20"/>
                <w:szCs w:val="20"/>
                <w:lang w:val="en-US"/>
              </w:rPr>
              <w:t>Software</w:t>
            </w:r>
          </w:p>
        </w:tc>
        <w:tc>
          <w:tcPr>
            <w:tcW w:w="1280" w:type="dxa"/>
            <w:tcBorders>
              <w:top w:val="nil"/>
              <w:left w:val="nil"/>
              <w:bottom w:val="nil"/>
              <w:right w:val="nil"/>
            </w:tcBorders>
            <w:shd w:val="clear" w:color="000000" w:fill="FFFFFF"/>
            <w:vAlign w:val="center"/>
            <w:hideMark/>
          </w:tcPr>
          <w:p w14:paraId="6CD84ECE" w14:textId="77777777" w:rsidR="00322DA9" w:rsidRPr="009478B9" w:rsidRDefault="00322DA9" w:rsidP="00A62590">
            <w:pPr>
              <w:jc w:val="center"/>
              <w:rPr>
                <w:color w:val="000000"/>
                <w:sz w:val="20"/>
                <w:szCs w:val="20"/>
              </w:rPr>
            </w:pPr>
            <w:r w:rsidRPr="009478B9">
              <w:rPr>
                <w:color w:val="000000" w:themeColor="text1"/>
                <w:sz w:val="20"/>
                <w:szCs w:val="20"/>
                <w:lang w:val="en-US"/>
              </w:rPr>
              <w:t>868</w:t>
            </w:r>
          </w:p>
        </w:tc>
        <w:tc>
          <w:tcPr>
            <w:tcW w:w="4040" w:type="dxa"/>
            <w:vMerge/>
            <w:tcBorders>
              <w:top w:val="nil"/>
              <w:left w:val="nil"/>
              <w:bottom w:val="single" w:sz="4" w:space="0" w:color="000000"/>
              <w:right w:val="nil"/>
            </w:tcBorders>
            <w:vAlign w:val="center"/>
            <w:hideMark/>
          </w:tcPr>
          <w:p w14:paraId="415437BC" w14:textId="77777777" w:rsidR="00322DA9" w:rsidRPr="003C7628" w:rsidRDefault="00322DA9" w:rsidP="00A62590">
            <w:pPr>
              <w:rPr>
                <w:color w:val="000000"/>
                <w:sz w:val="20"/>
                <w:szCs w:val="20"/>
              </w:rPr>
            </w:pPr>
          </w:p>
        </w:tc>
      </w:tr>
      <w:tr w:rsidR="00322DA9" w:rsidRPr="009478B9" w14:paraId="15A79EB1" w14:textId="77777777" w:rsidTr="00A62590">
        <w:trPr>
          <w:trHeight w:val="300"/>
        </w:trPr>
        <w:tc>
          <w:tcPr>
            <w:tcW w:w="2100" w:type="dxa"/>
            <w:vMerge/>
            <w:tcBorders>
              <w:top w:val="nil"/>
              <w:left w:val="nil"/>
              <w:bottom w:val="single" w:sz="4" w:space="0" w:color="000000"/>
              <w:right w:val="nil"/>
            </w:tcBorders>
            <w:vAlign w:val="center"/>
            <w:hideMark/>
          </w:tcPr>
          <w:p w14:paraId="127A57AA" w14:textId="77777777" w:rsidR="00322DA9" w:rsidRPr="009478B9" w:rsidRDefault="00322DA9" w:rsidP="00A62590">
            <w:pPr>
              <w:rPr>
                <w:b/>
                <w:bCs/>
                <w:color w:val="000000"/>
                <w:sz w:val="20"/>
                <w:szCs w:val="20"/>
              </w:rPr>
            </w:pPr>
          </w:p>
        </w:tc>
        <w:tc>
          <w:tcPr>
            <w:tcW w:w="2140" w:type="dxa"/>
            <w:tcBorders>
              <w:top w:val="nil"/>
              <w:left w:val="nil"/>
              <w:bottom w:val="nil"/>
              <w:right w:val="nil"/>
            </w:tcBorders>
            <w:shd w:val="clear" w:color="000000" w:fill="FFFFFF"/>
            <w:vAlign w:val="center"/>
            <w:hideMark/>
          </w:tcPr>
          <w:p w14:paraId="7A81C5FC" w14:textId="77777777" w:rsidR="00322DA9" w:rsidRPr="009478B9" w:rsidRDefault="00322DA9" w:rsidP="00A62590">
            <w:pPr>
              <w:rPr>
                <w:color w:val="000000"/>
                <w:sz w:val="20"/>
                <w:szCs w:val="20"/>
              </w:rPr>
            </w:pPr>
            <w:r w:rsidRPr="009478B9">
              <w:rPr>
                <w:color w:val="000000" w:themeColor="text1"/>
                <w:sz w:val="20"/>
                <w:szCs w:val="20"/>
                <w:lang w:val="en-US"/>
              </w:rPr>
              <w:t>Industry</w:t>
            </w:r>
          </w:p>
        </w:tc>
        <w:tc>
          <w:tcPr>
            <w:tcW w:w="1280" w:type="dxa"/>
            <w:tcBorders>
              <w:top w:val="nil"/>
              <w:left w:val="nil"/>
              <w:bottom w:val="nil"/>
              <w:right w:val="nil"/>
            </w:tcBorders>
            <w:shd w:val="clear" w:color="000000" w:fill="FFFFFF"/>
            <w:vAlign w:val="center"/>
            <w:hideMark/>
          </w:tcPr>
          <w:p w14:paraId="5F953B59" w14:textId="77777777" w:rsidR="00322DA9" w:rsidRPr="009478B9" w:rsidRDefault="00322DA9" w:rsidP="00A62590">
            <w:pPr>
              <w:jc w:val="center"/>
              <w:rPr>
                <w:color w:val="000000"/>
                <w:sz w:val="20"/>
                <w:szCs w:val="20"/>
              </w:rPr>
            </w:pPr>
            <w:r w:rsidRPr="009478B9">
              <w:rPr>
                <w:color w:val="000000" w:themeColor="text1"/>
                <w:sz w:val="20"/>
                <w:szCs w:val="20"/>
                <w:lang w:val="en-US"/>
              </w:rPr>
              <w:t>694</w:t>
            </w:r>
          </w:p>
        </w:tc>
        <w:tc>
          <w:tcPr>
            <w:tcW w:w="4040" w:type="dxa"/>
            <w:vMerge/>
            <w:tcBorders>
              <w:top w:val="nil"/>
              <w:left w:val="nil"/>
              <w:bottom w:val="single" w:sz="4" w:space="0" w:color="000000"/>
              <w:right w:val="nil"/>
            </w:tcBorders>
            <w:vAlign w:val="center"/>
            <w:hideMark/>
          </w:tcPr>
          <w:p w14:paraId="7B12A743" w14:textId="77777777" w:rsidR="00322DA9" w:rsidRPr="003C7628" w:rsidRDefault="00322DA9" w:rsidP="00A62590">
            <w:pPr>
              <w:rPr>
                <w:color w:val="000000"/>
                <w:sz w:val="20"/>
                <w:szCs w:val="20"/>
              </w:rPr>
            </w:pPr>
          </w:p>
        </w:tc>
      </w:tr>
      <w:tr w:rsidR="00322DA9" w:rsidRPr="009478B9" w14:paraId="0DD9F2D6" w14:textId="77777777" w:rsidTr="00A62590">
        <w:trPr>
          <w:trHeight w:val="300"/>
        </w:trPr>
        <w:tc>
          <w:tcPr>
            <w:tcW w:w="2100" w:type="dxa"/>
            <w:vMerge/>
            <w:tcBorders>
              <w:top w:val="nil"/>
              <w:left w:val="nil"/>
              <w:bottom w:val="single" w:sz="4" w:space="0" w:color="000000"/>
              <w:right w:val="nil"/>
            </w:tcBorders>
            <w:vAlign w:val="center"/>
            <w:hideMark/>
          </w:tcPr>
          <w:p w14:paraId="5A7FAEC3" w14:textId="77777777" w:rsidR="00322DA9" w:rsidRPr="009478B9" w:rsidRDefault="00322DA9" w:rsidP="00A62590">
            <w:pPr>
              <w:rPr>
                <w:b/>
                <w:bCs/>
                <w:color w:val="000000"/>
                <w:sz w:val="20"/>
                <w:szCs w:val="20"/>
              </w:rPr>
            </w:pPr>
          </w:p>
        </w:tc>
        <w:tc>
          <w:tcPr>
            <w:tcW w:w="2140" w:type="dxa"/>
            <w:tcBorders>
              <w:top w:val="nil"/>
              <w:left w:val="nil"/>
              <w:bottom w:val="nil"/>
              <w:right w:val="nil"/>
            </w:tcBorders>
            <w:shd w:val="clear" w:color="000000" w:fill="FFFFFF"/>
            <w:vAlign w:val="center"/>
            <w:hideMark/>
          </w:tcPr>
          <w:p w14:paraId="6F604D19" w14:textId="77777777" w:rsidR="00322DA9" w:rsidRPr="009478B9" w:rsidRDefault="00322DA9" w:rsidP="00A62590">
            <w:pPr>
              <w:rPr>
                <w:color w:val="000000"/>
                <w:sz w:val="20"/>
                <w:szCs w:val="20"/>
              </w:rPr>
            </w:pPr>
            <w:r w:rsidRPr="009478B9">
              <w:rPr>
                <w:color w:val="000000" w:themeColor="text1"/>
                <w:sz w:val="20"/>
                <w:szCs w:val="20"/>
                <w:lang w:val="en-US"/>
              </w:rPr>
              <w:t>Engineering</w:t>
            </w:r>
          </w:p>
        </w:tc>
        <w:tc>
          <w:tcPr>
            <w:tcW w:w="1280" w:type="dxa"/>
            <w:tcBorders>
              <w:top w:val="nil"/>
              <w:left w:val="nil"/>
              <w:bottom w:val="nil"/>
              <w:right w:val="nil"/>
            </w:tcBorders>
            <w:shd w:val="clear" w:color="000000" w:fill="FFFFFF"/>
            <w:vAlign w:val="center"/>
            <w:hideMark/>
          </w:tcPr>
          <w:p w14:paraId="5C7AA540" w14:textId="77777777" w:rsidR="00322DA9" w:rsidRPr="009478B9" w:rsidRDefault="00322DA9" w:rsidP="00A62590">
            <w:pPr>
              <w:jc w:val="center"/>
              <w:rPr>
                <w:color w:val="000000"/>
                <w:sz w:val="20"/>
                <w:szCs w:val="20"/>
              </w:rPr>
            </w:pPr>
            <w:r w:rsidRPr="009478B9">
              <w:rPr>
                <w:color w:val="000000" w:themeColor="text1"/>
                <w:sz w:val="20"/>
                <w:szCs w:val="20"/>
                <w:lang w:val="en-US"/>
              </w:rPr>
              <w:t>685</w:t>
            </w:r>
          </w:p>
        </w:tc>
        <w:tc>
          <w:tcPr>
            <w:tcW w:w="4040" w:type="dxa"/>
            <w:vMerge/>
            <w:tcBorders>
              <w:top w:val="nil"/>
              <w:left w:val="nil"/>
              <w:bottom w:val="single" w:sz="4" w:space="0" w:color="000000"/>
              <w:right w:val="nil"/>
            </w:tcBorders>
            <w:vAlign w:val="center"/>
            <w:hideMark/>
          </w:tcPr>
          <w:p w14:paraId="68227B1D" w14:textId="77777777" w:rsidR="00322DA9" w:rsidRPr="003C7628" w:rsidRDefault="00322DA9" w:rsidP="00A62590">
            <w:pPr>
              <w:rPr>
                <w:color w:val="000000"/>
                <w:sz w:val="20"/>
                <w:szCs w:val="20"/>
              </w:rPr>
            </w:pPr>
          </w:p>
        </w:tc>
      </w:tr>
      <w:tr w:rsidR="00322DA9" w:rsidRPr="009478B9" w14:paraId="0276B3BD" w14:textId="77777777" w:rsidTr="00A62590">
        <w:trPr>
          <w:trHeight w:val="300"/>
        </w:trPr>
        <w:tc>
          <w:tcPr>
            <w:tcW w:w="2100" w:type="dxa"/>
            <w:vMerge/>
            <w:tcBorders>
              <w:top w:val="nil"/>
              <w:left w:val="nil"/>
              <w:bottom w:val="single" w:sz="4" w:space="0" w:color="000000"/>
              <w:right w:val="nil"/>
            </w:tcBorders>
            <w:vAlign w:val="center"/>
            <w:hideMark/>
          </w:tcPr>
          <w:p w14:paraId="7D45B369" w14:textId="77777777" w:rsidR="00322DA9" w:rsidRPr="009478B9" w:rsidRDefault="00322DA9" w:rsidP="00A62590">
            <w:pPr>
              <w:rPr>
                <w:b/>
                <w:bCs/>
                <w:color w:val="000000"/>
                <w:sz w:val="20"/>
                <w:szCs w:val="20"/>
              </w:rPr>
            </w:pPr>
          </w:p>
        </w:tc>
        <w:tc>
          <w:tcPr>
            <w:tcW w:w="2140" w:type="dxa"/>
            <w:tcBorders>
              <w:top w:val="nil"/>
              <w:left w:val="nil"/>
              <w:bottom w:val="single" w:sz="4" w:space="0" w:color="auto"/>
              <w:right w:val="nil"/>
            </w:tcBorders>
            <w:shd w:val="clear" w:color="000000" w:fill="FFFFFF"/>
            <w:vAlign w:val="center"/>
            <w:hideMark/>
          </w:tcPr>
          <w:p w14:paraId="7600C1C5" w14:textId="77777777" w:rsidR="00322DA9" w:rsidRPr="009478B9" w:rsidRDefault="00322DA9" w:rsidP="00A62590">
            <w:pPr>
              <w:rPr>
                <w:color w:val="000000"/>
                <w:sz w:val="20"/>
                <w:szCs w:val="20"/>
              </w:rPr>
            </w:pPr>
            <w:r w:rsidRPr="009478B9">
              <w:rPr>
                <w:color w:val="000000" w:themeColor="text1"/>
                <w:sz w:val="20"/>
                <w:szCs w:val="20"/>
                <w:lang w:val="en-US"/>
              </w:rPr>
              <w:t>Test</w:t>
            </w:r>
          </w:p>
        </w:tc>
        <w:tc>
          <w:tcPr>
            <w:tcW w:w="1280" w:type="dxa"/>
            <w:tcBorders>
              <w:top w:val="nil"/>
              <w:left w:val="nil"/>
              <w:bottom w:val="single" w:sz="4" w:space="0" w:color="auto"/>
              <w:right w:val="nil"/>
            </w:tcBorders>
            <w:shd w:val="clear" w:color="000000" w:fill="FFFFFF"/>
            <w:vAlign w:val="center"/>
            <w:hideMark/>
          </w:tcPr>
          <w:p w14:paraId="1616A1DF" w14:textId="77777777" w:rsidR="00322DA9" w:rsidRPr="009478B9" w:rsidRDefault="00322DA9" w:rsidP="00A62590">
            <w:pPr>
              <w:jc w:val="center"/>
              <w:rPr>
                <w:color w:val="000000"/>
                <w:sz w:val="20"/>
                <w:szCs w:val="20"/>
              </w:rPr>
            </w:pPr>
            <w:r w:rsidRPr="009478B9">
              <w:rPr>
                <w:color w:val="000000" w:themeColor="text1"/>
                <w:sz w:val="20"/>
                <w:szCs w:val="20"/>
                <w:lang w:val="en-US"/>
              </w:rPr>
              <w:t>269</w:t>
            </w:r>
          </w:p>
        </w:tc>
        <w:tc>
          <w:tcPr>
            <w:tcW w:w="4040" w:type="dxa"/>
            <w:vMerge/>
            <w:tcBorders>
              <w:top w:val="nil"/>
              <w:left w:val="nil"/>
              <w:bottom w:val="single" w:sz="4" w:space="0" w:color="000000"/>
              <w:right w:val="nil"/>
            </w:tcBorders>
            <w:vAlign w:val="center"/>
            <w:hideMark/>
          </w:tcPr>
          <w:p w14:paraId="7D4CB2DD" w14:textId="77777777" w:rsidR="00322DA9" w:rsidRPr="003C7628" w:rsidRDefault="00322DA9" w:rsidP="00A62590">
            <w:pPr>
              <w:rPr>
                <w:color w:val="000000"/>
                <w:sz w:val="20"/>
                <w:szCs w:val="20"/>
              </w:rPr>
            </w:pPr>
          </w:p>
        </w:tc>
      </w:tr>
      <w:tr w:rsidR="00322DA9" w:rsidRPr="009478B9" w14:paraId="5791A2D0" w14:textId="77777777" w:rsidTr="00A62590">
        <w:trPr>
          <w:trHeight w:val="300"/>
        </w:trPr>
        <w:tc>
          <w:tcPr>
            <w:tcW w:w="2100" w:type="dxa"/>
            <w:vMerge w:val="restart"/>
            <w:tcBorders>
              <w:top w:val="nil"/>
              <w:left w:val="nil"/>
              <w:bottom w:val="single" w:sz="4" w:space="0" w:color="000000"/>
              <w:right w:val="nil"/>
            </w:tcBorders>
            <w:shd w:val="clear" w:color="000000" w:fill="FFFFFF"/>
            <w:vAlign w:val="center"/>
            <w:hideMark/>
          </w:tcPr>
          <w:p w14:paraId="1ED9F90F" w14:textId="77777777" w:rsidR="00322DA9" w:rsidRPr="009478B9" w:rsidRDefault="00322DA9" w:rsidP="00A62590">
            <w:pPr>
              <w:jc w:val="center"/>
              <w:rPr>
                <w:b/>
                <w:bCs/>
                <w:color w:val="000000"/>
                <w:sz w:val="20"/>
                <w:szCs w:val="20"/>
              </w:rPr>
            </w:pPr>
            <w:r w:rsidRPr="009478B9">
              <w:rPr>
                <w:b/>
                <w:bCs/>
                <w:color w:val="000000"/>
                <w:sz w:val="20"/>
                <w:szCs w:val="20"/>
                <w:lang w:val="en-US"/>
              </w:rPr>
              <w:t>Management</w:t>
            </w:r>
          </w:p>
        </w:tc>
        <w:tc>
          <w:tcPr>
            <w:tcW w:w="2140" w:type="dxa"/>
            <w:tcBorders>
              <w:top w:val="nil"/>
              <w:left w:val="nil"/>
              <w:bottom w:val="nil"/>
              <w:right w:val="nil"/>
            </w:tcBorders>
            <w:shd w:val="clear" w:color="000000" w:fill="FFFFFF"/>
            <w:vAlign w:val="center"/>
            <w:hideMark/>
          </w:tcPr>
          <w:p w14:paraId="2B346C0D" w14:textId="77777777" w:rsidR="00322DA9" w:rsidRPr="009478B9" w:rsidRDefault="00322DA9" w:rsidP="00A62590">
            <w:pPr>
              <w:rPr>
                <w:color w:val="000000"/>
                <w:sz w:val="20"/>
                <w:szCs w:val="20"/>
              </w:rPr>
            </w:pPr>
            <w:r w:rsidRPr="009478B9">
              <w:rPr>
                <w:color w:val="000000" w:themeColor="text1"/>
                <w:sz w:val="20"/>
                <w:szCs w:val="20"/>
                <w:lang w:val="en-US"/>
              </w:rPr>
              <w:t>Planning</w:t>
            </w:r>
          </w:p>
        </w:tc>
        <w:tc>
          <w:tcPr>
            <w:tcW w:w="1280" w:type="dxa"/>
            <w:tcBorders>
              <w:top w:val="nil"/>
              <w:left w:val="nil"/>
              <w:bottom w:val="nil"/>
              <w:right w:val="nil"/>
            </w:tcBorders>
            <w:shd w:val="clear" w:color="000000" w:fill="FFFFFF"/>
            <w:vAlign w:val="center"/>
            <w:hideMark/>
          </w:tcPr>
          <w:p w14:paraId="1521F0AA" w14:textId="77777777" w:rsidR="00322DA9" w:rsidRPr="009478B9" w:rsidRDefault="00322DA9" w:rsidP="00A62590">
            <w:pPr>
              <w:jc w:val="center"/>
              <w:rPr>
                <w:color w:val="000000"/>
                <w:sz w:val="20"/>
                <w:szCs w:val="20"/>
              </w:rPr>
            </w:pPr>
            <w:r w:rsidRPr="009478B9">
              <w:rPr>
                <w:color w:val="000000" w:themeColor="text1"/>
                <w:sz w:val="20"/>
                <w:szCs w:val="20"/>
                <w:lang w:val="en-US"/>
              </w:rPr>
              <w:t>474</w:t>
            </w:r>
          </w:p>
        </w:tc>
        <w:tc>
          <w:tcPr>
            <w:tcW w:w="4040" w:type="dxa"/>
            <w:vMerge w:val="restart"/>
            <w:tcBorders>
              <w:top w:val="nil"/>
              <w:left w:val="nil"/>
              <w:bottom w:val="single" w:sz="4" w:space="0" w:color="000000"/>
              <w:right w:val="nil"/>
            </w:tcBorders>
            <w:shd w:val="clear" w:color="000000" w:fill="FFFFFF"/>
            <w:vAlign w:val="center"/>
            <w:hideMark/>
          </w:tcPr>
          <w:p w14:paraId="521A573D" w14:textId="305A1F19" w:rsidR="00322DA9" w:rsidRPr="00F410B0" w:rsidRDefault="00322DA9" w:rsidP="00F410B0">
            <w:pPr>
              <w:jc w:val="center"/>
              <w:rPr>
                <w:color w:val="000000"/>
                <w:sz w:val="20"/>
                <w:szCs w:val="20"/>
              </w:rPr>
            </w:pPr>
            <w:r w:rsidRPr="00F410B0">
              <w:rPr>
                <w:noProof/>
                <w:color w:val="000000"/>
                <w:sz w:val="20"/>
                <w:szCs w:val="20"/>
              </w:rPr>
              <w:t xml:space="preserve">Skulmoski &amp; Hartman (2010); </w:t>
            </w:r>
            <w:r w:rsidR="00F410B0" w:rsidRPr="00F410B0">
              <w:rPr>
                <w:noProof/>
                <w:color w:val="000000"/>
                <w:sz w:val="20"/>
                <w:szCs w:val="20"/>
              </w:rPr>
              <w:t xml:space="preserve">Giraldo </w:t>
            </w:r>
            <w:r w:rsidRPr="00F410B0">
              <w:rPr>
                <w:noProof/>
                <w:color w:val="000000"/>
                <w:sz w:val="20"/>
                <w:szCs w:val="20"/>
              </w:rPr>
              <w:t>Gonzál</w:t>
            </w:r>
            <w:r w:rsidR="00F410B0" w:rsidRPr="00F410B0">
              <w:rPr>
                <w:noProof/>
                <w:color w:val="000000"/>
                <w:sz w:val="20"/>
                <w:szCs w:val="20"/>
              </w:rPr>
              <w:t>e</w:t>
            </w:r>
            <w:r w:rsidRPr="00F410B0">
              <w:rPr>
                <w:noProof/>
                <w:color w:val="000000"/>
                <w:sz w:val="20"/>
                <w:szCs w:val="20"/>
              </w:rPr>
              <w:t>z,</w:t>
            </w:r>
            <w:r w:rsidR="00F410B0" w:rsidRPr="00BF4158">
              <w:rPr>
                <w:noProof/>
                <w:color w:val="000000"/>
                <w:sz w:val="20"/>
                <w:szCs w:val="20"/>
              </w:rPr>
              <w:t xml:space="preserve"> Pulido</w:t>
            </w:r>
            <w:r w:rsidRPr="00F410B0">
              <w:rPr>
                <w:noProof/>
                <w:color w:val="000000"/>
                <w:sz w:val="20"/>
                <w:szCs w:val="20"/>
              </w:rPr>
              <w:t xml:space="preserve"> Casas</w:t>
            </w:r>
            <w:r w:rsidR="00941645" w:rsidRPr="00F410B0">
              <w:rPr>
                <w:noProof/>
                <w:color w:val="000000"/>
                <w:sz w:val="20"/>
                <w:szCs w:val="20"/>
              </w:rPr>
              <w:t>,</w:t>
            </w:r>
            <w:r w:rsidRPr="00F410B0">
              <w:rPr>
                <w:noProof/>
                <w:color w:val="000000"/>
                <w:sz w:val="20"/>
                <w:szCs w:val="20"/>
              </w:rPr>
              <w:t xml:space="preserve"> &amp; </w:t>
            </w:r>
            <w:r w:rsidR="00F410B0" w:rsidRPr="00BF4158">
              <w:rPr>
                <w:noProof/>
                <w:color w:val="000000"/>
                <w:sz w:val="20"/>
                <w:szCs w:val="20"/>
              </w:rPr>
              <w:t xml:space="preserve">Leal </w:t>
            </w:r>
            <w:r w:rsidRPr="00F410B0">
              <w:rPr>
                <w:noProof/>
                <w:color w:val="000000"/>
                <w:sz w:val="20"/>
                <w:szCs w:val="20"/>
              </w:rPr>
              <w:t>Coronado (2013); Ahsan, Ho</w:t>
            </w:r>
            <w:r w:rsidR="00941645" w:rsidRPr="003C7628">
              <w:rPr>
                <w:noProof/>
                <w:color w:val="000000"/>
                <w:sz w:val="20"/>
                <w:szCs w:val="20"/>
              </w:rPr>
              <w:t>,</w:t>
            </w:r>
            <w:r w:rsidRPr="003C7628">
              <w:rPr>
                <w:noProof/>
                <w:color w:val="000000"/>
                <w:sz w:val="20"/>
                <w:szCs w:val="20"/>
              </w:rPr>
              <w:t xml:space="preserve"> &amp; Khan (2013); Starkweather &amp; Stevenson (2011); Hwang &amp; NG (2013); Creasy &amp; Anantatmula (2013); Buganza et al. </w:t>
            </w:r>
            <w:r w:rsidRPr="00BF4158">
              <w:rPr>
                <w:noProof/>
                <w:color w:val="000000"/>
                <w:sz w:val="20"/>
                <w:szCs w:val="20"/>
              </w:rPr>
              <w:t>(2013); Crawford &amp; Nahmias (2010)</w:t>
            </w:r>
            <w:r w:rsidR="00F410B0" w:rsidRPr="00F410B0">
              <w:rPr>
                <w:noProof/>
                <w:color w:val="000000"/>
                <w:sz w:val="20"/>
                <w:szCs w:val="20"/>
              </w:rPr>
              <w:t>,</w:t>
            </w:r>
            <w:r w:rsidRPr="00BF4158">
              <w:rPr>
                <w:noProof/>
                <w:color w:val="000000"/>
                <w:sz w:val="20"/>
                <w:szCs w:val="20"/>
              </w:rPr>
              <w:t xml:space="preserve">  APM (2008); PMI (2007); IPMA (2006); AIPM (2010b)</w:t>
            </w:r>
          </w:p>
        </w:tc>
      </w:tr>
      <w:tr w:rsidR="00322DA9" w:rsidRPr="009478B9" w14:paraId="65D6D6BF" w14:textId="77777777" w:rsidTr="00A62590">
        <w:trPr>
          <w:trHeight w:val="300"/>
        </w:trPr>
        <w:tc>
          <w:tcPr>
            <w:tcW w:w="2100" w:type="dxa"/>
            <w:vMerge/>
            <w:tcBorders>
              <w:top w:val="nil"/>
              <w:left w:val="nil"/>
              <w:bottom w:val="single" w:sz="4" w:space="0" w:color="000000"/>
              <w:right w:val="nil"/>
            </w:tcBorders>
            <w:vAlign w:val="center"/>
            <w:hideMark/>
          </w:tcPr>
          <w:p w14:paraId="091FF5BC" w14:textId="77777777" w:rsidR="00322DA9" w:rsidRPr="009478B9" w:rsidRDefault="00322DA9" w:rsidP="00A62590">
            <w:pPr>
              <w:rPr>
                <w:b/>
                <w:bCs/>
                <w:color w:val="000000"/>
                <w:sz w:val="20"/>
                <w:szCs w:val="20"/>
              </w:rPr>
            </w:pPr>
          </w:p>
        </w:tc>
        <w:tc>
          <w:tcPr>
            <w:tcW w:w="2140" w:type="dxa"/>
            <w:tcBorders>
              <w:top w:val="nil"/>
              <w:left w:val="nil"/>
              <w:bottom w:val="nil"/>
              <w:right w:val="nil"/>
            </w:tcBorders>
            <w:shd w:val="clear" w:color="000000" w:fill="FFFFFF"/>
            <w:vAlign w:val="center"/>
            <w:hideMark/>
          </w:tcPr>
          <w:p w14:paraId="2A22DD8D" w14:textId="77777777" w:rsidR="00322DA9" w:rsidRPr="009478B9" w:rsidRDefault="00322DA9" w:rsidP="00A62590">
            <w:pPr>
              <w:rPr>
                <w:color w:val="000000"/>
                <w:sz w:val="20"/>
                <w:szCs w:val="20"/>
              </w:rPr>
            </w:pPr>
            <w:r w:rsidRPr="009478B9">
              <w:rPr>
                <w:color w:val="000000" w:themeColor="text1"/>
                <w:sz w:val="20"/>
                <w:szCs w:val="20"/>
                <w:lang w:val="en-US"/>
              </w:rPr>
              <w:t>PMP</w:t>
            </w:r>
          </w:p>
        </w:tc>
        <w:tc>
          <w:tcPr>
            <w:tcW w:w="1280" w:type="dxa"/>
            <w:tcBorders>
              <w:top w:val="nil"/>
              <w:left w:val="nil"/>
              <w:bottom w:val="nil"/>
              <w:right w:val="nil"/>
            </w:tcBorders>
            <w:shd w:val="clear" w:color="000000" w:fill="FFFFFF"/>
            <w:vAlign w:val="center"/>
            <w:hideMark/>
          </w:tcPr>
          <w:p w14:paraId="169A432A" w14:textId="77777777" w:rsidR="00322DA9" w:rsidRPr="009478B9" w:rsidRDefault="00322DA9" w:rsidP="00A62590">
            <w:pPr>
              <w:jc w:val="center"/>
              <w:rPr>
                <w:color w:val="000000"/>
                <w:sz w:val="20"/>
                <w:szCs w:val="20"/>
              </w:rPr>
            </w:pPr>
            <w:r w:rsidRPr="009478B9">
              <w:rPr>
                <w:color w:val="000000" w:themeColor="text1"/>
                <w:sz w:val="20"/>
                <w:szCs w:val="20"/>
                <w:lang w:val="en-US"/>
              </w:rPr>
              <w:t>132</w:t>
            </w:r>
          </w:p>
        </w:tc>
        <w:tc>
          <w:tcPr>
            <w:tcW w:w="4040" w:type="dxa"/>
            <w:vMerge/>
            <w:tcBorders>
              <w:top w:val="nil"/>
              <w:left w:val="nil"/>
              <w:bottom w:val="single" w:sz="4" w:space="0" w:color="000000"/>
              <w:right w:val="nil"/>
            </w:tcBorders>
            <w:vAlign w:val="center"/>
            <w:hideMark/>
          </w:tcPr>
          <w:p w14:paraId="370F6D0A" w14:textId="77777777" w:rsidR="00322DA9" w:rsidRPr="003C7628" w:rsidRDefault="00322DA9" w:rsidP="00A62590">
            <w:pPr>
              <w:rPr>
                <w:color w:val="000000"/>
                <w:sz w:val="20"/>
                <w:szCs w:val="20"/>
              </w:rPr>
            </w:pPr>
          </w:p>
        </w:tc>
      </w:tr>
      <w:tr w:rsidR="00322DA9" w:rsidRPr="009478B9" w14:paraId="51230189" w14:textId="77777777" w:rsidTr="00A62590">
        <w:trPr>
          <w:trHeight w:val="300"/>
        </w:trPr>
        <w:tc>
          <w:tcPr>
            <w:tcW w:w="2100" w:type="dxa"/>
            <w:vMerge/>
            <w:tcBorders>
              <w:top w:val="nil"/>
              <w:left w:val="nil"/>
              <w:bottom w:val="single" w:sz="4" w:space="0" w:color="000000"/>
              <w:right w:val="nil"/>
            </w:tcBorders>
            <w:vAlign w:val="center"/>
            <w:hideMark/>
          </w:tcPr>
          <w:p w14:paraId="7DF94D7A" w14:textId="77777777" w:rsidR="00322DA9" w:rsidRPr="009478B9" w:rsidRDefault="00322DA9" w:rsidP="00A62590">
            <w:pPr>
              <w:rPr>
                <w:b/>
                <w:bCs/>
                <w:color w:val="000000"/>
                <w:sz w:val="20"/>
                <w:szCs w:val="20"/>
              </w:rPr>
            </w:pPr>
          </w:p>
        </w:tc>
        <w:tc>
          <w:tcPr>
            <w:tcW w:w="2140" w:type="dxa"/>
            <w:tcBorders>
              <w:top w:val="nil"/>
              <w:left w:val="nil"/>
              <w:bottom w:val="nil"/>
              <w:right w:val="nil"/>
            </w:tcBorders>
            <w:shd w:val="clear" w:color="000000" w:fill="FFFFFF"/>
            <w:vAlign w:val="center"/>
            <w:hideMark/>
          </w:tcPr>
          <w:p w14:paraId="601E3755" w14:textId="77777777" w:rsidR="00322DA9" w:rsidRPr="009478B9" w:rsidRDefault="00322DA9" w:rsidP="00A62590">
            <w:pPr>
              <w:rPr>
                <w:color w:val="000000"/>
                <w:sz w:val="20"/>
                <w:szCs w:val="20"/>
              </w:rPr>
            </w:pPr>
            <w:r w:rsidRPr="009478B9">
              <w:rPr>
                <w:color w:val="000000" w:themeColor="text1"/>
                <w:sz w:val="20"/>
                <w:szCs w:val="20"/>
                <w:lang w:val="en-US"/>
              </w:rPr>
              <w:t>Resource Management</w:t>
            </w:r>
          </w:p>
        </w:tc>
        <w:tc>
          <w:tcPr>
            <w:tcW w:w="1280" w:type="dxa"/>
            <w:tcBorders>
              <w:top w:val="nil"/>
              <w:left w:val="nil"/>
              <w:bottom w:val="nil"/>
              <w:right w:val="nil"/>
            </w:tcBorders>
            <w:shd w:val="clear" w:color="000000" w:fill="FFFFFF"/>
            <w:vAlign w:val="center"/>
            <w:hideMark/>
          </w:tcPr>
          <w:p w14:paraId="023D9505" w14:textId="77777777" w:rsidR="00322DA9" w:rsidRPr="009478B9" w:rsidRDefault="00322DA9" w:rsidP="00A62590">
            <w:pPr>
              <w:jc w:val="center"/>
              <w:rPr>
                <w:color w:val="000000"/>
                <w:sz w:val="20"/>
                <w:szCs w:val="20"/>
              </w:rPr>
            </w:pPr>
            <w:r w:rsidRPr="009478B9">
              <w:rPr>
                <w:color w:val="000000" w:themeColor="text1"/>
                <w:sz w:val="20"/>
                <w:szCs w:val="20"/>
                <w:lang w:val="en-US"/>
              </w:rPr>
              <w:t>124</w:t>
            </w:r>
          </w:p>
        </w:tc>
        <w:tc>
          <w:tcPr>
            <w:tcW w:w="4040" w:type="dxa"/>
            <w:vMerge/>
            <w:tcBorders>
              <w:top w:val="nil"/>
              <w:left w:val="nil"/>
              <w:bottom w:val="single" w:sz="4" w:space="0" w:color="000000"/>
              <w:right w:val="nil"/>
            </w:tcBorders>
            <w:vAlign w:val="center"/>
            <w:hideMark/>
          </w:tcPr>
          <w:p w14:paraId="0F8A8BD4" w14:textId="77777777" w:rsidR="00322DA9" w:rsidRPr="003C7628" w:rsidRDefault="00322DA9" w:rsidP="00A62590">
            <w:pPr>
              <w:rPr>
                <w:color w:val="000000"/>
                <w:sz w:val="20"/>
                <w:szCs w:val="20"/>
              </w:rPr>
            </w:pPr>
          </w:p>
        </w:tc>
      </w:tr>
      <w:tr w:rsidR="00322DA9" w:rsidRPr="009478B9" w14:paraId="3688E866" w14:textId="77777777" w:rsidTr="00A62590">
        <w:trPr>
          <w:trHeight w:val="300"/>
        </w:trPr>
        <w:tc>
          <w:tcPr>
            <w:tcW w:w="2100" w:type="dxa"/>
            <w:vMerge/>
            <w:tcBorders>
              <w:top w:val="nil"/>
              <w:left w:val="nil"/>
              <w:bottom w:val="single" w:sz="4" w:space="0" w:color="000000"/>
              <w:right w:val="nil"/>
            </w:tcBorders>
            <w:vAlign w:val="center"/>
            <w:hideMark/>
          </w:tcPr>
          <w:p w14:paraId="46FEB41E" w14:textId="77777777" w:rsidR="00322DA9" w:rsidRPr="009478B9" w:rsidRDefault="00322DA9" w:rsidP="00A62590">
            <w:pPr>
              <w:rPr>
                <w:b/>
                <w:bCs/>
                <w:color w:val="000000"/>
                <w:sz w:val="20"/>
                <w:szCs w:val="20"/>
              </w:rPr>
            </w:pPr>
          </w:p>
        </w:tc>
        <w:tc>
          <w:tcPr>
            <w:tcW w:w="2140" w:type="dxa"/>
            <w:tcBorders>
              <w:top w:val="nil"/>
              <w:left w:val="nil"/>
              <w:bottom w:val="nil"/>
              <w:right w:val="nil"/>
            </w:tcBorders>
            <w:shd w:val="clear" w:color="000000" w:fill="FFFFFF"/>
            <w:vAlign w:val="center"/>
            <w:hideMark/>
          </w:tcPr>
          <w:p w14:paraId="3450CA73" w14:textId="77777777" w:rsidR="00322DA9" w:rsidRPr="009478B9" w:rsidRDefault="00322DA9" w:rsidP="00A62590">
            <w:pPr>
              <w:rPr>
                <w:color w:val="000000"/>
                <w:sz w:val="20"/>
                <w:szCs w:val="20"/>
              </w:rPr>
            </w:pPr>
            <w:r w:rsidRPr="009478B9">
              <w:rPr>
                <w:color w:val="000000" w:themeColor="text1"/>
                <w:sz w:val="20"/>
                <w:szCs w:val="20"/>
                <w:lang w:val="en-US"/>
              </w:rPr>
              <w:t>Certification</w:t>
            </w:r>
          </w:p>
        </w:tc>
        <w:tc>
          <w:tcPr>
            <w:tcW w:w="1280" w:type="dxa"/>
            <w:tcBorders>
              <w:top w:val="nil"/>
              <w:left w:val="nil"/>
              <w:bottom w:val="nil"/>
              <w:right w:val="nil"/>
            </w:tcBorders>
            <w:shd w:val="clear" w:color="000000" w:fill="FFFFFF"/>
            <w:vAlign w:val="center"/>
            <w:hideMark/>
          </w:tcPr>
          <w:p w14:paraId="1A7378AB" w14:textId="77777777" w:rsidR="00322DA9" w:rsidRPr="009478B9" w:rsidRDefault="00322DA9" w:rsidP="00A62590">
            <w:pPr>
              <w:jc w:val="center"/>
              <w:rPr>
                <w:color w:val="000000"/>
                <w:sz w:val="20"/>
                <w:szCs w:val="20"/>
              </w:rPr>
            </w:pPr>
            <w:r w:rsidRPr="009478B9">
              <w:rPr>
                <w:color w:val="000000" w:themeColor="text1"/>
                <w:sz w:val="20"/>
                <w:szCs w:val="20"/>
                <w:lang w:val="en-US"/>
              </w:rPr>
              <w:t>120</w:t>
            </w:r>
          </w:p>
        </w:tc>
        <w:tc>
          <w:tcPr>
            <w:tcW w:w="4040" w:type="dxa"/>
            <w:vMerge/>
            <w:tcBorders>
              <w:top w:val="nil"/>
              <w:left w:val="nil"/>
              <w:bottom w:val="single" w:sz="4" w:space="0" w:color="000000"/>
              <w:right w:val="nil"/>
            </w:tcBorders>
            <w:vAlign w:val="center"/>
            <w:hideMark/>
          </w:tcPr>
          <w:p w14:paraId="5AE8F842" w14:textId="77777777" w:rsidR="00322DA9" w:rsidRPr="003C7628" w:rsidRDefault="00322DA9" w:rsidP="00A62590">
            <w:pPr>
              <w:rPr>
                <w:color w:val="000000"/>
                <w:sz w:val="20"/>
                <w:szCs w:val="20"/>
              </w:rPr>
            </w:pPr>
          </w:p>
        </w:tc>
      </w:tr>
      <w:tr w:rsidR="00322DA9" w:rsidRPr="009478B9" w14:paraId="5F2E344A" w14:textId="77777777" w:rsidTr="00A62590">
        <w:trPr>
          <w:trHeight w:val="300"/>
        </w:trPr>
        <w:tc>
          <w:tcPr>
            <w:tcW w:w="2100" w:type="dxa"/>
            <w:vMerge/>
            <w:tcBorders>
              <w:top w:val="nil"/>
              <w:left w:val="nil"/>
              <w:bottom w:val="single" w:sz="4" w:space="0" w:color="000000"/>
              <w:right w:val="nil"/>
            </w:tcBorders>
            <w:vAlign w:val="center"/>
            <w:hideMark/>
          </w:tcPr>
          <w:p w14:paraId="3D486486" w14:textId="77777777" w:rsidR="00322DA9" w:rsidRPr="009478B9" w:rsidRDefault="00322DA9" w:rsidP="00A62590">
            <w:pPr>
              <w:rPr>
                <w:b/>
                <w:bCs/>
                <w:color w:val="000000"/>
                <w:sz w:val="20"/>
                <w:szCs w:val="20"/>
              </w:rPr>
            </w:pPr>
          </w:p>
        </w:tc>
        <w:tc>
          <w:tcPr>
            <w:tcW w:w="2140" w:type="dxa"/>
            <w:tcBorders>
              <w:top w:val="nil"/>
              <w:left w:val="nil"/>
              <w:bottom w:val="nil"/>
              <w:right w:val="nil"/>
            </w:tcBorders>
            <w:shd w:val="clear" w:color="000000" w:fill="FFFFFF"/>
            <w:vAlign w:val="center"/>
            <w:hideMark/>
          </w:tcPr>
          <w:p w14:paraId="1D454FDC" w14:textId="77777777" w:rsidR="00322DA9" w:rsidRPr="009478B9" w:rsidRDefault="00322DA9" w:rsidP="00A62590">
            <w:pPr>
              <w:rPr>
                <w:color w:val="000000"/>
                <w:sz w:val="20"/>
                <w:szCs w:val="20"/>
              </w:rPr>
            </w:pPr>
            <w:r w:rsidRPr="009478B9">
              <w:rPr>
                <w:color w:val="000000" w:themeColor="text1"/>
                <w:sz w:val="20"/>
                <w:szCs w:val="20"/>
                <w:lang w:val="en-US"/>
              </w:rPr>
              <w:t>Change Management</w:t>
            </w:r>
          </w:p>
        </w:tc>
        <w:tc>
          <w:tcPr>
            <w:tcW w:w="1280" w:type="dxa"/>
            <w:tcBorders>
              <w:top w:val="nil"/>
              <w:left w:val="nil"/>
              <w:bottom w:val="nil"/>
              <w:right w:val="nil"/>
            </w:tcBorders>
            <w:shd w:val="clear" w:color="000000" w:fill="FFFFFF"/>
            <w:vAlign w:val="center"/>
            <w:hideMark/>
          </w:tcPr>
          <w:p w14:paraId="071562F9" w14:textId="77777777" w:rsidR="00322DA9" w:rsidRPr="009478B9" w:rsidRDefault="00322DA9" w:rsidP="00A62590">
            <w:pPr>
              <w:jc w:val="center"/>
              <w:rPr>
                <w:color w:val="000000"/>
                <w:sz w:val="20"/>
                <w:szCs w:val="20"/>
              </w:rPr>
            </w:pPr>
            <w:r w:rsidRPr="009478B9">
              <w:rPr>
                <w:color w:val="000000" w:themeColor="text1"/>
                <w:sz w:val="20"/>
                <w:szCs w:val="20"/>
                <w:lang w:val="en-US"/>
              </w:rPr>
              <w:t>118</w:t>
            </w:r>
          </w:p>
        </w:tc>
        <w:tc>
          <w:tcPr>
            <w:tcW w:w="4040" w:type="dxa"/>
            <w:vMerge/>
            <w:tcBorders>
              <w:top w:val="nil"/>
              <w:left w:val="nil"/>
              <w:bottom w:val="single" w:sz="4" w:space="0" w:color="000000"/>
              <w:right w:val="nil"/>
            </w:tcBorders>
            <w:vAlign w:val="center"/>
            <w:hideMark/>
          </w:tcPr>
          <w:p w14:paraId="5A8298D6" w14:textId="77777777" w:rsidR="00322DA9" w:rsidRPr="003C7628" w:rsidRDefault="00322DA9" w:rsidP="00A62590">
            <w:pPr>
              <w:rPr>
                <w:color w:val="000000"/>
                <w:sz w:val="20"/>
                <w:szCs w:val="20"/>
              </w:rPr>
            </w:pPr>
          </w:p>
        </w:tc>
      </w:tr>
      <w:tr w:rsidR="00322DA9" w:rsidRPr="009478B9" w14:paraId="728E9A3B" w14:textId="77777777" w:rsidTr="00A62590">
        <w:trPr>
          <w:trHeight w:val="300"/>
        </w:trPr>
        <w:tc>
          <w:tcPr>
            <w:tcW w:w="2100" w:type="dxa"/>
            <w:vMerge/>
            <w:tcBorders>
              <w:top w:val="nil"/>
              <w:left w:val="nil"/>
              <w:bottom w:val="single" w:sz="4" w:space="0" w:color="000000"/>
              <w:right w:val="nil"/>
            </w:tcBorders>
            <w:vAlign w:val="center"/>
            <w:hideMark/>
          </w:tcPr>
          <w:p w14:paraId="0A98DFF7" w14:textId="77777777" w:rsidR="00322DA9" w:rsidRPr="009478B9" w:rsidRDefault="00322DA9" w:rsidP="00A62590">
            <w:pPr>
              <w:rPr>
                <w:b/>
                <w:bCs/>
                <w:color w:val="000000"/>
                <w:sz w:val="20"/>
                <w:szCs w:val="20"/>
              </w:rPr>
            </w:pPr>
          </w:p>
        </w:tc>
        <w:tc>
          <w:tcPr>
            <w:tcW w:w="2140" w:type="dxa"/>
            <w:tcBorders>
              <w:top w:val="nil"/>
              <w:left w:val="nil"/>
              <w:bottom w:val="nil"/>
              <w:right w:val="nil"/>
            </w:tcBorders>
            <w:shd w:val="clear" w:color="000000" w:fill="FFFFFF"/>
            <w:vAlign w:val="center"/>
            <w:hideMark/>
          </w:tcPr>
          <w:p w14:paraId="25D4BB7B" w14:textId="77777777" w:rsidR="00322DA9" w:rsidRPr="009478B9" w:rsidRDefault="00322DA9" w:rsidP="00A62590">
            <w:pPr>
              <w:rPr>
                <w:color w:val="000000"/>
                <w:sz w:val="20"/>
                <w:szCs w:val="20"/>
              </w:rPr>
            </w:pPr>
            <w:r w:rsidRPr="009478B9">
              <w:rPr>
                <w:color w:val="000000" w:themeColor="text1"/>
                <w:sz w:val="20"/>
                <w:szCs w:val="20"/>
                <w:lang w:val="en-US"/>
              </w:rPr>
              <w:t>Monitoring</w:t>
            </w:r>
          </w:p>
        </w:tc>
        <w:tc>
          <w:tcPr>
            <w:tcW w:w="1280" w:type="dxa"/>
            <w:tcBorders>
              <w:top w:val="nil"/>
              <w:left w:val="nil"/>
              <w:bottom w:val="nil"/>
              <w:right w:val="nil"/>
            </w:tcBorders>
            <w:shd w:val="clear" w:color="000000" w:fill="FFFFFF"/>
            <w:vAlign w:val="center"/>
            <w:hideMark/>
          </w:tcPr>
          <w:p w14:paraId="6D2932BA" w14:textId="77777777" w:rsidR="00322DA9" w:rsidRPr="009478B9" w:rsidRDefault="00322DA9" w:rsidP="00A62590">
            <w:pPr>
              <w:jc w:val="center"/>
              <w:rPr>
                <w:color w:val="000000"/>
                <w:sz w:val="20"/>
                <w:szCs w:val="20"/>
              </w:rPr>
            </w:pPr>
            <w:r w:rsidRPr="009478B9">
              <w:rPr>
                <w:color w:val="000000" w:themeColor="text1"/>
                <w:sz w:val="20"/>
                <w:szCs w:val="20"/>
                <w:lang w:val="en-US"/>
              </w:rPr>
              <w:t>99</w:t>
            </w:r>
          </w:p>
        </w:tc>
        <w:tc>
          <w:tcPr>
            <w:tcW w:w="4040" w:type="dxa"/>
            <w:vMerge/>
            <w:tcBorders>
              <w:top w:val="nil"/>
              <w:left w:val="nil"/>
              <w:bottom w:val="single" w:sz="4" w:space="0" w:color="000000"/>
              <w:right w:val="nil"/>
            </w:tcBorders>
            <w:vAlign w:val="center"/>
            <w:hideMark/>
          </w:tcPr>
          <w:p w14:paraId="608BE9A0" w14:textId="77777777" w:rsidR="00322DA9" w:rsidRPr="003C7628" w:rsidRDefault="00322DA9" w:rsidP="00A62590">
            <w:pPr>
              <w:rPr>
                <w:color w:val="000000"/>
                <w:sz w:val="20"/>
                <w:szCs w:val="20"/>
              </w:rPr>
            </w:pPr>
          </w:p>
        </w:tc>
      </w:tr>
      <w:tr w:rsidR="00322DA9" w:rsidRPr="009478B9" w14:paraId="12EE008A" w14:textId="77777777" w:rsidTr="00A62590">
        <w:trPr>
          <w:trHeight w:val="300"/>
        </w:trPr>
        <w:tc>
          <w:tcPr>
            <w:tcW w:w="2100" w:type="dxa"/>
            <w:vMerge/>
            <w:tcBorders>
              <w:top w:val="nil"/>
              <w:left w:val="nil"/>
              <w:bottom w:val="single" w:sz="4" w:space="0" w:color="000000"/>
              <w:right w:val="nil"/>
            </w:tcBorders>
            <w:vAlign w:val="center"/>
            <w:hideMark/>
          </w:tcPr>
          <w:p w14:paraId="63BFB3FB" w14:textId="77777777" w:rsidR="00322DA9" w:rsidRPr="009478B9" w:rsidRDefault="00322DA9" w:rsidP="00A62590">
            <w:pPr>
              <w:rPr>
                <w:b/>
                <w:bCs/>
                <w:color w:val="000000"/>
                <w:sz w:val="20"/>
                <w:szCs w:val="20"/>
              </w:rPr>
            </w:pPr>
          </w:p>
        </w:tc>
        <w:tc>
          <w:tcPr>
            <w:tcW w:w="2140" w:type="dxa"/>
            <w:tcBorders>
              <w:top w:val="nil"/>
              <w:left w:val="nil"/>
              <w:bottom w:val="nil"/>
              <w:right w:val="nil"/>
            </w:tcBorders>
            <w:shd w:val="clear" w:color="000000" w:fill="FFFFFF"/>
            <w:vAlign w:val="center"/>
            <w:hideMark/>
          </w:tcPr>
          <w:p w14:paraId="4C688969" w14:textId="77777777" w:rsidR="00322DA9" w:rsidRPr="009478B9" w:rsidRDefault="00322DA9" w:rsidP="00A62590">
            <w:pPr>
              <w:rPr>
                <w:color w:val="000000"/>
                <w:sz w:val="20"/>
                <w:szCs w:val="20"/>
              </w:rPr>
            </w:pPr>
            <w:r w:rsidRPr="009478B9">
              <w:rPr>
                <w:color w:val="000000" w:themeColor="text1"/>
                <w:sz w:val="20"/>
                <w:szCs w:val="20"/>
                <w:lang w:val="en-US"/>
              </w:rPr>
              <w:t>Negotiation</w:t>
            </w:r>
          </w:p>
        </w:tc>
        <w:tc>
          <w:tcPr>
            <w:tcW w:w="1280" w:type="dxa"/>
            <w:tcBorders>
              <w:top w:val="nil"/>
              <w:left w:val="nil"/>
              <w:bottom w:val="nil"/>
              <w:right w:val="nil"/>
            </w:tcBorders>
            <w:shd w:val="clear" w:color="000000" w:fill="FFFFFF"/>
            <w:vAlign w:val="center"/>
            <w:hideMark/>
          </w:tcPr>
          <w:p w14:paraId="616C6A31" w14:textId="77777777" w:rsidR="00322DA9" w:rsidRPr="009478B9" w:rsidRDefault="00322DA9" w:rsidP="00A62590">
            <w:pPr>
              <w:jc w:val="center"/>
              <w:rPr>
                <w:color w:val="000000"/>
                <w:sz w:val="20"/>
                <w:szCs w:val="20"/>
              </w:rPr>
            </w:pPr>
            <w:r w:rsidRPr="009478B9">
              <w:rPr>
                <w:color w:val="000000" w:themeColor="text1"/>
                <w:sz w:val="20"/>
                <w:szCs w:val="20"/>
                <w:lang w:val="en-US"/>
              </w:rPr>
              <w:t>84</w:t>
            </w:r>
          </w:p>
        </w:tc>
        <w:tc>
          <w:tcPr>
            <w:tcW w:w="4040" w:type="dxa"/>
            <w:vMerge/>
            <w:tcBorders>
              <w:top w:val="nil"/>
              <w:left w:val="nil"/>
              <w:bottom w:val="single" w:sz="4" w:space="0" w:color="000000"/>
              <w:right w:val="nil"/>
            </w:tcBorders>
            <w:vAlign w:val="center"/>
            <w:hideMark/>
          </w:tcPr>
          <w:p w14:paraId="1732CCF8" w14:textId="77777777" w:rsidR="00322DA9" w:rsidRPr="003C7628" w:rsidRDefault="00322DA9" w:rsidP="00A62590">
            <w:pPr>
              <w:rPr>
                <w:color w:val="000000"/>
                <w:sz w:val="20"/>
                <w:szCs w:val="20"/>
              </w:rPr>
            </w:pPr>
          </w:p>
        </w:tc>
      </w:tr>
      <w:tr w:rsidR="00322DA9" w:rsidRPr="009478B9" w14:paraId="275592EF" w14:textId="77777777" w:rsidTr="00A62590">
        <w:trPr>
          <w:trHeight w:val="300"/>
        </w:trPr>
        <w:tc>
          <w:tcPr>
            <w:tcW w:w="2100" w:type="dxa"/>
            <w:vMerge/>
            <w:tcBorders>
              <w:top w:val="nil"/>
              <w:left w:val="nil"/>
              <w:bottom w:val="single" w:sz="4" w:space="0" w:color="000000"/>
              <w:right w:val="nil"/>
            </w:tcBorders>
            <w:vAlign w:val="center"/>
            <w:hideMark/>
          </w:tcPr>
          <w:p w14:paraId="4F977BAF" w14:textId="77777777" w:rsidR="00322DA9" w:rsidRPr="009478B9" w:rsidRDefault="00322DA9" w:rsidP="00A62590">
            <w:pPr>
              <w:rPr>
                <w:b/>
                <w:bCs/>
                <w:color w:val="000000"/>
                <w:sz w:val="20"/>
                <w:szCs w:val="20"/>
              </w:rPr>
            </w:pPr>
          </w:p>
        </w:tc>
        <w:tc>
          <w:tcPr>
            <w:tcW w:w="2140" w:type="dxa"/>
            <w:tcBorders>
              <w:top w:val="nil"/>
              <w:left w:val="nil"/>
              <w:bottom w:val="single" w:sz="4" w:space="0" w:color="auto"/>
              <w:right w:val="nil"/>
            </w:tcBorders>
            <w:shd w:val="clear" w:color="000000" w:fill="FFFFFF"/>
            <w:vAlign w:val="center"/>
            <w:hideMark/>
          </w:tcPr>
          <w:p w14:paraId="0170C258" w14:textId="77777777" w:rsidR="00322DA9" w:rsidRPr="009478B9" w:rsidRDefault="00322DA9" w:rsidP="00A62590">
            <w:pPr>
              <w:rPr>
                <w:color w:val="000000"/>
                <w:sz w:val="20"/>
                <w:szCs w:val="20"/>
              </w:rPr>
            </w:pPr>
            <w:r w:rsidRPr="009478B9">
              <w:rPr>
                <w:color w:val="000000" w:themeColor="text1"/>
                <w:sz w:val="20"/>
                <w:szCs w:val="20"/>
                <w:lang w:val="en-US"/>
              </w:rPr>
              <w:t>Risk Management</w:t>
            </w:r>
          </w:p>
        </w:tc>
        <w:tc>
          <w:tcPr>
            <w:tcW w:w="1280" w:type="dxa"/>
            <w:tcBorders>
              <w:top w:val="nil"/>
              <w:left w:val="nil"/>
              <w:bottom w:val="single" w:sz="4" w:space="0" w:color="auto"/>
              <w:right w:val="nil"/>
            </w:tcBorders>
            <w:shd w:val="clear" w:color="000000" w:fill="FFFFFF"/>
            <w:vAlign w:val="center"/>
            <w:hideMark/>
          </w:tcPr>
          <w:p w14:paraId="5DDC4E4F" w14:textId="77777777" w:rsidR="00322DA9" w:rsidRPr="009478B9" w:rsidRDefault="00322DA9" w:rsidP="00A62590">
            <w:pPr>
              <w:jc w:val="center"/>
              <w:rPr>
                <w:color w:val="000000"/>
                <w:sz w:val="20"/>
                <w:szCs w:val="20"/>
              </w:rPr>
            </w:pPr>
            <w:r w:rsidRPr="009478B9">
              <w:rPr>
                <w:color w:val="000000" w:themeColor="text1"/>
                <w:sz w:val="20"/>
                <w:szCs w:val="20"/>
                <w:lang w:val="en-US"/>
              </w:rPr>
              <w:t>84</w:t>
            </w:r>
          </w:p>
        </w:tc>
        <w:tc>
          <w:tcPr>
            <w:tcW w:w="4040" w:type="dxa"/>
            <w:vMerge/>
            <w:tcBorders>
              <w:top w:val="nil"/>
              <w:left w:val="nil"/>
              <w:bottom w:val="single" w:sz="4" w:space="0" w:color="000000"/>
              <w:right w:val="nil"/>
            </w:tcBorders>
            <w:vAlign w:val="center"/>
            <w:hideMark/>
          </w:tcPr>
          <w:p w14:paraId="67B50A35" w14:textId="77777777" w:rsidR="00322DA9" w:rsidRPr="003C7628" w:rsidRDefault="00322DA9" w:rsidP="00A62590">
            <w:pPr>
              <w:rPr>
                <w:color w:val="000000"/>
                <w:sz w:val="20"/>
                <w:szCs w:val="20"/>
              </w:rPr>
            </w:pPr>
          </w:p>
        </w:tc>
      </w:tr>
      <w:tr w:rsidR="00322DA9" w:rsidRPr="009C6B65" w14:paraId="13998FFB" w14:textId="77777777" w:rsidTr="00A62590">
        <w:trPr>
          <w:trHeight w:val="300"/>
        </w:trPr>
        <w:tc>
          <w:tcPr>
            <w:tcW w:w="2100" w:type="dxa"/>
            <w:vMerge w:val="restart"/>
            <w:tcBorders>
              <w:top w:val="nil"/>
              <w:left w:val="nil"/>
              <w:bottom w:val="single" w:sz="4" w:space="0" w:color="000000"/>
              <w:right w:val="nil"/>
            </w:tcBorders>
            <w:shd w:val="clear" w:color="000000" w:fill="FFFFFF"/>
            <w:vAlign w:val="center"/>
            <w:hideMark/>
          </w:tcPr>
          <w:p w14:paraId="18F2A215" w14:textId="77777777" w:rsidR="00322DA9" w:rsidRPr="009478B9" w:rsidRDefault="00322DA9" w:rsidP="00A62590">
            <w:pPr>
              <w:jc w:val="center"/>
              <w:rPr>
                <w:b/>
                <w:bCs/>
                <w:color w:val="000000"/>
                <w:sz w:val="20"/>
                <w:szCs w:val="20"/>
              </w:rPr>
            </w:pPr>
            <w:r w:rsidRPr="009478B9">
              <w:rPr>
                <w:b/>
                <w:bCs/>
                <w:color w:val="000000"/>
                <w:sz w:val="20"/>
                <w:szCs w:val="20"/>
                <w:lang w:val="en-US"/>
              </w:rPr>
              <w:t>Contextual</w:t>
            </w:r>
          </w:p>
        </w:tc>
        <w:tc>
          <w:tcPr>
            <w:tcW w:w="2140" w:type="dxa"/>
            <w:tcBorders>
              <w:top w:val="nil"/>
              <w:left w:val="nil"/>
              <w:bottom w:val="nil"/>
              <w:right w:val="nil"/>
            </w:tcBorders>
            <w:shd w:val="clear" w:color="000000" w:fill="FFFFFF"/>
            <w:vAlign w:val="center"/>
            <w:hideMark/>
          </w:tcPr>
          <w:p w14:paraId="2F40CF81" w14:textId="77777777" w:rsidR="00322DA9" w:rsidRPr="009478B9" w:rsidRDefault="00322DA9" w:rsidP="00A62590">
            <w:pPr>
              <w:rPr>
                <w:color w:val="000000"/>
                <w:sz w:val="20"/>
                <w:szCs w:val="20"/>
              </w:rPr>
            </w:pPr>
            <w:r w:rsidRPr="009478B9">
              <w:rPr>
                <w:color w:val="000000" w:themeColor="text1"/>
                <w:sz w:val="20"/>
                <w:szCs w:val="20"/>
                <w:lang w:val="en-US"/>
              </w:rPr>
              <w:t>Organization</w:t>
            </w:r>
          </w:p>
        </w:tc>
        <w:tc>
          <w:tcPr>
            <w:tcW w:w="1280" w:type="dxa"/>
            <w:tcBorders>
              <w:top w:val="nil"/>
              <w:left w:val="nil"/>
              <w:bottom w:val="nil"/>
              <w:right w:val="nil"/>
            </w:tcBorders>
            <w:shd w:val="clear" w:color="000000" w:fill="FFFFFF"/>
            <w:vAlign w:val="center"/>
            <w:hideMark/>
          </w:tcPr>
          <w:p w14:paraId="64655377" w14:textId="77777777" w:rsidR="00322DA9" w:rsidRPr="009478B9" w:rsidRDefault="00322DA9" w:rsidP="00A62590">
            <w:pPr>
              <w:jc w:val="center"/>
              <w:rPr>
                <w:color w:val="000000"/>
                <w:sz w:val="20"/>
                <w:szCs w:val="20"/>
              </w:rPr>
            </w:pPr>
            <w:r w:rsidRPr="009478B9">
              <w:rPr>
                <w:color w:val="000000" w:themeColor="text1"/>
                <w:sz w:val="20"/>
                <w:szCs w:val="20"/>
                <w:lang w:val="en-US"/>
              </w:rPr>
              <w:t>973</w:t>
            </w:r>
          </w:p>
        </w:tc>
        <w:tc>
          <w:tcPr>
            <w:tcW w:w="4040" w:type="dxa"/>
            <w:vMerge w:val="restart"/>
            <w:tcBorders>
              <w:top w:val="nil"/>
              <w:left w:val="nil"/>
              <w:bottom w:val="single" w:sz="4" w:space="0" w:color="000000"/>
              <w:right w:val="nil"/>
            </w:tcBorders>
            <w:shd w:val="clear" w:color="000000" w:fill="FFFFFF"/>
            <w:vAlign w:val="center"/>
            <w:hideMark/>
          </w:tcPr>
          <w:p w14:paraId="1E3FE0A3" w14:textId="469CC448" w:rsidR="00322DA9" w:rsidRPr="00F410B0" w:rsidRDefault="00322DA9" w:rsidP="00F410B0">
            <w:pPr>
              <w:jc w:val="center"/>
              <w:rPr>
                <w:color w:val="000000"/>
                <w:sz w:val="20"/>
                <w:szCs w:val="20"/>
                <w:lang w:val="en-US"/>
              </w:rPr>
            </w:pPr>
            <w:r w:rsidRPr="00F410B0">
              <w:rPr>
                <w:noProof/>
                <w:color w:val="000000"/>
                <w:sz w:val="20"/>
                <w:szCs w:val="20"/>
                <w:lang w:val="nl-NL"/>
              </w:rPr>
              <w:t xml:space="preserve">Kraemmergaard &amp; Rose (2002); Paajanen </w:t>
            </w:r>
            <w:r w:rsidR="008B264E" w:rsidRPr="00F410B0">
              <w:rPr>
                <w:noProof/>
                <w:color w:val="000000"/>
                <w:sz w:val="20"/>
                <w:szCs w:val="20"/>
                <w:lang w:val="nl-NL"/>
              </w:rPr>
              <w:t>e</w:t>
            </w:r>
            <w:r w:rsidRPr="00F410B0">
              <w:rPr>
                <w:noProof/>
                <w:color w:val="000000"/>
                <w:sz w:val="20"/>
                <w:szCs w:val="20"/>
                <w:lang w:val="nl-NL"/>
              </w:rPr>
              <w:t>t al. (2009); Skulmoski &amp; Hartman (2010); Wang et al</w:t>
            </w:r>
            <w:r w:rsidR="00941645" w:rsidRPr="00F410B0">
              <w:rPr>
                <w:noProof/>
                <w:color w:val="000000"/>
                <w:sz w:val="20"/>
                <w:szCs w:val="20"/>
                <w:lang w:val="nl-NL"/>
              </w:rPr>
              <w:t>.</w:t>
            </w:r>
            <w:r w:rsidRPr="00F410B0">
              <w:rPr>
                <w:noProof/>
                <w:color w:val="000000"/>
                <w:sz w:val="20"/>
                <w:szCs w:val="20"/>
                <w:lang w:val="nl-NL"/>
              </w:rPr>
              <w:t xml:space="preserve"> </w:t>
            </w:r>
            <w:r w:rsidRPr="00BF4158">
              <w:rPr>
                <w:noProof/>
                <w:color w:val="000000"/>
                <w:sz w:val="20"/>
                <w:szCs w:val="20"/>
                <w:lang w:val="en-US"/>
              </w:rPr>
              <w:t>(2008); Müller &amp; Turner (2010</w:t>
            </w:r>
            <w:r w:rsidR="00F410B0" w:rsidRPr="00F410B0">
              <w:rPr>
                <w:noProof/>
                <w:color w:val="000000"/>
                <w:sz w:val="20"/>
                <w:szCs w:val="20"/>
                <w:lang w:val="en-US"/>
              </w:rPr>
              <w:t>a</w:t>
            </w:r>
            <w:r w:rsidRPr="00BF4158">
              <w:rPr>
                <w:noProof/>
                <w:color w:val="000000"/>
                <w:sz w:val="20"/>
                <w:szCs w:val="20"/>
                <w:lang w:val="en-US"/>
              </w:rPr>
              <w:t>); Anbari</w:t>
            </w:r>
            <w:r w:rsidR="00F410B0" w:rsidRPr="00F410B0">
              <w:rPr>
                <w:noProof/>
                <w:color w:val="000000"/>
                <w:sz w:val="20"/>
                <w:szCs w:val="20"/>
                <w:lang w:val="en-US"/>
              </w:rPr>
              <w:t xml:space="preserve"> et al.</w:t>
            </w:r>
            <w:r w:rsidRPr="00BF4158">
              <w:rPr>
                <w:noProof/>
                <w:color w:val="000000"/>
                <w:sz w:val="20"/>
                <w:szCs w:val="20"/>
                <w:lang w:val="en-US"/>
              </w:rPr>
              <w:t xml:space="preserve"> (2008); APM (2008); PMI (2007); IPMA (2006); AIPM (2010b)</w:t>
            </w:r>
          </w:p>
        </w:tc>
      </w:tr>
      <w:tr w:rsidR="00322DA9" w:rsidRPr="009478B9" w14:paraId="57C565C8" w14:textId="77777777" w:rsidTr="00A62590">
        <w:trPr>
          <w:trHeight w:val="300"/>
        </w:trPr>
        <w:tc>
          <w:tcPr>
            <w:tcW w:w="2100" w:type="dxa"/>
            <w:vMerge/>
            <w:tcBorders>
              <w:top w:val="nil"/>
              <w:left w:val="nil"/>
              <w:bottom w:val="single" w:sz="4" w:space="0" w:color="000000"/>
              <w:right w:val="nil"/>
            </w:tcBorders>
            <w:vAlign w:val="center"/>
            <w:hideMark/>
          </w:tcPr>
          <w:p w14:paraId="05353D98" w14:textId="77777777" w:rsidR="00322DA9" w:rsidRPr="009478B9" w:rsidRDefault="00322DA9" w:rsidP="00A62590">
            <w:pPr>
              <w:rPr>
                <w:b/>
                <w:bCs/>
                <w:color w:val="000000"/>
                <w:sz w:val="20"/>
                <w:szCs w:val="20"/>
                <w:lang w:val="en-US"/>
              </w:rPr>
            </w:pPr>
          </w:p>
        </w:tc>
        <w:tc>
          <w:tcPr>
            <w:tcW w:w="2140" w:type="dxa"/>
            <w:tcBorders>
              <w:top w:val="nil"/>
              <w:left w:val="nil"/>
              <w:bottom w:val="nil"/>
              <w:right w:val="nil"/>
            </w:tcBorders>
            <w:shd w:val="clear" w:color="000000" w:fill="FFFFFF"/>
            <w:vAlign w:val="center"/>
            <w:hideMark/>
          </w:tcPr>
          <w:p w14:paraId="6688A68A" w14:textId="77777777" w:rsidR="00322DA9" w:rsidRPr="009478B9" w:rsidRDefault="00322DA9" w:rsidP="00A62590">
            <w:pPr>
              <w:rPr>
                <w:color w:val="000000"/>
                <w:sz w:val="20"/>
                <w:szCs w:val="20"/>
              </w:rPr>
            </w:pPr>
            <w:r w:rsidRPr="009478B9">
              <w:rPr>
                <w:color w:val="000000" w:themeColor="text1"/>
                <w:sz w:val="20"/>
                <w:szCs w:val="20"/>
              </w:rPr>
              <w:t>Business</w:t>
            </w:r>
          </w:p>
        </w:tc>
        <w:tc>
          <w:tcPr>
            <w:tcW w:w="1280" w:type="dxa"/>
            <w:tcBorders>
              <w:top w:val="nil"/>
              <w:left w:val="nil"/>
              <w:bottom w:val="nil"/>
              <w:right w:val="nil"/>
            </w:tcBorders>
            <w:shd w:val="clear" w:color="000000" w:fill="FFFFFF"/>
            <w:vAlign w:val="center"/>
            <w:hideMark/>
          </w:tcPr>
          <w:p w14:paraId="2369F06C" w14:textId="77777777" w:rsidR="00322DA9" w:rsidRPr="009478B9" w:rsidRDefault="00322DA9" w:rsidP="00A62590">
            <w:pPr>
              <w:jc w:val="center"/>
              <w:rPr>
                <w:color w:val="000000"/>
                <w:sz w:val="20"/>
                <w:szCs w:val="20"/>
              </w:rPr>
            </w:pPr>
            <w:r w:rsidRPr="009478B9">
              <w:rPr>
                <w:color w:val="000000" w:themeColor="text1"/>
                <w:sz w:val="20"/>
                <w:szCs w:val="20"/>
              </w:rPr>
              <w:t>858</w:t>
            </w:r>
          </w:p>
        </w:tc>
        <w:tc>
          <w:tcPr>
            <w:tcW w:w="4040" w:type="dxa"/>
            <w:vMerge/>
            <w:tcBorders>
              <w:top w:val="nil"/>
              <w:left w:val="nil"/>
              <w:bottom w:val="single" w:sz="4" w:space="0" w:color="000000"/>
              <w:right w:val="nil"/>
            </w:tcBorders>
            <w:vAlign w:val="center"/>
            <w:hideMark/>
          </w:tcPr>
          <w:p w14:paraId="3239357A" w14:textId="77777777" w:rsidR="00322DA9" w:rsidRPr="009478B9" w:rsidRDefault="00322DA9" w:rsidP="00A62590">
            <w:pPr>
              <w:rPr>
                <w:color w:val="000000"/>
                <w:sz w:val="20"/>
                <w:szCs w:val="20"/>
              </w:rPr>
            </w:pPr>
          </w:p>
        </w:tc>
      </w:tr>
      <w:tr w:rsidR="00322DA9" w:rsidRPr="009478B9" w14:paraId="48C403B0" w14:textId="77777777" w:rsidTr="00A62590">
        <w:trPr>
          <w:trHeight w:val="300"/>
        </w:trPr>
        <w:tc>
          <w:tcPr>
            <w:tcW w:w="2100" w:type="dxa"/>
            <w:vMerge/>
            <w:tcBorders>
              <w:top w:val="nil"/>
              <w:left w:val="nil"/>
              <w:bottom w:val="single" w:sz="4" w:space="0" w:color="000000"/>
              <w:right w:val="nil"/>
            </w:tcBorders>
            <w:vAlign w:val="center"/>
            <w:hideMark/>
          </w:tcPr>
          <w:p w14:paraId="4ADE890A" w14:textId="77777777" w:rsidR="00322DA9" w:rsidRPr="009478B9" w:rsidRDefault="00322DA9" w:rsidP="00A62590">
            <w:pPr>
              <w:rPr>
                <w:b/>
                <w:bCs/>
                <w:color w:val="000000"/>
                <w:sz w:val="20"/>
                <w:szCs w:val="20"/>
              </w:rPr>
            </w:pPr>
          </w:p>
        </w:tc>
        <w:tc>
          <w:tcPr>
            <w:tcW w:w="2140" w:type="dxa"/>
            <w:tcBorders>
              <w:top w:val="nil"/>
              <w:left w:val="nil"/>
              <w:bottom w:val="nil"/>
              <w:right w:val="nil"/>
            </w:tcBorders>
            <w:shd w:val="clear" w:color="000000" w:fill="FFFFFF"/>
            <w:vAlign w:val="center"/>
            <w:hideMark/>
          </w:tcPr>
          <w:p w14:paraId="563C273D" w14:textId="77777777" w:rsidR="00322DA9" w:rsidRPr="009478B9" w:rsidRDefault="00322DA9" w:rsidP="00A62590">
            <w:pPr>
              <w:rPr>
                <w:color w:val="000000"/>
                <w:sz w:val="20"/>
                <w:szCs w:val="20"/>
              </w:rPr>
            </w:pPr>
            <w:r w:rsidRPr="009478B9">
              <w:rPr>
                <w:color w:val="000000" w:themeColor="text1"/>
                <w:sz w:val="20"/>
                <w:szCs w:val="20"/>
              </w:rPr>
              <w:t>Relationship</w:t>
            </w:r>
          </w:p>
        </w:tc>
        <w:tc>
          <w:tcPr>
            <w:tcW w:w="1280" w:type="dxa"/>
            <w:tcBorders>
              <w:top w:val="nil"/>
              <w:left w:val="nil"/>
              <w:bottom w:val="nil"/>
              <w:right w:val="nil"/>
            </w:tcBorders>
            <w:shd w:val="clear" w:color="000000" w:fill="FFFFFF"/>
            <w:vAlign w:val="center"/>
            <w:hideMark/>
          </w:tcPr>
          <w:p w14:paraId="5CBA2A7F" w14:textId="77777777" w:rsidR="00322DA9" w:rsidRPr="009478B9" w:rsidRDefault="00322DA9" w:rsidP="00A62590">
            <w:pPr>
              <w:jc w:val="center"/>
              <w:rPr>
                <w:color w:val="000000"/>
                <w:sz w:val="20"/>
                <w:szCs w:val="20"/>
              </w:rPr>
            </w:pPr>
            <w:r w:rsidRPr="009478B9">
              <w:rPr>
                <w:color w:val="000000" w:themeColor="text1"/>
                <w:sz w:val="20"/>
                <w:szCs w:val="20"/>
              </w:rPr>
              <w:t>484</w:t>
            </w:r>
          </w:p>
        </w:tc>
        <w:tc>
          <w:tcPr>
            <w:tcW w:w="4040" w:type="dxa"/>
            <w:vMerge/>
            <w:tcBorders>
              <w:top w:val="nil"/>
              <w:left w:val="nil"/>
              <w:bottom w:val="single" w:sz="4" w:space="0" w:color="000000"/>
              <w:right w:val="nil"/>
            </w:tcBorders>
            <w:vAlign w:val="center"/>
            <w:hideMark/>
          </w:tcPr>
          <w:p w14:paraId="6CFD3415" w14:textId="77777777" w:rsidR="00322DA9" w:rsidRPr="009478B9" w:rsidRDefault="00322DA9" w:rsidP="00A62590">
            <w:pPr>
              <w:rPr>
                <w:color w:val="000000"/>
                <w:sz w:val="20"/>
                <w:szCs w:val="20"/>
              </w:rPr>
            </w:pPr>
          </w:p>
        </w:tc>
      </w:tr>
      <w:tr w:rsidR="00322DA9" w:rsidRPr="009478B9" w14:paraId="4BB6E43D" w14:textId="77777777" w:rsidTr="00A62590">
        <w:trPr>
          <w:trHeight w:val="300"/>
        </w:trPr>
        <w:tc>
          <w:tcPr>
            <w:tcW w:w="2100" w:type="dxa"/>
            <w:vMerge/>
            <w:tcBorders>
              <w:top w:val="nil"/>
              <w:left w:val="nil"/>
              <w:bottom w:val="single" w:sz="4" w:space="0" w:color="000000"/>
              <w:right w:val="nil"/>
            </w:tcBorders>
            <w:vAlign w:val="center"/>
            <w:hideMark/>
          </w:tcPr>
          <w:p w14:paraId="22CE4CBC" w14:textId="77777777" w:rsidR="00322DA9" w:rsidRPr="009478B9" w:rsidRDefault="00322DA9" w:rsidP="00A62590">
            <w:pPr>
              <w:rPr>
                <w:b/>
                <w:bCs/>
                <w:color w:val="000000"/>
                <w:sz w:val="20"/>
                <w:szCs w:val="20"/>
              </w:rPr>
            </w:pPr>
          </w:p>
        </w:tc>
        <w:tc>
          <w:tcPr>
            <w:tcW w:w="2140" w:type="dxa"/>
            <w:tcBorders>
              <w:top w:val="nil"/>
              <w:left w:val="nil"/>
              <w:bottom w:val="nil"/>
              <w:right w:val="nil"/>
            </w:tcBorders>
            <w:shd w:val="clear" w:color="000000" w:fill="FFFFFF"/>
            <w:vAlign w:val="center"/>
            <w:hideMark/>
          </w:tcPr>
          <w:p w14:paraId="5F627AF2" w14:textId="77777777" w:rsidR="00322DA9" w:rsidRPr="009478B9" w:rsidRDefault="00322DA9" w:rsidP="00A62590">
            <w:pPr>
              <w:rPr>
                <w:color w:val="000000"/>
                <w:sz w:val="20"/>
                <w:szCs w:val="20"/>
              </w:rPr>
            </w:pPr>
            <w:r w:rsidRPr="009478B9">
              <w:rPr>
                <w:color w:val="000000" w:themeColor="text1"/>
                <w:sz w:val="20"/>
                <w:szCs w:val="20"/>
              </w:rPr>
              <w:t>Environment</w:t>
            </w:r>
          </w:p>
        </w:tc>
        <w:tc>
          <w:tcPr>
            <w:tcW w:w="1280" w:type="dxa"/>
            <w:tcBorders>
              <w:top w:val="nil"/>
              <w:left w:val="nil"/>
              <w:bottom w:val="nil"/>
              <w:right w:val="nil"/>
            </w:tcBorders>
            <w:shd w:val="clear" w:color="000000" w:fill="FFFFFF"/>
            <w:vAlign w:val="center"/>
            <w:hideMark/>
          </w:tcPr>
          <w:p w14:paraId="60138E06" w14:textId="77777777" w:rsidR="00322DA9" w:rsidRPr="009478B9" w:rsidRDefault="00322DA9" w:rsidP="00A62590">
            <w:pPr>
              <w:jc w:val="center"/>
              <w:rPr>
                <w:color w:val="000000"/>
                <w:sz w:val="20"/>
                <w:szCs w:val="20"/>
              </w:rPr>
            </w:pPr>
            <w:r w:rsidRPr="009478B9">
              <w:rPr>
                <w:color w:val="000000" w:themeColor="text1"/>
                <w:sz w:val="20"/>
                <w:szCs w:val="20"/>
              </w:rPr>
              <w:t>477</w:t>
            </w:r>
          </w:p>
        </w:tc>
        <w:tc>
          <w:tcPr>
            <w:tcW w:w="4040" w:type="dxa"/>
            <w:vMerge/>
            <w:tcBorders>
              <w:top w:val="nil"/>
              <w:left w:val="nil"/>
              <w:bottom w:val="single" w:sz="4" w:space="0" w:color="000000"/>
              <w:right w:val="nil"/>
            </w:tcBorders>
            <w:vAlign w:val="center"/>
            <w:hideMark/>
          </w:tcPr>
          <w:p w14:paraId="693C5C89" w14:textId="77777777" w:rsidR="00322DA9" w:rsidRPr="009478B9" w:rsidRDefault="00322DA9" w:rsidP="00A62590">
            <w:pPr>
              <w:rPr>
                <w:color w:val="000000"/>
                <w:sz w:val="20"/>
                <w:szCs w:val="20"/>
              </w:rPr>
            </w:pPr>
          </w:p>
        </w:tc>
      </w:tr>
      <w:tr w:rsidR="00322DA9" w:rsidRPr="009478B9" w14:paraId="7941CC2B" w14:textId="77777777" w:rsidTr="00A62590">
        <w:trPr>
          <w:trHeight w:val="300"/>
        </w:trPr>
        <w:tc>
          <w:tcPr>
            <w:tcW w:w="2100" w:type="dxa"/>
            <w:vMerge/>
            <w:tcBorders>
              <w:top w:val="nil"/>
              <w:left w:val="nil"/>
              <w:bottom w:val="single" w:sz="4" w:space="0" w:color="000000"/>
              <w:right w:val="nil"/>
            </w:tcBorders>
            <w:vAlign w:val="center"/>
            <w:hideMark/>
          </w:tcPr>
          <w:p w14:paraId="425EC44A" w14:textId="77777777" w:rsidR="00322DA9" w:rsidRPr="009478B9" w:rsidRDefault="00322DA9" w:rsidP="00A62590">
            <w:pPr>
              <w:rPr>
                <w:b/>
                <w:bCs/>
                <w:color w:val="000000"/>
                <w:sz w:val="20"/>
                <w:szCs w:val="20"/>
              </w:rPr>
            </w:pPr>
          </w:p>
        </w:tc>
        <w:tc>
          <w:tcPr>
            <w:tcW w:w="2140" w:type="dxa"/>
            <w:tcBorders>
              <w:top w:val="nil"/>
              <w:left w:val="nil"/>
              <w:bottom w:val="nil"/>
              <w:right w:val="nil"/>
            </w:tcBorders>
            <w:shd w:val="clear" w:color="000000" w:fill="FFFFFF"/>
            <w:vAlign w:val="center"/>
            <w:hideMark/>
          </w:tcPr>
          <w:p w14:paraId="489D1357" w14:textId="77777777" w:rsidR="00322DA9" w:rsidRPr="009478B9" w:rsidRDefault="00322DA9" w:rsidP="00A62590">
            <w:pPr>
              <w:rPr>
                <w:color w:val="000000"/>
                <w:sz w:val="20"/>
                <w:szCs w:val="20"/>
              </w:rPr>
            </w:pPr>
            <w:r w:rsidRPr="009478B9">
              <w:rPr>
                <w:color w:val="000000" w:themeColor="text1"/>
                <w:sz w:val="20"/>
                <w:szCs w:val="20"/>
              </w:rPr>
              <w:t>Process</w:t>
            </w:r>
          </w:p>
        </w:tc>
        <w:tc>
          <w:tcPr>
            <w:tcW w:w="1280" w:type="dxa"/>
            <w:tcBorders>
              <w:top w:val="nil"/>
              <w:left w:val="nil"/>
              <w:bottom w:val="nil"/>
              <w:right w:val="nil"/>
            </w:tcBorders>
            <w:shd w:val="clear" w:color="000000" w:fill="FFFFFF"/>
            <w:vAlign w:val="center"/>
            <w:hideMark/>
          </w:tcPr>
          <w:p w14:paraId="4CFBBCE2" w14:textId="77777777" w:rsidR="00322DA9" w:rsidRPr="009478B9" w:rsidRDefault="00322DA9" w:rsidP="00A62590">
            <w:pPr>
              <w:jc w:val="center"/>
              <w:rPr>
                <w:color w:val="000000"/>
                <w:sz w:val="20"/>
                <w:szCs w:val="20"/>
              </w:rPr>
            </w:pPr>
            <w:r w:rsidRPr="009478B9">
              <w:rPr>
                <w:color w:val="000000" w:themeColor="text1"/>
                <w:sz w:val="20"/>
                <w:szCs w:val="20"/>
              </w:rPr>
              <w:t>472</w:t>
            </w:r>
          </w:p>
        </w:tc>
        <w:tc>
          <w:tcPr>
            <w:tcW w:w="4040" w:type="dxa"/>
            <w:vMerge/>
            <w:tcBorders>
              <w:top w:val="nil"/>
              <w:left w:val="nil"/>
              <w:bottom w:val="single" w:sz="4" w:space="0" w:color="000000"/>
              <w:right w:val="nil"/>
            </w:tcBorders>
            <w:vAlign w:val="center"/>
            <w:hideMark/>
          </w:tcPr>
          <w:p w14:paraId="708A007E" w14:textId="77777777" w:rsidR="00322DA9" w:rsidRPr="009478B9" w:rsidRDefault="00322DA9" w:rsidP="00A62590">
            <w:pPr>
              <w:rPr>
                <w:color w:val="000000"/>
                <w:sz w:val="20"/>
                <w:szCs w:val="20"/>
              </w:rPr>
            </w:pPr>
          </w:p>
        </w:tc>
      </w:tr>
      <w:tr w:rsidR="00322DA9" w:rsidRPr="009478B9" w14:paraId="388E6DC5" w14:textId="77777777" w:rsidTr="00A62590">
        <w:trPr>
          <w:trHeight w:val="300"/>
        </w:trPr>
        <w:tc>
          <w:tcPr>
            <w:tcW w:w="2100" w:type="dxa"/>
            <w:vMerge/>
            <w:tcBorders>
              <w:top w:val="nil"/>
              <w:left w:val="nil"/>
              <w:bottom w:val="single" w:sz="4" w:space="0" w:color="000000"/>
              <w:right w:val="nil"/>
            </w:tcBorders>
            <w:vAlign w:val="center"/>
            <w:hideMark/>
          </w:tcPr>
          <w:p w14:paraId="6C428B20" w14:textId="77777777" w:rsidR="00322DA9" w:rsidRPr="009478B9" w:rsidRDefault="00322DA9" w:rsidP="00A62590">
            <w:pPr>
              <w:rPr>
                <w:b/>
                <w:bCs/>
                <w:color w:val="000000"/>
                <w:sz w:val="20"/>
                <w:szCs w:val="20"/>
              </w:rPr>
            </w:pPr>
          </w:p>
        </w:tc>
        <w:tc>
          <w:tcPr>
            <w:tcW w:w="2140" w:type="dxa"/>
            <w:tcBorders>
              <w:top w:val="nil"/>
              <w:left w:val="nil"/>
              <w:bottom w:val="nil"/>
              <w:right w:val="nil"/>
            </w:tcBorders>
            <w:shd w:val="clear" w:color="000000" w:fill="FFFFFF"/>
            <w:vAlign w:val="center"/>
            <w:hideMark/>
          </w:tcPr>
          <w:p w14:paraId="4FE02E0E" w14:textId="77777777" w:rsidR="00322DA9" w:rsidRPr="009478B9" w:rsidRDefault="00322DA9" w:rsidP="00A62590">
            <w:pPr>
              <w:rPr>
                <w:color w:val="000000"/>
                <w:sz w:val="20"/>
                <w:szCs w:val="20"/>
              </w:rPr>
            </w:pPr>
            <w:r w:rsidRPr="009478B9">
              <w:rPr>
                <w:color w:val="000000" w:themeColor="text1"/>
                <w:sz w:val="20"/>
                <w:szCs w:val="20"/>
              </w:rPr>
              <w:t>Marketing</w:t>
            </w:r>
          </w:p>
        </w:tc>
        <w:tc>
          <w:tcPr>
            <w:tcW w:w="1280" w:type="dxa"/>
            <w:tcBorders>
              <w:top w:val="nil"/>
              <w:left w:val="nil"/>
              <w:bottom w:val="nil"/>
              <w:right w:val="nil"/>
            </w:tcBorders>
            <w:shd w:val="clear" w:color="000000" w:fill="FFFFFF"/>
            <w:vAlign w:val="center"/>
            <w:hideMark/>
          </w:tcPr>
          <w:p w14:paraId="6653AA6C" w14:textId="77777777" w:rsidR="00322DA9" w:rsidRPr="009478B9" w:rsidRDefault="00322DA9" w:rsidP="00A62590">
            <w:pPr>
              <w:jc w:val="center"/>
              <w:rPr>
                <w:color w:val="000000"/>
                <w:sz w:val="20"/>
                <w:szCs w:val="20"/>
              </w:rPr>
            </w:pPr>
            <w:r w:rsidRPr="009478B9">
              <w:rPr>
                <w:color w:val="000000" w:themeColor="text1"/>
                <w:sz w:val="20"/>
                <w:szCs w:val="20"/>
              </w:rPr>
              <w:t>177</w:t>
            </w:r>
          </w:p>
        </w:tc>
        <w:tc>
          <w:tcPr>
            <w:tcW w:w="4040" w:type="dxa"/>
            <w:vMerge/>
            <w:tcBorders>
              <w:top w:val="nil"/>
              <w:left w:val="nil"/>
              <w:bottom w:val="single" w:sz="4" w:space="0" w:color="000000"/>
              <w:right w:val="nil"/>
            </w:tcBorders>
            <w:vAlign w:val="center"/>
            <w:hideMark/>
          </w:tcPr>
          <w:p w14:paraId="32BDDB2F" w14:textId="77777777" w:rsidR="00322DA9" w:rsidRPr="009478B9" w:rsidRDefault="00322DA9" w:rsidP="00A62590">
            <w:pPr>
              <w:rPr>
                <w:color w:val="000000"/>
                <w:sz w:val="20"/>
                <w:szCs w:val="20"/>
              </w:rPr>
            </w:pPr>
          </w:p>
        </w:tc>
      </w:tr>
      <w:tr w:rsidR="00322DA9" w:rsidRPr="009478B9" w14:paraId="58A7AE4F" w14:textId="77777777" w:rsidTr="00A62590">
        <w:trPr>
          <w:trHeight w:val="300"/>
        </w:trPr>
        <w:tc>
          <w:tcPr>
            <w:tcW w:w="2100" w:type="dxa"/>
            <w:vMerge/>
            <w:tcBorders>
              <w:top w:val="nil"/>
              <w:left w:val="nil"/>
              <w:bottom w:val="single" w:sz="4" w:space="0" w:color="000000"/>
              <w:right w:val="nil"/>
            </w:tcBorders>
            <w:vAlign w:val="center"/>
            <w:hideMark/>
          </w:tcPr>
          <w:p w14:paraId="4B15F449" w14:textId="77777777" w:rsidR="00322DA9" w:rsidRPr="009478B9" w:rsidRDefault="00322DA9" w:rsidP="00A62590">
            <w:pPr>
              <w:rPr>
                <w:b/>
                <w:bCs/>
                <w:color w:val="000000"/>
                <w:sz w:val="20"/>
                <w:szCs w:val="20"/>
              </w:rPr>
            </w:pPr>
          </w:p>
        </w:tc>
        <w:tc>
          <w:tcPr>
            <w:tcW w:w="2140" w:type="dxa"/>
            <w:tcBorders>
              <w:top w:val="nil"/>
              <w:left w:val="nil"/>
              <w:bottom w:val="single" w:sz="4" w:space="0" w:color="auto"/>
              <w:right w:val="nil"/>
            </w:tcBorders>
            <w:shd w:val="clear" w:color="000000" w:fill="FFFFFF"/>
            <w:vAlign w:val="center"/>
            <w:hideMark/>
          </w:tcPr>
          <w:p w14:paraId="24496691" w14:textId="77777777" w:rsidR="00322DA9" w:rsidRPr="009478B9" w:rsidRDefault="00322DA9" w:rsidP="00A62590">
            <w:pPr>
              <w:rPr>
                <w:color w:val="000000"/>
                <w:sz w:val="20"/>
                <w:szCs w:val="20"/>
              </w:rPr>
            </w:pPr>
            <w:r w:rsidRPr="009478B9">
              <w:rPr>
                <w:color w:val="000000" w:themeColor="text1"/>
                <w:sz w:val="20"/>
                <w:szCs w:val="20"/>
              </w:rPr>
              <w:t>Influence</w:t>
            </w:r>
          </w:p>
        </w:tc>
        <w:tc>
          <w:tcPr>
            <w:tcW w:w="1280" w:type="dxa"/>
            <w:tcBorders>
              <w:top w:val="nil"/>
              <w:left w:val="nil"/>
              <w:bottom w:val="single" w:sz="4" w:space="0" w:color="auto"/>
              <w:right w:val="nil"/>
            </w:tcBorders>
            <w:shd w:val="clear" w:color="000000" w:fill="FFFFFF"/>
            <w:vAlign w:val="center"/>
            <w:hideMark/>
          </w:tcPr>
          <w:p w14:paraId="2EF09E8C" w14:textId="77777777" w:rsidR="00322DA9" w:rsidRPr="009478B9" w:rsidRDefault="00322DA9" w:rsidP="00A62590">
            <w:pPr>
              <w:jc w:val="center"/>
              <w:rPr>
                <w:color w:val="000000"/>
                <w:sz w:val="20"/>
                <w:szCs w:val="20"/>
              </w:rPr>
            </w:pPr>
            <w:r w:rsidRPr="009478B9">
              <w:rPr>
                <w:color w:val="000000" w:themeColor="text1"/>
                <w:sz w:val="20"/>
                <w:szCs w:val="20"/>
              </w:rPr>
              <w:t>164</w:t>
            </w:r>
          </w:p>
        </w:tc>
        <w:tc>
          <w:tcPr>
            <w:tcW w:w="4040" w:type="dxa"/>
            <w:vMerge/>
            <w:tcBorders>
              <w:top w:val="nil"/>
              <w:left w:val="nil"/>
              <w:bottom w:val="single" w:sz="4" w:space="0" w:color="000000"/>
              <w:right w:val="nil"/>
            </w:tcBorders>
            <w:vAlign w:val="center"/>
            <w:hideMark/>
          </w:tcPr>
          <w:p w14:paraId="5FFF1A7A" w14:textId="77777777" w:rsidR="00322DA9" w:rsidRPr="009478B9" w:rsidRDefault="00322DA9" w:rsidP="00A62590">
            <w:pPr>
              <w:rPr>
                <w:color w:val="000000"/>
                <w:sz w:val="20"/>
                <w:szCs w:val="20"/>
              </w:rPr>
            </w:pPr>
          </w:p>
        </w:tc>
      </w:tr>
    </w:tbl>
    <w:p w14:paraId="33D6ED6F" w14:textId="77777777" w:rsidR="00322DA9" w:rsidRDefault="00322DA9" w:rsidP="00322DA9">
      <w:pPr>
        <w:rPr>
          <w:lang w:val="en-US"/>
        </w:rPr>
      </w:pPr>
    </w:p>
    <w:p w14:paraId="575F81E8" w14:textId="77777777" w:rsidR="00322DA9" w:rsidRDefault="00322DA9" w:rsidP="00322DA9">
      <w:pPr>
        <w:rPr>
          <w:rFonts w:ascii="Times New Roman" w:hAnsi="Times New Roman" w:cs="Times New Roman"/>
          <w:lang w:val="en-US"/>
        </w:rPr>
      </w:pPr>
      <w:r>
        <w:rPr>
          <w:lang w:val="en-US"/>
        </w:rPr>
        <w:br w:type="page"/>
      </w:r>
    </w:p>
    <w:p w14:paraId="06077F2C" w14:textId="6C6E56D0" w:rsidR="00322DA9" w:rsidRDefault="00322DA9" w:rsidP="00322DA9">
      <w:pPr>
        <w:spacing w:line="480" w:lineRule="auto"/>
        <w:rPr>
          <w:rFonts w:ascii="Times New Roman" w:hAnsi="Times New Roman" w:cs="Times New Roman"/>
          <w:lang w:val="en-US"/>
        </w:rPr>
      </w:pPr>
      <w:r>
        <w:rPr>
          <w:rFonts w:ascii="Times New Roman" w:hAnsi="Times New Roman" w:cs="Times New Roman"/>
          <w:lang w:val="en-US"/>
        </w:rPr>
        <w:lastRenderedPageBreak/>
        <w:t>The content analysis of the methodological approaches applied in the surveyed literature were mostly qualitative (64%).</w:t>
      </w:r>
      <w:r w:rsidRPr="00560EB8">
        <w:rPr>
          <w:rFonts w:ascii="Times New Roman" w:hAnsi="Times New Roman" w:cs="Times New Roman"/>
          <w:lang w:val="en-US"/>
        </w:rPr>
        <w:t xml:space="preserve"> </w:t>
      </w:r>
      <w:r>
        <w:rPr>
          <w:rFonts w:ascii="Times New Roman" w:hAnsi="Times New Roman" w:cs="Times New Roman"/>
          <w:lang w:val="en-US"/>
        </w:rPr>
        <w:t xml:space="preserve">The method used most often was the </w:t>
      </w:r>
      <w:r w:rsidRPr="00560EB8">
        <w:rPr>
          <w:rFonts w:ascii="Times New Roman" w:hAnsi="Times New Roman" w:cs="Times New Roman"/>
          <w:lang w:val="en-US"/>
        </w:rPr>
        <w:t>survey</w:t>
      </w:r>
      <w:r>
        <w:rPr>
          <w:rFonts w:ascii="Times New Roman" w:hAnsi="Times New Roman" w:cs="Times New Roman"/>
          <w:lang w:val="en-US"/>
        </w:rPr>
        <w:t xml:space="preserve"> method</w:t>
      </w:r>
      <w:r w:rsidRPr="00560EB8">
        <w:rPr>
          <w:rFonts w:ascii="Times New Roman" w:hAnsi="Times New Roman" w:cs="Times New Roman"/>
          <w:lang w:val="en-US"/>
        </w:rPr>
        <w:t xml:space="preserve"> </w:t>
      </w:r>
      <w:r>
        <w:rPr>
          <w:rFonts w:ascii="Times New Roman" w:hAnsi="Times New Roman" w:cs="Times New Roman"/>
          <w:lang w:val="en-US"/>
        </w:rPr>
        <w:t>(36%), followed by case studies and theoretical (both with 20%)</w:t>
      </w:r>
      <w:r w:rsidR="00941645">
        <w:rPr>
          <w:rFonts w:ascii="Times New Roman" w:hAnsi="Times New Roman" w:cs="Times New Roman"/>
          <w:lang w:val="en-US"/>
        </w:rPr>
        <w:t>; o</w:t>
      </w:r>
      <w:r>
        <w:rPr>
          <w:rFonts w:ascii="Times New Roman" w:hAnsi="Times New Roman" w:cs="Times New Roman"/>
          <w:lang w:val="en-US"/>
        </w:rPr>
        <w:t>nly 16% were literature review</w:t>
      </w:r>
      <w:r w:rsidRPr="00560EB8">
        <w:rPr>
          <w:rFonts w:ascii="Times New Roman" w:hAnsi="Times New Roman" w:cs="Times New Roman"/>
          <w:lang w:val="en-US"/>
        </w:rPr>
        <w:t xml:space="preserve">. </w:t>
      </w:r>
      <w:r>
        <w:rPr>
          <w:rFonts w:ascii="Times New Roman" w:hAnsi="Times New Roman" w:cs="Times New Roman"/>
          <w:lang w:val="en-US"/>
        </w:rPr>
        <w:t xml:space="preserve">Just 8% of the surveyed literature used job ads for  data gathering. Concerning the </w:t>
      </w:r>
      <w:r w:rsidRPr="00560EB8">
        <w:rPr>
          <w:rFonts w:ascii="Times New Roman" w:hAnsi="Times New Roman" w:cs="Times New Roman"/>
          <w:lang w:val="en-US"/>
        </w:rPr>
        <w:t>units of analysis</w:t>
      </w:r>
      <w:r w:rsidR="00941645">
        <w:rPr>
          <w:rFonts w:ascii="Times New Roman" w:hAnsi="Times New Roman" w:cs="Times New Roman"/>
          <w:lang w:val="en-US"/>
        </w:rPr>
        <w:t>,</w:t>
      </w:r>
      <w:r>
        <w:rPr>
          <w:rFonts w:ascii="Times New Roman" w:hAnsi="Times New Roman" w:cs="Times New Roman"/>
          <w:lang w:val="en-US"/>
        </w:rPr>
        <w:t xml:space="preserve"> most of the studies </w:t>
      </w:r>
      <w:r w:rsidR="00941645">
        <w:rPr>
          <w:rFonts w:ascii="Times New Roman" w:hAnsi="Times New Roman" w:cs="Times New Roman"/>
          <w:lang w:val="en-US"/>
        </w:rPr>
        <w:t>were based on</w:t>
      </w:r>
      <w:r>
        <w:rPr>
          <w:rFonts w:ascii="Times New Roman" w:hAnsi="Times New Roman" w:cs="Times New Roman"/>
          <w:lang w:val="en-US"/>
        </w:rPr>
        <w:t xml:space="preserve"> practitioners (56%), companies (36%),</w:t>
      </w:r>
      <w:r w:rsidRPr="002961D0">
        <w:rPr>
          <w:rFonts w:ascii="Times New Roman" w:hAnsi="Times New Roman" w:cs="Times New Roman"/>
          <w:lang w:val="en-US"/>
        </w:rPr>
        <w:t xml:space="preserve"> </w:t>
      </w:r>
      <w:r>
        <w:rPr>
          <w:rFonts w:ascii="Times New Roman" w:hAnsi="Times New Roman" w:cs="Times New Roman"/>
          <w:lang w:val="en-US"/>
        </w:rPr>
        <w:t>and project</w:t>
      </w:r>
      <w:r w:rsidR="00941645">
        <w:rPr>
          <w:rFonts w:ascii="Times New Roman" w:hAnsi="Times New Roman" w:cs="Times New Roman"/>
          <w:lang w:val="en-US"/>
        </w:rPr>
        <w:t>s</w:t>
      </w:r>
      <w:r>
        <w:rPr>
          <w:rFonts w:ascii="Times New Roman" w:hAnsi="Times New Roman" w:cs="Times New Roman"/>
          <w:lang w:val="en-US"/>
        </w:rPr>
        <w:t xml:space="preserve"> (8%). Some of the older articles did not use the methodological approach.</w:t>
      </w:r>
    </w:p>
    <w:p w14:paraId="68A65EF3" w14:textId="121D9477" w:rsidR="00322DA9" w:rsidRDefault="00322DA9" w:rsidP="00322DA9">
      <w:pPr>
        <w:spacing w:line="480" w:lineRule="auto"/>
        <w:rPr>
          <w:rFonts w:ascii="Times New Roman" w:hAnsi="Times New Roman" w:cs="Times New Roman"/>
          <w:lang w:val="en-US"/>
        </w:rPr>
      </w:pPr>
      <w:r w:rsidRPr="00560EB8">
        <w:rPr>
          <w:rFonts w:ascii="Times New Roman" w:hAnsi="Times New Roman" w:cs="Times New Roman"/>
          <w:lang w:val="en-US"/>
        </w:rPr>
        <w:t>Finally</w:t>
      </w:r>
      <w:r>
        <w:rPr>
          <w:rFonts w:ascii="Times New Roman" w:hAnsi="Times New Roman" w:cs="Times New Roman"/>
          <w:lang w:val="en-US"/>
        </w:rPr>
        <w:t>, the related effect of country and industry was analyzed in the literature. Most studies are limited to one country and one industry (</w:t>
      </w:r>
      <w:r w:rsidRPr="00326306">
        <w:rPr>
          <w:rFonts w:ascii="Times New Roman" w:hAnsi="Times New Roman" w:cs="Times New Roman"/>
          <w:lang w:val="en-US"/>
        </w:rPr>
        <w:t>Ch</w:t>
      </w:r>
      <w:r w:rsidR="00F1190D">
        <w:rPr>
          <w:rFonts w:ascii="Times New Roman" w:hAnsi="Times New Roman" w:cs="Times New Roman"/>
          <w:lang w:val="en-US"/>
        </w:rPr>
        <w:t>e</w:t>
      </w:r>
      <w:r w:rsidRPr="00326306">
        <w:rPr>
          <w:rFonts w:ascii="Times New Roman" w:hAnsi="Times New Roman" w:cs="Times New Roman"/>
          <w:lang w:val="en-US"/>
        </w:rPr>
        <w:t>ng</w:t>
      </w:r>
      <w:r w:rsidR="004E5EC2">
        <w:rPr>
          <w:rFonts w:ascii="Times New Roman" w:hAnsi="Times New Roman" w:cs="Times New Roman"/>
          <w:lang w:val="en-US"/>
        </w:rPr>
        <w:t>, Dainty, &amp; Moore</w:t>
      </w:r>
      <w:r w:rsidRPr="00326306">
        <w:rPr>
          <w:rFonts w:ascii="Times New Roman" w:hAnsi="Times New Roman" w:cs="Times New Roman"/>
          <w:lang w:val="en-US"/>
        </w:rPr>
        <w:t>.</w:t>
      </w:r>
      <w:r>
        <w:rPr>
          <w:rFonts w:ascii="Times New Roman" w:hAnsi="Times New Roman" w:cs="Times New Roman"/>
          <w:lang w:val="en-US"/>
        </w:rPr>
        <w:t xml:space="preserve">, </w:t>
      </w:r>
      <w:r w:rsidRPr="00326306">
        <w:rPr>
          <w:rFonts w:ascii="Times New Roman" w:hAnsi="Times New Roman" w:cs="Times New Roman"/>
          <w:lang w:val="en-US"/>
        </w:rPr>
        <w:t>2005</w:t>
      </w:r>
      <w:r w:rsidR="00941645">
        <w:rPr>
          <w:rFonts w:ascii="Times New Roman" w:hAnsi="Times New Roman" w:cs="Times New Roman"/>
          <w:lang w:val="en-US"/>
        </w:rPr>
        <w:t>;</w:t>
      </w:r>
      <w:r w:rsidR="00941645" w:rsidRPr="00326306">
        <w:rPr>
          <w:rFonts w:ascii="Times New Roman" w:hAnsi="Times New Roman" w:cs="Times New Roman"/>
          <w:lang w:val="en-US"/>
        </w:rPr>
        <w:t xml:space="preserve"> </w:t>
      </w:r>
      <w:r w:rsidRPr="00326306">
        <w:rPr>
          <w:rFonts w:ascii="Times New Roman" w:hAnsi="Times New Roman" w:cs="Times New Roman"/>
          <w:lang w:val="en-US"/>
        </w:rPr>
        <w:t>Edum-Fotwe &amp; McCaffer 2000</w:t>
      </w:r>
      <w:r w:rsidR="00941645">
        <w:rPr>
          <w:rFonts w:ascii="Times New Roman" w:hAnsi="Times New Roman" w:cs="Times New Roman"/>
          <w:lang w:val="en-US"/>
        </w:rPr>
        <w:t>;</w:t>
      </w:r>
      <w:r w:rsidR="00941645" w:rsidRPr="00326306">
        <w:rPr>
          <w:rFonts w:ascii="Times New Roman" w:hAnsi="Times New Roman" w:cs="Times New Roman"/>
          <w:lang w:val="en-US"/>
        </w:rPr>
        <w:t xml:space="preserve"> </w:t>
      </w:r>
      <w:r w:rsidRPr="00326306">
        <w:rPr>
          <w:rFonts w:ascii="Times New Roman" w:hAnsi="Times New Roman" w:cs="Times New Roman"/>
          <w:lang w:val="en-US"/>
        </w:rPr>
        <w:t>Hodgson 2002</w:t>
      </w:r>
      <w:r w:rsidR="00941645">
        <w:rPr>
          <w:rFonts w:ascii="Times New Roman" w:hAnsi="Times New Roman" w:cs="Times New Roman"/>
          <w:lang w:val="en-US"/>
        </w:rPr>
        <w:t>;</w:t>
      </w:r>
      <w:r w:rsidR="00941645" w:rsidRPr="00326306">
        <w:rPr>
          <w:rFonts w:ascii="Times New Roman" w:hAnsi="Times New Roman" w:cs="Times New Roman"/>
          <w:lang w:val="en-US"/>
        </w:rPr>
        <w:t xml:space="preserve"> </w:t>
      </w:r>
      <w:r w:rsidRPr="00326306">
        <w:rPr>
          <w:rFonts w:ascii="Times New Roman" w:hAnsi="Times New Roman" w:cs="Times New Roman"/>
          <w:lang w:val="en-US"/>
        </w:rPr>
        <w:t>Takey &amp; Carvalho</w:t>
      </w:r>
      <w:r w:rsidR="00941645">
        <w:rPr>
          <w:rFonts w:ascii="Times New Roman" w:hAnsi="Times New Roman" w:cs="Times New Roman"/>
          <w:lang w:val="en-US"/>
        </w:rPr>
        <w:t>,</w:t>
      </w:r>
      <w:r w:rsidRPr="00326306">
        <w:rPr>
          <w:rFonts w:ascii="Times New Roman" w:hAnsi="Times New Roman" w:cs="Times New Roman"/>
          <w:lang w:val="en-US"/>
        </w:rPr>
        <w:t xml:space="preserve"> 2015</w:t>
      </w:r>
      <w:r>
        <w:rPr>
          <w:rFonts w:ascii="Times New Roman" w:hAnsi="Times New Roman" w:cs="Times New Roman"/>
          <w:lang w:val="en-US"/>
        </w:rPr>
        <w:t xml:space="preserve">). Just a few </w:t>
      </w:r>
      <w:r w:rsidR="00941645">
        <w:rPr>
          <w:rFonts w:ascii="Times New Roman" w:hAnsi="Times New Roman" w:cs="Times New Roman"/>
          <w:lang w:val="en-US"/>
        </w:rPr>
        <w:t xml:space="preserve">articles </w:t>
      </w:r>
      <w:r>
        <w:rPr>
          <w:rFonts w:ascii="Times New Roman" w:hAnsi="Times New Roman" w:cs="Times New Roman"/>
          <w:lang w:val="en-US"/>
        </w:rPr>
        <w:t>explore</w:t>
      </w:r>
      <w:r w:rsidR="00941645">
        <w:rPr>
          <w:rFonts w:ascii="Times New Roman" w:hAnsi="Times New Roman" w:cs="Times New Roman"/>
          <w:lang w:val="en-US"/>
        </w:rPr>
        <w:t>d</w:t>
      </w:r>
      <w:r>
        <w:rPr>
          <w:rFonts w:ascii="Times New Roman" w:hAnsi="Times New Roman" w:cs="Times New Roman"/>
          <w:lang w:val="en-US"/>
        </w:rPr>
        <w:t xml:space="preserve"> this issue in multiples countries and industries (</w:t>
      </w:r>
      <w:r w:rsidRPr="00DA0C3F">
        <w:rPr>
          <w:rFonts w:ascii="Times New Roman" w:hAnsi="Times New Roman" w:cs="Times New Roman"/>
          <w:lang w:val="en-US"/>
        </w:rPr>
        <w:t>Ahshan et al.</w:t>
      </w:r>
      <w:r w:rsidR="00941645">
        <w:rPr>
          <w:rFonts w:ascii="Times New Roman" w:hAnsi="Times New Roman" w:cs="Times New Roman"/>
          <w:lang w:val="en-US"/>
        </w:rPr>
        <w:t>,</w:t>
      </w:r>
      <w:r w:rsidRPr="00DA0C3F">
        <w:rPr>
          <w:rFonts w:ascii="Times New Roman" w:hAnsi="Times New Roman" w:cs="Times New Roman"/>
          <w:lang w:val="en-US"/>
        </w:rPr>
        <w:t xml:space="preserve"> </w:t>
      </w:r>
      <w:r w:rsidRPr="008A28A2">
        <w:rPr>
          <w:rFonts w:ascii="Times New Roman" w:hAnsi="Times New Roman" w:cs="Times New Roman"/>
          <w:lang w:val="en-US"/>
        </w:rPr>
        <w:t>2013</w:t>
      </w:r>
      <w:r w:rsidR="00941645">
        <w:rPr>
          <w:rFonts w:ascii="Times New Roman" w:hAnsi="Times New Roman" w:cs="Times New Roman"/>
          <w:lang w:val="en-US"/>
        </w:rPr>
        <w:t>;</w:t>
      </w:r>
      <w:r w:rsidR="00941645" w:rsidRPr="008A28A2">
        <w:rPr>
          <w:rFonts w:ascii="Times New Roman" w:hAnsi="Times New Roman" w:cs="Times New Roman"/>
          <w:lang w:val="en-US"/>
        </w:rPr>
        <w:t xml:space="preserve"> </w:t>
      </w:r>
      <w:r w:rsidRPr="008A28A2">
        <w:rPr>
          <w:rFonts w:ascii="Times New Roman" w:hAnsi="Times New Roman" w:cs="Times New Roman"/>
          <w:lang w:val="en-US"/>
        </w:rPr>
        <w:t>Chipulu et al.</w:t>
      </w:r>
      <w:r w:rsidR="00941645">
        <w:rPr>
          <w:rFonts w:ascii="Times New Roman" w:hAnsi="Times New Roman" w:cs="Times New Roman"/>
          <w:lang w:val="en-US"/>
        </w:rPr>
        <w:t>,</w:t>
      </w:r>
      <w:r w:rsidRPr="008A28A2">
        <w:rPr>
          <w:rFonts w:ascii="Times New Roman" w:hAnsi="Times New Roman" w:cs="Times New Roman"/>
          <w:lang w:val="en-US"/>
        </w:rPr>
        <w:t xml:space="preserve"> </w:t>
      </w:r>
      <w:r w:rsidRPr="00326306">
        <w:rPr>
          <w:rFonts w:ascii="Times New Roman" w:hAnsi="Times New Roman" w:cs="Times New Roman"/>
          <w:lang w:val="en-US"/>
        </w:rPr>
        <w:t>2013</w:t>
      </w:r>
      <w:r w:rsidR="00941645">
        <w:rPr>
          <w:rFonts w:ascii="Times New Roman" w:hAnsi="Times New Roman" w:cs="Times New Roman"/>
          <w:lang w:val="en-US"/>
        </w:rPr>
        <w:t>;</w:t>
      </w:r>
      <w:r w:rsidR="00941645" w:rsidRPr="00326306">
        <w:rPr>
          <w:rFonts w:ascii="Times New Roman" w:hAnsi="Times New Roman" w:cs="Times New Roman"/>
          <w:lang w:val="en-US"/>
        </w:rPr>
        <w:t xml:space="preserve"> </w:t>
      </w:r>
      <w:r w:rsidRPr="00326306">
        <w:rPr>
          <w:rFonts w:ascii="Times New Roman" w:hAnsi="Times New Roman" w:cs="Times New Roman"/>
          <w:lang w:val="en-US"/>
        </w:rPr>
        <w:t>Hölzle</w:t>
      </w:r>
      <w:r>
        <w:rPr>
          <w:rFonts w:ascii="Times New Roman" w:hAnsi="Times New Roman" w:cs="Times New Roman"/>
          <w:lang w:val="en-US"/>
        </w:rPr>
        <w:t xml:space="preserve">, </w:t>
      </w:r>
      <w:r w:rsidRPr="008A28A2">
        <w:rPr>
          <w:rFonts w:ascii="Times New Roman" w:hAnsi="Times New Roman" w:cs="Times New Roman"/>
          <w:lang w:val="en-US"/>
        </w:rPr>
        <w:t>2010)</w:t>
      </w:r>
      <w:r>
        <w:rPr>
          <w:rFonts w:ascii="Times New Roman" w:hAnsi="Times New Roman" w:cs="Times New Roman"/>
          <w:lang w:val="en-US"/>
        </w:rPr>
        <w:t>. The contingent effect of country and industry remains inconclusive, since no statistically significance differences were verified</w:t>
      </w:r>
      <w:r w:rsidR="00941645">
        <w:rPr>
          <w:rFonts w:ascii="Times New Roman" w:hAnsi="Times New Roman" w:cs="Times New Roman"/>
          <w:lang w:val="en-US"/>
        </w:rPr>
        <w:t>; h</w:t>
      </w:r>
      <w:r>
        <w:rPr>
          <w:rFonts w:ascii="Times New Roman" w:hAnsi="Times New Roman" w:cs="Times New Roman"/>
          <w:lang w:val="en-US"/>
        </w:rPr>
        <w:t xml:space="preserve">owever, these three studies provided insights on </w:t>
      </w:r>
      <w:r w:rsidR="00941645">
        <w:rPr>
          <w:rFonts w:ascii="Times New Roman" w:hAnsi="Times New Roman" w:cs="Times New Roman"/>
          <w:lang w:val="en-US"/>
        </w:rPr>
        <w:t xml:space="preserve">the </w:t>
      </w:r>
      <w:r>
        <w:rPr>
          <w:rFonts w:ascii="Times New Roman" w:hAnsi="Times New Roman" w:cs="Times New Roman"/>
          <w:lang w:val="en-US"/>
        </w:rPr>
        <w:t>differences in the rank (order and occurrence frequency) of key competences according</w:t>
      </w:r>
      <w:r w:rsidR="00941645">
        <w:rPr>
          <w:rFonts w:ascii="Times New Roman" w:hAnsi="Times New Roman" w:cs="Times New Roman"/>
          <w:lang w:val="en-US"/>
        </w:rPr>
        <w:t xml:space="preserve"> to </w:t>
      </w:r>
      <w:r>
        <w:rPr>
          <w:rFonts w:ascii="Times New Roman" w:hAnsi="Times New Roman" w:cs="Times New Roman"/>
          <w:lang w:val="en-US"/>
        </w:rPr>
        <w:t xml:space="preserve"> country and industry.   </w:t>
      </w:r>
    </w:p>
    <w:p w14:paraId="5195714F" w14:textId="56DCEDC2" w:rsidR="00322DA9" w:rsidRPr="00560EB8" w:rsidRDefault="00322DA9" w:rsidP="00322DA9">
      <w:pPr>
        <w:pStyle w:val="Heading2"/>
        <w:spacing w:line="480" w:lineRule="auto"/>
        <w:rPr>
          <w:sz w:val="24"/>
          <w:szCs w:val="24"/>
          <w:lang w:val="en-US"/>
        </w:rPr>
      </w:pPr>
      <w:r w:rsidRPr="00560EB8">
        <w:rPr>
          <w:sz w:val="24"/>
          <w:szCs w:val="24"/>
          <w:lang w:val="en-US"/>
        </w:rPr>
        <w:t xml:space="preserve">Project </w:t>
      </w:r>
      <w:r w:rsidR="00941645">
        <w:rPr>
          <w:sz w:val="24"/>
          <w:szCs w:val="24"/>
          <w:lang w:val="en-US"/>
        </w:rPr>
        <w:t>M</w:t>
      </w:r>
      <w:r w:rsidR="00941645" w:rsidRPr="00560EB8">
        <w:rPr>
          <w:sz w:val="24"/>
          <w:szCs w:val="24"/>
          <w:lang w:val="en-US"/>
        </w:rPr>
        <w:t xml:space="preserve">anagers </w:t>
      </w:r>
      <w:r w:rsidR="00941645">
        <w:rPr>
          <w:sz w:val="24"/>
          <w:szCs w:val="24"/>
          <w:lang w:val="en-US"/>
        </w:rPr>
        <w:t>C</w:t>
      </w:r>
      <w:r w:rsidR="00941645" w:rsidRPr="00560EB8">
        <w:rPr>
          <w:sz w:val="24"/>
          <w:szCs w:val="24"/>
          <w:lang w:val="en-US"/>
        </w:rPr>
        <w:t xml:space="preserve">ompetences </w:t>
      </w:r>
      <w:r w:rsidRPr="00560EB8">
        <w:rPr>
          <w:sz w:val="24"/>
          <w:szCs w:val="24"/>
          <w:lang w:val="en-US"/>
        </w:rPr>
        <w:t xml:space="preserve">by </w:t>
      </w:r>
      <w:r w:rsidR="00941645">
        <w:rPr>
          <w:sz w:val="24"/>
          <w:szCs w:val="24"/>
          <w:lang w:val="en-US"/>
        </w:rPr>
        <w:t>A</w:t>
      </w:r>
      <w:r w:rsidR="00941645" w:rsidRPr="00560EB8">
        <w:rPr>
          <w:sz w:val="24"/>
          <w:szCs w:val="24"/>
          <w:lang w:val="en-US"/>
        </w:rPr>
        <w:t>ds</w:t>
      </w:r>
    </w:p>
    <w:p w14:paraId="6D28C627" w14:textId="24A21232" w:rsidR="00322DA9" w:rsidRPr="00560EB8" w:rsidRDefault="00322DA9" w:rsidP="00322DA9">
      <w:pPr>
        <w:spacing w:line="480" w:lineRule="auto"/>
        <w:rPr>
          <w:rFonts w:ascii="Times New Roman" w:hAnsi="Times New Roman" w:cs="Times New Roman"/>
          <w:lang w:val="en-US"/>
        </w:rPr>
      </w:pPr>
      <w:r w:rsidRPr="00560EB8">
        <w:rPr>
          <w:rFonts w:ascii="Times New Roman" w:hAnsi="Times New Roman" w:cs="Times New Roman"/>
          <w:lang w:val="en-US"/>
        </w:rPr>
        <w:t xml:space="preserve">The analysis of employment opportunities for the recruitment and selection of project managers in the survey </w:t>
      </w:r>
      <w:r>
        <w:rPr>
          <w:rFonts w:ascii="Times New Roman" w:hAnsi="Times New Roman" w:cs="Times New Roman"/>
          <w:lang w:val="en-US"/>
        </w:rPr>
        <w:t>was made using</w:t>
      </w:r>
      <w:r w:rsidRPr="00560EB8">
        <w:rPr>
          <w:rFonts w:ascii="Times New Roman" w:hAnsi="Times New Roman" w:cs="Times New Roman"/>
          <w:lang w:val="en-US"/>
        </w:rPr>
        <w:t xml:space="preserve"> a sample of 543 job vacancies </w:t>
      </w:r>
      <w:r>
        <w:rPr>
          <w:rFonts w:ascii="Times New Roman" w:hAnsi="Times New Roman" w:cs="Times New Roman"/>
          <w:lang w:val="en-US"/>
        </w:rPr>
        <w:t>related to</w:t>
      </w:r>
      <w:r w:rsidRPr="00560EB8">
        <w:rPr>
          <w:rFonts w:ascii="Times New Roman" w:hAnsi="Times New Roman" w:cs="Times New Roman"/>
          <w:lang w:val="en-US"/>
        </w:rPr>
        <w:t xml:space="preserve"> project management and 449 job ads. In the sample</w:t>
      </w:r>
      <w:r>
        <w:rPr>
          <w:rFonts w:ascii="Times New Roman" w:hAnsi="Times New Roman" w:cs="Times New Roman"/>
          <w:lang w:val="en-US"/>
        </w:rPr>
        <w:t>,</w:t>
      </w:r>
      <w:r w:rsidRPr="00560EB8">
        <w:rPr>
          <w:rFonts w:ascii="Times New Roman" w:hAnsi="Times New Roman" w:cs="Times New Roman"/>
          <w:lang w:val="en-US"/>
        </w:rPr>
        <w:t xml:space="preserve"> the highest number of vacancies </w:t>
      </w:r>
      <w:r>
        <w:rPr>
          <w:rFonts w:ascii="Times New Roman" w:hAnsi="Times New Roman" w:cs="Times New Roman"/>
          <w:lang w:val="en-US"/>
        </w:rPr>
        <w:t>was</w:t>
      </w:r>
      <w:r w:rsidRPr="00560EB8">
        <w:rPr>
          <w:rFonts w:ascii="Times New Roman" w:hAnsi="Times New Roman" w:cs="Times New Roman"/>
          <w:lang w:val="en-US"/>
        </w:rPr>
        <w:t xml:space="preserve"> in the </w:t>
      </w:r>
      <w:r w:rsidR="00941645">
        <w:rPr>
          <w:rFonts w:ascii="Times New Roman" w:hAnsi="Times New Roman" w:cs="Times New Roman"/>
          <w:lang w:val="en-US"/>
        </w:rPr>
        <w:t>i</w:t>
      </w:r>
      <w:r w:rsidR="00941645" w:rsidRPr="00560EB8">
        <w:rPr>
          <w:rFonts w:ascii="Times New Roman" w:hAnsi="Times New Roman" w:cs="Times New Roman"/>
          <w:lang w:val="en-US"/>
        </w:rPr>
        <w:t xml:space="preserve">nformation </w:t>
      </w:r>
      <w:r w:rsidR="00941645">
        <w:rPr>
          <w:rFonts w:ascii="Times New Roman" w:hAnsi="Times New Roman" w:cs="Times New Roman"/>
          <w:lang w:val="en-US"/>
        </w:rPr>
        <w:t>t</w:t>
      </w:r>
      <w:r w:rsidR="00941645" w:rsidRPr="00560EB8">
        <w:rPr>
          <w:rFonts w:ascii="Times New Roman" w:hAnsi="Times New Roman" w:cs="Times New Roman"/>
          <w:lang w:val="en-US"/>
        </w:rPr>
        <w:t xml:space="preserve">echnology </w:t>
      </w:r>
      <w:r w:rsidRPr="00560EB8">
        <w:rPr>
          <w:rFonts w:ascii="Times New Roman" w:hAnsi="Times New Roman" w:cs="Times New Roman"/>
          <w:lang w:val="en-US"/>
        </w:rPr>
        <w:t>sector</w:t>
      </w:r>
      <w:r>
        <w:rPr>
          <w:rFonts w:ascii="Times New Roman" w:hAnsi="Times New Roman" w:cs="Times New Roman"/>
          <w:lang w:val="en-US"/>
        </w:rPr>
        <w:t xml:space="preserve"> (189 jobs or</w:t>
      </w:r>
      <w:r w:rsidRPr="00560EB8">
        <w:rPr>
          <w:rFonts w:ascii="Times New Roman" w:hAnsi="Times New Roman" w:cs="Times New Roman"/>
          <w:lang w:val="en-US"/>
        </w:rPr>
        <w:t xml:space="preserve"> 58.3%</w:t>
      </w:r>
      <w:r>
        <w:rPr>
          <w:rFonts w:ascii="Times New Roman" w:hAnsi="Times New Roman" w:cs="Times New Roman"/>
          <w:lang w:val="en-US"/>
        </w:rPr>
        <w:t xml:space="preserve"> of the exclusive ads).</w:t>
      </w:r>
    </w:p>
    <w:p w14:paraId="5046B9EE" w14:textId="109C13ED" w:rsidR="00322DA9" w:rsidRPr="00560EB8" w:rsidRDefault="00322DA9" w:rsidP="00322DA9">
      <w:pPr>
        <w:spacing w:line="480" w:lineRule="auto"/>
        <w:rPr>
          <w:rFonts w:ascii="Times New Roman" w:hAnsi="Times New Roman" w:cs="Times New Roman"/>
          <w:lang w:val="en-US"/>
        </w:rPr>
      </w:pPr>
      <w:r w:rsidRPr="00560EB8">
        <w:rPr>
          <w:rFonts w:ascii="Times New Roman" w:hAnsi="Times New Roman" w:cs="Times New Roman"/>
          <w:lang w:val="en-US"/>
        </w:rPr>
        <w:t xml:space="preserve">There </w:t>
      </w:r>
      <w:r>
        <w:rPr>
          <w:rFonts w:ascii="Times New Roman" w:hAnsi="Times New Roman" w:cs="Times New Roman"/>
          <w:lang w:val="en-US"/>
        </w:rPr>
        <w:t>was</w:t>
      </w:r>
      <w:r w:rsidRPr="00560EB8">
        <w:rPr>
          <w:rFonts w:ascii="Times New Roman" w:hAnsi="Times New Roman" w:cs="Times New Roman"/>
          <w:lang w:val="en-US"/>
        </w:rPr>
        <w:t xml:space="preserve"> a difference between the number of job vacancies and the number of ads</w:t>
      </w:r>
      <w:r>
        <w:rPr>
          <w:rFonts w:ascii="Times New Roman" w:hAnsi="Times New Roman" w:cs="Times New Roman"/>
          <w:lang w:val="en-US"/>
        </w:rPr>
        <w:t xml:space="preserve">.  This </w:t>
      </w:r>
      <w:r w:rsidR="00941645">
        <w:rPr>
          <w:rFonts w:ascii="Times New Roman" w:hAnsi="Times New Roman" w:cs="Times New Roman"/>
          <w:lang w:val="en-US"/>
        </w:rPr>
        <w:t xml:space="preserve">occurred </w:t>
      </w:r>
      <w:r>
        <w:rPr>
          <w:rFonts w:ascii="Times New Roman" w:hAnsi="Times New Roman" w:cs="Times New Roman"/>
          <w:lang w:val="en-US"/>
        </w:rPr>
        <w:t xml:space="preserve">on </w:t>
      </w:r>
      <w:r w:rsidRPr="00560EB8">
        <w:rPr>
          <w:rFonts w:ascii="Times New Roman" w:hAnsi="Times New Roman" w:cs="Times New Roman"/>
          <w:lang w:val="en-US"/>
        </w:rPr>
        <w:t>the Monster website</w:t>
      </w:r>
      <w:r w:rsidR="00941645">
        <w:rPr>
          <w:rFonts w:ascii="Times New Roman" w:hAnsi="Times New Roman" w:cs="Times New Roman"/>
          <w:lang w:val="en-US"/>
        </w:rPr>
        <w:t>,</w:t>
      </w:r>
      <w:r w:rsidRPr="00560EB8">
        <w:rPr>
          <w:rFonts w:ascii="Times New Roman" w:hAnsi="Times New Roman" w:cs="Times New Roman"/>
          <w:lang w:val="en-US"/>
        </w:rPr>
        <w:t xml:space="preserve"> </w:t>
      </w:r>
      <w:r>
        <w:rPr>
          <w:rFonts w:ascii="Times New Roman" w:hAnsi="Times New Roman" w:cs="Times New Roman"/>
          <w:lang w:val="en-US"/>
        </w:rPr>
        <w:t xml:space="preserve">because </w:t>
      </w:r>
      <w:r w:rsidRPr="00560EB8">
        <w:rPr>
          <w:rFonts w:ascii="Times New Roman" w:hAnsi="Times New Roman" w:cs="Times New Roman"/>
          <w:lang w:val="en-US"/>
        </w:rPr>
        <w:t xml:space="preserve">the same ad can </w:t>
      </w:r>
      <w:r>
        <w:rPr>
          <w:rFonts w:ascii="Times New Roman" w:hAnsi="Times New Roman" w:cs="Times New Roman"/>
          <w:lang w:val="en-US"/>
        </w:rPr>
        <w:t xml:space="preserve">contain more than </w:t>
      </w:r>
      <w:r>
        <w:rPr>
          <w:rFonts w:ascii="Times New Roman" w:hAnsi="Times New Roman" w:cs="Times New Roman"/>
          <w:lang w:val="en-US"/>
        </w:rPr>
        <w:lastRenderedPageBreak/>
        <w:t xml:space="preserve">one vacancy.  </w:t>
      </w:r>
      <w:r w:rsidRPr="00560EB8">
        <w:rPr>
          <w:rFonts w:ascii="Times New Roman" w:hAnsi="Times New Roman" w:cs="Times New Roman"/>
          <w:lang w:val="en-US"/>
        </w:rPr>
        <w:t xml:space="preserve"> The distribution of income by sites is shown in Table 5. Finally, duplicate job offers were excluded (i.e.</w:t>
      </w:r>
      <w:r w:rsidR="00941645">
        <w:rPr>
          <w:rFonts w:ascii="Times New Roman" w:hAnsi="Times New Roman" w:cs="Times New Roman"/>
          <w:lang w:val="en-US"/>
        </w:rPr>
        <w:t>,</w:t>
      </w:r>
      <w:r w:rsidRPr="00560EB8">
        <w:rPr>
          <w:rFonts w:ascii="Times New Roman" w:hAnsi="Times New Roman" w:cs="Times New Roman"/>
          <w:lang w:val="en-US"/>
        </w:rPr>
        <w:t xml:space="preserve"> those </w:t>
      </w:r>
      <w:r w:rsidR="00941645">
        <w:rPr>
          <w:rFonts w:ascii="Times New Roman" w:hAnsi="Times New Roman" w:cs="Times New Roman"/>
          <w:lang w:val="en-US"/>
        </w:rPr>
        <w:t>that</w:t>
      </w:r>
      <w:r w:rsidR="00941645" w:rsidRPr="00560EB8">
        <w:rPr>
          <w:rFonts w:ascii="Times New Roman" w:hAnsi="Times New Roman" w:cs="Times New Roman"/>
          <w:lang w:val="en-US"/>
        </w:rPr>
        <w:t xml:space="preserve"> </w:t>
      </w:r>
      <w:r w:rsidRPr="00560EB8">
        <w:rPr>
          <w:rFonts w:ascii="Times New Roman" w:hAnsi="Times New Roman" w:cs="Times New Roman"/>
          <w:lang w:val="en-US"/>
        </w:rPr>
        <w:t xml:space="preserve">appeared on a particular date and </w:t>
      </w:r>
      <w:r>
        <w:rPr>
          <w:rFonts w:ascii="Times New Roman" w:hAnsi="Times New Roman" w:cs="Times New Roman"/>
          <w:lang w:val="en-US"/>
        </w:rPr>
        <w:t>were relisted again</w:t>
      </w:r>
      <w:r w:rsidRPr="00560EB8">
        <w:rPr>
          <w:rFonts w:ascii="Times New Roman" w:hAnsi="Times New Roman" w:cs="Times New Roman"/>
          <w:lang w:val="en-US"/>
        </w:rPr>
        <w:t xml:space="preserve"> at a later date).</w:t>
      </w:r>
    </w:p>
    <w:p w14:paraId="4457D1BA" w14:textId="2281EEEF" w:rsidR="00322DA9" w:rsidRPr="00BF4158" w:rsidRDefault="00322DA9" w:rsidP="00322DA9">
      <w:pPr>
        <w:rPr>
          <w:rFonts w:ascii="Times New Roman" w:hAnsi="Times New Roman" w:cs="Times New Roman"/>
          <w:b/>
          <w:bCs/>
          <w:lang w:val="en-US"/>
        </w:rPr>
      </w:pPr>
      <w:bookmarkStart w:id="12" w:name="_Toc410901012"/>
      <w:bookmarkStart w:id="13" w:name="_Toc353171870"/>
      <w:r w:rsidRPr="00BF4158">
        <w:rPr>
          <w:rFonts w:ascii="Times New Roman" w:hAnsi="Times New Roman" w:cs="Times New Roman"/>
          <w:b/>
          <w:lang w:val="en-US"/>
        </w:rPr>
        <w:t xml:space="preserve">Table 5.  </w:t>
      </w:r>
      <w:bookmarkEnd w:id="12"/>
      <w:r w:rsidRPr="00BF4158">
        <w:rPr>
          <w:rFonts w:ascii="Times New Roman" w:hAnsi="Times New Roman" w:cs="Times New Roman"/>
          <w:b/>
          <w:lang w:val="en-US"/>
        </w:rPr>
        <w:t xml:space="preserve">Final </w:t>
      </w:r>
      <w:r w:rsidR="00941645" w:rsidRPr="00BF4158">
        <w:rPr>
          <w:rFonts w:ascii="Times New Roman" w:hAnsi="Times New Roman" w:cs="Times New Roman"/>
          <w:b/>
          <w:lang w:val="en-US"/>
        </w:rPr>
        <w:t xml:space="preserve">Distribution </w:t>
      </w:r>
      <w:r w:rsidRPr="00BF4158">
        <w:rPr>
          <w:rFonts w:ascii="Times New Roman" w:hAnsi="Times New Roman" w:cs="Times New Roman"/>
          <w:b/>
          <w:lang w:val="en-US"/>
        </w:rPr>
        <w:t xml:space="preserve">of the </w:t>
      </w:r>
      <w:r w:rsidR="00941645" w:rsidRPr="00BF4158">
        <w:rPr>
          <w:rFonts w:ascii="Times New Roman" w:hAnsi="Times New Roman" w:cs="Times New Roman"/>
          <w:b/>
          <w:lang w:val="en-US"/>
        </w:rPr>
        <w:t xml:space="preserve">Number </w:t>
      </w:r>
      <w:r w:rsidRPr="00BF4158">
        <w:rPr>
          <w:rFonts w:ascii="Times New Roman" w:hAnsi="Times New Roman" w:cs="Times New Roman"/>
          <w:b/>
          <w:lang w:val="en-US"/>
        </w:rPr>
        <w:t xml:space="preserve">of </w:t>
      </w:r>
      <w:r w:rsidR="00941645" w:rsidRPr="00BF4158">
        <w:rPr>
          <w:rFonts w:ascii="Times New Roman" w:hAnsi="Times New Roman" w:cs="Times New Roman"/>
          <w:b/>
          <w:lang w:val="en-US"/>
        </w:rPr>
        <w:t xml:space="preserve">Opportunities </w:t>
      </w:r>
      <w:r w:rsidRPr="00BF4158">
        <w:rPr>
          <w:rFonts w:ascii="Times New Roman" w:hAnsi="Times New Roman" w:cs="Times New Roman"/>
          <w:b/>
          <w:lang w:val="en-US"/>
        </w:rPr>
        <w:t xml:space="preserve">and </w:t>
      </w:r>
      <w:r w:rsidR="00941645" w:rsidRPr="00BF4158">
        <w:rPr>
          <w:rFonts w:ascii="Times New Roman" w:hAnsi="Times New Roman" w:cs="Times New Roman"/>
          <w:b/>
          <w:lang w:val="en-US"/>
        </w:rPr>
        <w:t xml:space="preserve">Job Advertisements </w:t>
      </w:r>
      <w:r w:rsidRPr="00BF4158">
        <w:rPr>
          <w:rFonts w:ascii="Times New Roman" w:hAnsi="Times New Roman" w:cs="Times New Roman"/>
          <w:b/>
          <w:lang w:val="en-US"/>
        </w:rPr>
        <w:t xml:space="preserve">in </w:t>
      </w:r>
      <w:r w:rsidR="00941645" w:rsidRPr="00BF4158">
        <w:rPr>
          <w:rFonts w:ascii="Times New Roman" w:hAnsi="Times New Roman" w:cs="Times New Roman"/>
          <w:b/>
          <w:lang w:val="en-US"/>
        </w:rPr>
        <w:t>Project Management</w:t>
      </w:r>
      <w:r w:rsidRPr="00BF4158">
        <w:rPr>
          <w:rFonts w:ascii="Times New Roman" w:hAnsi="Times New Roman" w:cs="Times New Roman"/>
          <w:b/>
          <w:lang w:val="en-US"/>
        </w:rPr>
        <w:t>.</w:t>
      </w:r>
    </w:p>
    <w:tbl>
      <w:tblPr>
        <w:tblW w:w="8680" w:type="dxa"/>
        <w:tblCellMar>
          <w:left w:w="70" w:type="dxa"/>
          <w:right w:w="70" w:type="dxa"/>
        </w:tblCellMar>
        <w:tblLook w:val="04A0" w:firstRow="1" w:lastRow="0" w:firstColumn="1" w:lastColumn="0" w:noHBand="0" w:noVBand="1"/>
      </w:tblPr>
      <w:tblGrid>
        <w:gridCol w:w="498"/>
        <w:gridCol w:w="2620"/>
        <w:gridCol w:w="1850"/>
        <w:gridCol w:w="1856"/>
        <w:gridCol w:w="1856"/>
      </w:tblGrid>
      <w:tr w:rsidR="00322DA9" w:rsidRPr="00941645" w14:paraId="6DF31D36" w14:textId="77777777" w:rsidTr="00A62590">
        <w:trPr>
          <w:trHeight w:val="300"/>
        </w:trPr>
        <w:tc>
          <w:tcPr>
            <w:tcW w:w="500" w:type="dxa"/>
            <w:tcBorders>
              <w:top w:val="single" w:sz="4" w:space="0" w:color="auto"/>
              <w:left w:val="nil"/>
              <w:bottom w:val="single" w:sz="4" w:space="0" w:color="auto"/>
              <w:right w:val="nil"/>
            </w:tcBorders>
            <w:shd w:val="clear" w:color="000000" w:fill="FFFFFF"/>
            <w:vAlign w:val="center"/>
            <w:hideMark/>
          </w:tcPr>
          <w:p w14:paraId="7815A67B" w14:textId="77777777" w:rsidR="00322DA9" w:rsidRPr="00941645" w:rsidRDefault="00322DA9" w:rsidP="00A62590">
            <w:pPr>
              <w:jc w:val="center"/>
              <w:rPr>
                <w:b/>
                <w:bCs/>
                <w:color w:val="000000"/>
                <w:sz w:val="20"/>
                <w:szCs w:val="20"/>
              </w:rPr>
            </w:pPr>
            <w:r w:rsidRPr="00941645">
              <w:rPr>
                <w:b/>
                <w:bCs/>
                <w:color w:val="000000" w:themeColor="text1"/>
                <w:sz w:val="20"/>
                <w:szCs w:val="20"/>
              </w:rPr>
              <w:t>ID</w:t>
            </w:r>
          </w:p>
        </w:tc>
        <w:tc>
          <w:tcPr>
            <w:tcW w:w="2600" w:type="dxa"/>
            <w:tcBorders>
              <w:top w:val="single" w:sz="4" w:space="0" w:color="auto"/>
              <w:left w:val="nil"/>
              <w:bottom w:val="single" w:sz="4" w:space="0" w:color="auto"/>
              <w:right w:val="nil"/>
            </w:tcBorders>
            <w:shd w:val="clear" w:color="000000" w:fill="FFFFFF"/>
            <w:vAlign w:val="center"/>
            <w:hideMark/>
          </w:tcPr>
          <w:p w14:paraId="71A0BBAF" w14:textId="77777777" w:rsidR="00322DA9" w:rsidRPr="00941645" w:rsidRDefault="00322DA9" w:rsidP="00A62590">
            <w:pPr>
              <w:jc w:val="center"/>
              <w:rPr>
                <w:b/>
                <w:bCs/>
                <w:i/>
                <w:iCs/>
                <w:color w:val="000000"/>
                <w:sz w:val="20"/>
                <w:szCs w:val="20"/>
              </w:rPr>
            </w:pPr>
            <w:r w:rsidRPr="00941645">
              <w:rPr>
                <w:b/>
                <w:bCs/>
                <w:i/>
                <w:iCs/>
                <w:color w:val="000000" w:themeColor="text1"/>
                <w:sz w:val="20"/>
                <w:szCs w:val="20"/>
              </w:rPr>
              <w:t>Website</w:t>
            </w:r>
          </w:p>
        </w:tc>
        <w:tc>
          <w:tcPr>
            <w:tcW w:w="1860" w:type="dxa"/>
            <w:tcBorders>
              <w:top w:val="single" w:sz="4" w:space="0" w:color="auto"/>
              <w:left w:val="nil"/>
              <w:bottom w:val="single" w:sz="4" w:space="0" w:color="auto"/>
              <w:right w:val="nil"/>
            </w:tcBorders>
            <w:shd w:val="clear" w:color="000000" w:fill="FFFFFF"/>
            <w:vAlign w:val="center"/>
            <w:hideMark/>
          </w:tcPr>
          <w:p w14:paraId="3E4D2448" w14:textId="77777777" w:rsidR="00322DA9" w:rsidRPr="00941645" w:rsidRDefault="00322DA9" w:rsidP="00A62590">
            <w:pPr>
              <w:jc w:val="center"/>
              <w:rPr>
                <w:b/>
                <w:bCs/>
                <w:color w:val="000000"/>
                <w:sz w:val="20"/>
                <w:szCs w:val="20"/>
              </w:rPr>
            </w:pPr>
            <w:r w:rsidRPr="00941645">
              <w:rPr>
                <w:b/>
                <w:bCs/>
                <w:color w:val="000000" w:themeColor="text1"/>
                <w:sz w:val="20"/>
                <w:szCs w:val="20"/>
              </w:rPr>
              <w:t>Jobs</w:t>
            </w:r>
          </w:p>
        </w:tc>
        <w:tc>
          <w:tcPr>
            <w:tcW w:w="1860" w:type="dxa"/>
            <w:tcBorders>
              <w:top w:val="single" w:sz="4" w:space="0" w:color="auto"/>
              <w:left w:val="nil"/>
              <w:bottom w:val="single" w:sz="4" w:space="0" w:color="auto"/>
              <w:right w:val="nil"/>
            </w:tcBorders>
            <w:shd w:val="clear" w:color="000000" w:fill="FFFFFF"/>
            <w:vAlign w:val="center"/>
            <w:hideMark/>
          </w:tcPr>
          <w:p w14:paraId="3075B3CD" w14:textId="6DB8034A" w:rsidR="00322DA9" w:rsidRPr="00941645" w:rsidRDefault="00322DA9" w:rsidP="00941645">
            <w:pPr>
              <w:jc w:val="center"/>
              <w:rPr>
                <w:b/>
                <w:bCs/>
                <w:color w:val="000000"/>
                <w:sz w:val="20"/>
                <w:szCs w:val="20"/>
              </w:rPr>
            </w:pPr>
            <w:r w:rsidRPr="00941645">
              <w:rPr>
                <w:b/>
                <w:bCs/>
                <w:color w:val="000000" w:themeColor="text1"/>
                <w:sz w:val="20"/>
                <w:szCs w:val="20"/>
              </w:rPr>
              <w:t xml:space="preserve">Job </w:t>
            </w:r>
            <w:r w:rsidR="00941645">
              <w:rPr>
                <w:b/>
                <w:bCs/>
                <w:color w:val="000000" w:themeColor="text1"/>
                <w:sz w:val="20"/>
                <w:szCs w:val="20"/>
              </w:rPr>
              <w:t>A</w:t>
            </w:r>
            <w:r w:rsidR="00941645" w:rsidRPr="00941645">
              <w:rPr>
                <w:b/>
                <w:bCs/>
                <w:color w:val="000000" w:themeColor="text1"/>
                <w:sz w:val="20"/>
                <w:szCs w:val="20"/>
              </w:rPr>
              <w:t>ds</w:t>
            </w:r>
          </w:p>
        </w:tc>
        <w:tc>
          <w:tcPr>
            <w:tcW w:w="1860" w:type="dxa"/>
            <w:tcBorders>
              <w:top w:val="single" w:sz="4" w:space="0" w:color="auto"/>
              <w:left w:val="nil"/>
              <w:bottom w:val="single" w:sz="4" w:space="0" w:color="auto"/>
              <w:right w:val="nil"/>
            </w:tcBorders>
            <w:shd w:val="clear" w:color="000000" w:fill="FFFFFF"/>
            <w:vAlign w:val="center"/>
            <w:hideMark/>
          </w:tcPr>
          <w:p w14:paraId="2E7F8A8D" w14:textId="47631E20" w:rsidR="00322DA9" w:rsidRPr="00941645" w:rsidRDefault="00322DA9" w:rsidP="00941645">
            <w:pPr>
              <w:jc w:val="center"/>
              <w:rPr>
                <w:b/>
                <w:bCs/>
                <w:color w:val="000000"/>
                <w:sz w:val="20"/>
                <w:szCs w:val="20"/>
              </w:rPr>
            </w:pPr>
            <w:r w:rsidRPr="00941645">
              <w:rPr>
                <w:b/>
                <w:bCs/>
                <w:color w:val="000000" w:themeColor="text1"/>
                <w:sz w:val="20"/>
                <w:szCs w:val="20"/>
              </w:rPr>
              <w:t xml:space="preserve">Exclusive </w:t>
            </w:r>
            <w:r w:rsidR="00941645">
              <w:rPr>
                <w:b/>
                <w:bCs/>
                <w:color w:val="000000" w:themeColor="text1"/>
                <w:sz w:val="20"/>
                <w:szCs w:val="20"/>
              </w:rPr>
              <w:t>A</w:t>
            </w:r>
            <w:r w:rsidR="00941645" w:rsidRPr="00941645">
              <w:rPr>
                <w:b/>
                <w:bCs/>
                <w:color w:val="000000" w:themeColor="text1"/>
                <w:sz w:val="20"/>
                <w:szCs w:val="20"/>
              </w:rPr>
              <w:t xml:space="preserve">ds </w:t>
            </w:r>
          </w:p>
        </w:tc>
      </w:tr>
      <w:tr w:rsidR="00322DA9" w:rsidRPr="009478B9" w14:paraId="41609B4E" w14:textId="77777777" w:rsidTr="00A62590">
        <w:trPr>
          <w:trHeight w:val="300"/>
        </w:trPr>
        <w:tc>
          <w:tcPr>
            <w:tcW w:w="500" w:type="dxa"/>
            <w:tcBorders>
              <w:top w:val="nil"/>
              <w:left w:val="nil"/>
              <w:bottom w:val="nil"/>
              <w:right w:val="nil"/>
            </w:tcBorders>
            <w:shd w:val="clear" w:color="000000" w:fill="FFFFFF"/>
            <w:vAlign w:val="center"/>
            <w:hideMark/>
          </w:tcPr>
          <w:p w14:paraId="22B4803A" w14:textId="77777777" w:rsidR="00322DA9" w:rsidRPr="009478B9" w:rsidRDefault="00322DA9" w:rsidP="00A62590">
            <w:pPr>
              <w:jc w:val="center"/>
              <w:rPr>
                <w:b/>
                <w:bCs/>
                <w:color w:val="000000"/>
                <w:sz w:val="20"/>
                <w:szCs w:val="20"/>
              </w:rPr>
            </w:pPr>
            <w:r w:rsidRPr="009478B9">
              <w:rPr>
                <w:b/>
                <w:bCs/>
                <w:color w:val="000000"/>
                <w:sz w:val="20"/>
                <w:szCs w:val="20"/>
              </w:rPr>
              <w:t>1</w:t>
            </w:r>
          </w:p>
        </w:tc>
        <w:tc>
          <w:tcPr>
            <w:tcW w:w="2600" w:type="dxa"/>
            <w:tcBorders>
              <w:top w:val="nil"/>
              <w:left w:val="nil"/>
              <w:bottom w:val="nil"/>
              <w:right w:val="nil"/>
            </w:tcBorders>
            <w:shd w:val="clear" w:color="000000" w:fill="FFFFFF"/>
            <w:vAlign w:val="center"/>
            <w:hideMark/>
          </w:tcPr>
          <w:p w14:paraId="01A80239" w14:textId="77777777" w:rsidR="00322DA9" w:rsidRPr="00DD09EB" w:rsidRDefault="00322DA9" w:rsidP="00A62590">
            <w:pPr>
              <w:rPr>
                <w:color w:val="000000"/>
                <w:sz w:val="20"/>
                <w:szCs w:val="20"/>
              </w:rPr>
            </w:pPr>
            <w:r w:rsidRPr="00DD09EB">
              <w:rPr>
                <w:color w:val="000000"/>
                <w:sz w:val="20"/>
                <w:szCs w:val="20"/>
              </w:rPr>
              <w:t>www.catho.com.br</w:t>
            </w:r>
          </w:p>
        </w:tc>
        <w:tc>
          <w:tcPr>
            <w:tcW w:w="1860" w:type="dxa"/>
            <w:tcBorders>
              <w:top w:val="nil"/>
              <w:left w:val="nil"/>
              <w:bottom w:val="nil"/>
              <w:right w:val="nil"/>
            </w:tcBorders>
            <w:shd w:val="clear" w:color="000000" w:fill="FFFFFF"/>
            <w:vAlign w:val="center"/>
            <w:hideMark/>
          </w:tcPr>
          <w:p w14:paraId="2569ED52" w14:textId="77777777" w:rsidR="00322DA9" w:rsidRPr="009478B9" w:rsidRDefault="00322DA9" w:rsidP="00A62590">
            <w:pPr>
              <w:jc w:val="center"/>
              <w:rPr>
                <w:color w:val="000000"/>
                <w:sz w:val="20"/>
                <w:szCs w:val="20"/>
              </w:rPr>
            </w:pPr>
            <w:r w:rsidRPr="009478B9">
              <w:rPr>
                <w:color w:val="000000"/>
                <w:sz w:val="20"/>
                <w:szCs w:val="20"/>
              </w:rPr>
              <w:t>442 positions</w:t>
            </w:r>
          </w:p>
        </w:tc>
        <w:tc>
          <w:tcPr>
            <w:tcW w:w="1860" w:type="dxa"/>
            <w:tcBorders>
              <w:top w:val="nil"/>
              <w:left w:val="nil"/>
              <w:bottom w:val="nil"/>
              <w:right w:val="nil"/>
            </w:tcBorders>
            <w:shd w:val="clear" w:color="000000" w:fill="FFFFFF"/>
            <w:vAlign w:val="center"/>
            <w:hideMark/>
          </w:tcPr>
          <w:p w14:paraId="6BC2277F" w14:textId="77777777" w:rsidR="00322DA9" w:rsidRPr="009478B9" w:rsidRDefault="00322DA9" w:rsidP="00A62590">
            <w:pPr>
              <w:jc w:val="center"/>
              <w:rPr>
                <w:color w:val="000000"/>
                <w:sz w:val="20"/>
                <w:szCs w:val="20"/>
              </w:rPr>
            </w:pPr>
            <w:r w:rsidRPr="009478B9">
              <w:rPr>
                <w:color w:val="000000"/>
                <w:sz w:val="20"/>
                <w:szCs w:val="20"/>
              </w:rPr>
              <w:t>348 advertisements</w:t>
            </w:r>
          </w:p>
        </w:tc>
        <w:tc>
          <w:tcPr>
            <w:tcW w:w="1860" w:type="dxa"/>
            <w:tcBorders>
              <w:top w:val="nil"/>
              <w:left w:val="nil"/>
              <w:bottom w:val="nil"/>
              <w:right w:val="nil"/>
            </w:tcBorders>
            <w:shd w:val="clear" w:color="000000" w:fill="FFFFFF"/>
            <w:vAlign w:val="center"/>
            <w:hideMark/>
          </w:tcPr>
          <w:p w14:paraId="12722E22" w14:textId="77777777" w:rsidR="00322DA9" w:rsidRPr="009478B9" w:rsidRDefault="00322DA9" w:rsidP="00A62590">
            <w:pPr>
              <w:jc w:val="center"/>
              <w:rPr>
                <w:color w:val="000000"/>
                <w:sz w:val="20"/>
                <w:szCs w:val="20"/>
              </w:rPr>
            </w:pPr>
            <w:r w:rsidRPr="009478B9">
              <w:rPr>
                <w:color w:val="000000"/>
                <w:sz w:val="20"/>
                <w:szCs w:val="20"/>
              </w:rPr>
              <w:t>279 advertisements</w:t>
            </w:r>
          </w:p>
        </w:tc>
      </w:tr>
      <w:tr w:rsidR="00322DA9" w:rsidRPr="009478B9" w14:paraId="526F2A77" w14:textId="77777777" w:rsidTr="00A62590">
        <w:trPr>
          <w:trHeight w:val="300"/>
        </w:trPr>
        <w:tc>
          <w:tcPr>
            <w:tcW w:w="500" w:type="dxa"/>
            <w:tcBorders>
              <w:top w:val="nil"/>
              <w:left w:val="nil"/>
              <w:bottom w:val="nil"/>
              <w:right w:val="nil"/>
            </w:tcBorders>
            <w:shd w:val="clear" w:color="000000" w:fill="FFFFFF"/>
            <w:vAlign w:val="center"/>
            <w:hideMark/>
          </w:tcPr>
          <w:p w14:paraId="3232C7B8" w14:textId="77777777" w:rsidR="00322DA9" w:rsidRPr="009478B9" w:rsidRDefault="00322DA9" w:rsidP="00A62590">
            <w:pPr>
              <w:jc w:val="center"/>
              <w:rPr>
                <w:b/>
                <w:bCs/>
                <w:color w:val="000000"/>
                <w:sz w:val="20"/>
                <w:szCs w:val="20"/>
              </w:rPr>
            </w:pPr>
            <w:r w:rsidRPr="009478B9">
              <w:rPr>
                <w:b/>
                <w:bCs/>
                <w:color w:val="000000"/>
                <w:sz w:val="20"/>
                <w:szCs w:val="20"/>
              </w:rPr>
              <w:t>2</w:t>
            </w:r>
          </w:p>
        </w:tc>
        <w:tc>
          <w:tcPr>
            <w:tcW w:w="2600" w:type="dxa"/>
            <w:tcBorders>
              <w:top w:val="nil"/>
              <w:left w:val="nil"/>
              <w:bottom w:val="nil"/>
              <w:right w:val="nil"/>
            </w:tcBorders>
            <w:shd w:val="clear" w:color="000000" w:fill="FFFFFF"/>
            <w:vAlign w:val="center"/>
            <w:hideMark/>
          </w:tcPr>
          <w:p w14:paraId="6124A327" w14:textId="77777777" w:rsidR="00322DA9" w:rsidRPr="00DD09EB" w:rsidRDefault="00322DA9" w:rsidP="00A62590">
            <w:pPr>
              <w:rPr>
                <w:color w:val="000000"/>
                <w:sz w:val="20"/>
                <w:szCs w:val="20"/>
              </w:rPr>
            </w:pPr>
            <w:r w:rsidRPr="00DD09EB">
              <w:rPr>
                <w:color w:val="000000"/>
                <w:sz w:val="20"/>
                <w:szCs w:val="20"/>
              </w:rPr>
              <w:t>www.infojobs.com.br</w:t>
            </w:r>
          </w:p>
        </w:tc>
        <w:tc>
          <w:tcPr>
            <w:tcW w:w="1860" w:type="dxa"/>
            <w:tcBorders>
              <w:top w:val="nil"/>
              <w:left w:val="nil"/>
              <w:bottom w:val="nil"/>
              <w:right w:val="nil"/>
            </w:tcBorders>
            <w:shd w:val="clear" w:color="000000" w:fill="FFFFFF"/>
            <w:vAlign w:val="center"/>
            <w:hideMark/>
          </w:tcPr>
          <w:p w14:paraId="5593E9AE" w14:textId="77777777" w:rsidR="00322DA9" w:rsidRPr="009478B9" w:rsidRDefault="00322DA9" w:rsidP="00A62590">
            <w:pPr>
              <w:jc w:val="center"/>
              <w:rPr>
                <w:color w:val="000000"/>
                <w:sz w:val="20"/>
                <w:szCs w:val="20"/>
              </w:rPr>
            </w:pPr>
            <w:r w:rsidRPr="009478B9">
              <w:rPr>
                <w:color w:val="000000"/>
                <w:sz w:val="20"/>
                <w:szCs w:val="20"/>
              </w:rPr>
              <w:t>25 positions</w:t>
            </w:r>
          </w:p>
        </w:tc>
        <w:tc>
          <w:tcPr>
            <w:tcW w:w="1860" w:type="dxa"/>
            <w:tcBorders>
              <w:top w:val="nil"/>
              <w:left w:val="nil"/>
              <w:bottom w:val="nil"/>
              <w:right w:val="nil"/>
            </w:tcBorders>
            <w:shd w:val="clear" w:color="000000" w:fill="FFFFFF"/>
            <w:vAlign w:val="center"/>
            <w:hideMark/>
          </w:tcPr>
          <w:p w14:paraId="2678A23D" w14:textId="77777777" w:rsidR="00322DA9" w:rsidRPr="009478B9" w:rsidRDefault="00322DA9" w:rsidP="00A62590">
            <w:pPr>
              <w:jc w:val="center"/>
              <w:rPr>
                <w:color w:val="000000"/>
                <w:sz w:val="20"/>
                <w:szCs w:val="20"/>
              </w:rPr>
            </w:pPr>
            <w:r w:rsidRPr="009478B9">
              <w:rPr>
                <w:color w:val="000000"/>
                <w:sz w:val="20"/>
                <w:szCs w:val="20"/>
              </w:rPr>
              <w:t>25 advertisements</w:t>
            </w:r>
          </w:p>
        </w:tc>
        <w:tc>
          <w:tcPr>
            <w:tcW w:w="1860" w:type="dxa"/>
            <w:tcBorders>
              <w:top w:val="nil"/>
              <w:left w:val="nil"/>
              <w:bottom w:val="nil"/>
              <w:right w:val="nil"/>
            </w:tcBorders>
            <w:shd w:val="clear" w:color="000000" w:fill="FFFFFF"/>
            <w:vAlign w:val="center"/>
            <w:hideMark/>
          </w:tcPr>
          <w:p w14:paraId="7CF4B275" w14:textId="77777777" w:rsidR="00322DA9" w:rsidRPr="009478B9" w:rsidRDefault="00322DA9" w:rsidP="00A62590">
            <w:pPr>
              <w:jc w:val="center"/>
              <w:rPr>
                <w:color w:val="000000"/>
                <w:sz w:val="20"/>
                <w:szCs w:val="20"/>
              </w:rPr>
            </w:pPr>
            <w:r w:rsidRPr="009478B9">
              <w:rPr>
                <w:color w:val="000000"/>
                <w:sz w:val="20"/>
                <w:szCs w:val="20"/>
              </w:rPr>
              <w:t>25 advertisements</w:t>
            </w:r>
          </w:p>
        </w:tc>
      </w:tr>
      <w:tr w:rsidR="00322DA9" w:rsidRPr="009478B9" w14:paraId="0B66BDEA" w14:textId="77777777" w:rsidTr="00A62590">
        <w:trPr>
          <w:trHeight w:val="300"/>
        </w:trPr>
        <w:tc>
          <w:tcPr>
            <w:tcW w:w="500" w:type="dxa"/>
            <w:tcBorders>
              <w:top w:val="nil"/>
              <w:left w:val="nil"/>
              <w:bottom w:val="nil"/>
              <w:right w:val="nil"/>
            </w:tcBorders>
            <w:shd w:val="clear" w:color="000000" w:fill="FFFFFF"/>
            <w:vAlign w:val="center"/>
            <w:hideMark/>
          </w:tcPr>
          <w:p w14:paraId="0DBCE9BB" w14:textId="77777777" w:rsidR="00322DA9" w:rsidRPr="009478B9" w:rsidRDefault="00322DA9" w:rsidP="00A62590">
            <w:pPr>
              <w:jc w:val="center"/>
              <w:rPr>
                <w:b/>
                <w:bCs/>
                <w:color w:val="000000"/>
                <w:sz w:val="20"/>
                <w:szCs w:val="20"/>
              </w:rPr>
            </w:pPr>
            <w:r w:rsidRPr="009478B9">
              <w:rPr>
                <w:b/>
                <w:bCs/>
                <w:color w:val="000000"/>
                <w:sz w:val="20"/>
                <w:szCs w:val="20"/>
              </w:rPr>
              <w:t>3</w:t>
            </w:r>
          </w:p>
        </w:tc>
        <w:tc>
          <w:tcPr>
            <w:tcW w:w="2600" w:type="dxa"/>
            <w:tcBorders>
              <w:top w:val="nil"/>
              <w:left w:val="nil"/>
              <w:bottom w:val="nil"/>
              <w:right w:val="nil"/>
            </w:tcBorders>
            <w:shd w:val="clear" w:color="000000" w:fill="FFFFFF"/>
            <w:vAlign w:val="center"/>
            <w:hideMark/>
          </w:tcPr>
          <w:p w14:paraId="235F5DE3" w14:textId="77777777" w:rsidR="00322DA9" w:rsidRPr="00DD09EB" w:rsidRDefault="00322DA9" w:rsidP="00A62590">
            <w:pPr>
              <w:rPr>
                <w:color w:val="000000"/>
                <w:sz w:val="20"/>
                <w:szCs w:val="20"/>
              </w:rPr>
            </w:pPr>
            <w:r w:rsidRPr="00DD09EB">
              <w:rPr>
                <w:color w:val="000000"/>
                <w:sz w:val="20"/>
                <w:szCs w:val="20"/>
              </w:rPr>
              <w:t>www.hays.com.br</w:t>
            </w:r>
          </w:p>
        </w:tc>
        <w:tc>
          <w:tcPr>
            <w:tcW w:w="1860" w:type="dxa"/>
            <w:tcBorders>
              <w:top w:val="nil"/>
              <w:left w:val="nil"/>
              <w:bottom w:val="nil"/>
              <w:right w:val="nil"/>
            </w:tcBorders>
            <w:shd w:val="clear" w:color="000000" w:fill="FFFFFF"/>
            <w:vAlign w:val="center"/>
            <w:hideMark/>
          </w:tcPr>
          <w:p w14:paraId="1CA194B9" w14:textId="77777777" w:rsidR="00322DA9" w:rsidRPr="009478B9" w:rsidRDefault="00322DA9" w:rsidP="00A62590">
            <w:pPr>
              <w:jc w:val="center"/>
              <w:rPr>
                <w:color w:val="000000"/>
                <w:sz w:val="20"/>
                <w:szCs w:val="20"/>
              </w:rPr>
            </w:pPr>
            <w:r w:rsidRPr="009478B9">
              <w:rPr>
                <w:color w:val="000000"/>
                <w:sz w:val="20"/>
                <w:szCs w:val="20"/>
              </w:rPr>
              <w:t>7 positions</w:t>
            </w:r>
          </w:p>
        </w:tc>
        <w:tc>
          <w:tcPr>
            <w:tcW w:w="1860" w:type="dxa"/>
            <w:tcBorders>
              <w:top w:val="nil"/>
              <w:left w:val="nil"/>
              <w:bottom w:val="nil"/>
              <w:right w:val="nil"/>
            </w:tcBorders>
            <w:shd w:val="clear" w:color="000000" w:fill="FFFFFF"/>
            <w:vAlign w:val="center"/>
            <w:hideMark/>
          </w:tcPr>
          <w:p w14:paraId="7DD34D14" w14:textId="77777777" w:rsidR="00322DA9" w:rsidRPr="009478B9" w:rsidRDefault="00322DA9" w:rsidP="00A62590">
            <w:pPr>
              <w:jc w:val="center"/>
              <w:rPr>
                <w:color w:val="000000"/>
                <w:sz w:val="20"/>
                <w:szCs w:val="20"/>
              </w:rPr>
            </w:pPr>
            <w:r w:rsidRPr="009478B9">
              <w:rPr>
                <w:color w:val="000000"/>
                <w:sz w:val="20"/>
                <w:szCs w:val="20"/>
              </w:rPr>
              <w:t>7 advertisements</w:t>
            </w:r>
          </w:p>
        </w:tc>
        <w:tc>
          <w:tcPr>
            <w:tcW w:w="1860" w:type="dxa"/>
            <w:tcBorders>
              <w:top w:val="nil"/>
              <w:left w:val="nil"/>
              <w:bottom w:val="nil"/>
              <w:right w:val="nil"/>
            </w:tcBorders>
            <w:shd w:val="clear" w:color="000000" w:fill="FFFFFF"/>
            <w:vAlign w:val="center"/>
            <w:hideMark/>
          </w:tcPr>
          <w:p w14:paraId="2E40EA3C" w14:textId="77777777" w:rsidR="00322DA9" w:rsidRPr="009478B9" w:rsidRDefault="00322DA9" w:rsidP="00A62590">
            <w:pPr>
              <w:jc w:val="center"/>
              <w:rPr>
                <w:color w:val="000000"/>
                <w:sz w:val="20"/>
                <w:szCs w:val="20"/>
              </w:rPr>
            </w:pPr>
            <w:r w:rsidRPr="009478B9">
              <w:rPr>
                <w:color w:val="000000"/>
                <w:sz w:val="20"/>
                <w:szCs w:val="20"/>
              </w:rPr>
              <w:t>7 advertisements</w:t>
            </w:r>
          </w:p>
        </w:tc>
      </w:tr>
      <w:tr w:rsidR="00322DA9" w:rsidRPr="009478B9" w14:paraId="6EB05037" w14:textId="77777777" w:rsidTr="00A62590">
        <w:trPr>
          <w:trHeight w:val="300"/>
        </w:trPr>
        <w:tc>
          <w:tcPr>
            <w:tcW w:w="500" w:type="dxa"/>
            <w:tcBorders>
              <w:top w:val="nil"/>
              <w:left w:val="nil"/>
              <w:bottom w:val="nil"/>
              <w:right w:val="nil"/>
            </w:tcBorders>
            <w:shd w:val="clear" w:color="000000" w:fill="FFFFFF"/>
            <w:vAlign w:val="center"/>
            <w:hideMark/>
          </w:tcPr>
          <w:p w14:paraId="7F9083BC" w14:textId="77777777" w:rsidR="00322DA9" w:rsidRPr="009478B9" w:rsidRDefault="00322DA9" w:rsidP="00A62590">
            <w:pPr>
              <w:jc w:val="center"/>
              <w:rPr>
                <w:b/>
                <w:bCs/>
                <w:color w:val="000000"/>
                <w:sz w:val="20"/>
                <w:szCs w:val="20"/>
              </w:rPr>
            </w:pPr>
            <w:r w:rsidRPr="009478B9">
              <w:rPr>
                <w:b/>
                <w:bCs/>
                <w:color w:val="000000"/>
                <w:sz w:val="20"/>
                <w:szCs w:val="20"/>
              </w:rPr>
              <w:t>4</w:t>
            </w:r>
          </w:p>
        </w:tc>
        <w:tc>
          <w:tcPr>
            <w:tcW w:w="2600" w:type="dxa"/>
            <w:tcBorders>
              <w:top w:val="nil"/>
              <w:left w:val="nil"/>
              <w:bottom w:val="nil"/>
              <w:right w:val="nil"/>
            </w:tcBorders>
            <w:shd w:val="clear" w:color="000000" w:fill="FFFFFF"/>
            <w:vAlign w:val="center"/>
            <w:hideMark/>
          </w:tcPr>
          <w:p w14:paraId="661AB94F" w14:textId="77777777" w:rsidR="00322DA9" w:rsidRPr="009478B9" w:rsidRDefault="00322DA9" w:rsidP="00A62590">
            <w:pPr>
              <w:rPr>
                <w:color w:val="000000"/>
                <w:sz w:val="20"/>
                <w:szCs w:val="20"/>
              </w:rPr>
            </w:pPr>
            <w:r w:rsidRPr="009478B9">
              <w:rPr>
                <w:color w:val="000000"/>
                <w:sz w:val="20"/>
                <w:szCs w:val="20"/>
              </w:rPr>
              <w:t>www.pagepersonnel.com.br</w:t>
            </w:r>
          </w:p>
        </w:tc>
        <w:tc>
          <w:tcPr>
            <w:tcW w:w="1860" w:type="dxa"/>
            <w:tcBorders>
              <w:top w:val="nil"/>
              <w:left w:val="nil"/>
              <w:bottom w:val="nil"/>
              <w:right w:val="nil"/>
            </w:tcBorders>
            <w:shd w:val="clear" w:color="000000" w:fill="FFFFFF"/>
            <w:vAlign w:val="center"/>
            <w:hideMark/>
          </w:tcPr>
          <w:p w14:paraId="2A43E8D6" w14:textId="77777777" w:rsidR="00322DA9" w:rsidRPr="009478B9" w:rsidRDefault="00322DA9" w:rsidP="00A62590">
            <w:pPr>
              <w:jc w:val="center"/>
              <w:rPr>
                <w:color w:val="000000"/>
                <w:sz w:val="20"/>
                <w:szCs w:val="20"/>
              </w:rPr>
            </w:pPr>
            <w:r w:rsidRPr="009478B9">
              <w:rPr>
                <w:color w:val="000000"/>
                <w:sz w:val="20"/>
                <w:szCs w:val="20"/>
              </w:rPr>
              <w:t>4 positions</w:t>
            </w:r>
          </w:p>
        </w:tc>
        <w:tc>
          <w:tcPr>
            <w:tcW w:w="1860" w:type="dxa"/>
            <w:tcBorders>
              <w:top w:val="nil"/>
              <w:left w:val="nil"/>
              <w:bottom w:val="nil"/>
              <w:right w:val="nil"/>
            </w:tcBorders>
            <w:shd w:val="clear" w:color="000000" w:fill="FFFFFF"/>
            <w:vAlign w:val="center"/>
            <w:hideMark/>
          </w:tcPr>
          <w:p w14:paraId="0A482B1E" w14:textId="77777777" w:rsidR="00322DA9" w:rsidRPr="009478B9" w:rsidRDefault="00322DA9" w:rsidP="00A62590">
            <w:pPr>
              <w:jc w:val="center"/>
              <w:rPr>
                <w:color w:val="000000"/>
                <w:sz w:val="20"/>
                <w:szCs w:val="20"/>
              </w:rPr>
            </w:pPr>
            <w:r w:rsidRPr="009478B9">
              <w:rPr>
                <w:color w:val="000000"/>
                <w:sz w:val="20"/>
                <w:szCs w:val="20"/>
              </w:rPr>
              <w:t>4 advertisements</w:t>
            </w:r>
          </w:p>
        </w:tc>
        <w:tc>
          <w:tcPr>
            <w:tcW w:w="1860" w:type="dxa"/>
            <w:tcBorders>
              <w:top w:val="nil"/>
              <w:left w:val="nil"/>
              <w:bottom w:val="nil"/>
              <w:right w:val="nil"/>
            </w:tcBorders>
            <w:shd w:val="clear" w:color="000000" w:fill="FFFFFF"/>
            <w:vAlign w:val="center"/>
            <w:hideMark/>
          </w:tcPr>
          <w:p w14:paraId="0DAADB6B" w14:textId="77777777" w:rsidR="00322DA9" w:rsidRPr="009478B9" w:rsidRDefault="00322DA9" w:rsidP="00A62590">
            <w:pPr>
              <w:jc w:val="center"/>
              <w:rPr>
                <w:color w:val="000000"/>
                <w:sz w:val="20"/>
                <w:szCs w:val="20"/>
              </w:rPr>
            </w:pPr>
            <w:r w:rsidRPr="009478B9">
              <w:rPr>
                <w:color w:val="000000"/>
                <w:sz w:val="20"/>
                <w:szCs w:val="20"/>
              </w:rPr>
              <w:t>4 advertisements</w:t>
            </w:r>
          </w:p>
        </w:tc>
      </w:tr>
      <w:tr w:rsidR="00322DA9" w:rsidRPr="009478B9" w14:paraId="13B1A5A0" w14:textId="77777777" w:rsidTr="00A62590">
        <w:trPr>
          <w:trHeight w:val="300"/>
        </w:trPr>
        <w:tc>
          <w:tcPr>
            <w:tcW w:w="500" w:type="dxa"/>
            <w:tcBorders>
              <w:top w:val="nil"/>
              <w:left w:val="nil"/>
              <w:bottom w:val="single" w:sz="4" w:space="0" w:color="auto"/>
              <w:right w:val="nil"/>
            </w:tcBorders>
            <w:shd w:val="clear" w:color="000000" w:fill="FFFFFF"/>
            <w:vAlign w:val="center"/>
            <w:hideMark/>
          </w:tcPr>
          <w:p w14:paraId="7D023E98" w14:textId="77777777" w:rsidR="00322DA9" w:rsidRPr="009478B9" w:rsidRDefault="00322DA9" w:rsidP="00A62590">
            <w:pPr>
              <w:jc w:val="center"/>
              <w:rPr>
                <w:b/>
                <w:bCs/>
                <w:color w:val="000000"/>
                <w:sz w:val="20"/>
                <w:szCs w:val="20"/>
              </w:rPr>
            </w:pPr>
            <w:r w:rsidRPr="009478B9">
              <w:rPr>
                <w:b/>
                <w:bCs/>
                <w:color w:val="000000"/>
                <w:sz w:val="20"/>
                <w:szCs w:val="20"/>
              </w:rPr>
              <w:t>5</w:t>
            </w:r>
          </w:p>
        </w:tc>
        <w:tc>
          <w:tcPr>
            <w:tcW w:w="2600" w:type="dxa"/>
            <w:tcBorders>
              <w:top w:val="nil"/>
              <w:left w:val="nil"/>
              <w:bottom w:val="single" w:sz="4" w:space="0" w:color="auto"/>
              <w:right w:val="nil"/>
            </w:tcBorders>
            <w:shd w:val="clear" w:color="000000" w:fill="FFFFFF"/>
            <w:vAlign w:val="center"/>
            <w:hideMark/>
          </w:tcPr>
          <w:p w14:paraId="5A284DB8" w14:textId="77777777" w:rsidR="00322DA9" w:rsidRPr="00DD09EB" w:rsidRDefault="00322DA9" w:rsidP="00A62590">
            <w:pPr>
              <w:rPr>
                <w:color w:val="000000"/>
                <w:sz w:val="20"/>
                <w:szCs w:val="20"/>
              </w:rPr>
            </w:pPr>
            <w:r w:rsidRPr="00DD09EB">
              <w:rPr>
                <w:color w:val="000000"/>
                <w:sz w:val="20"/>
                <w:szCs w:val="20"/>
              </w:rPr>
              <w:t>www.michaelpage.com.br</w:t>
            </w:r>
          </w:p>
        </w:tc>
        <w:tc>
          <w:tcPr>
            <w:tcW w:w="1860" w:type="dxa"/>
            <w:tcBorders>
              <w:top w:val="nil"/>
              <w:left w:val="nil"/>
              <w:bottom w:val="single" w:sz="4" w:space="0" w:color="auto"/>
              <w:right w:val="nil"/>
            </w:tcBorders>
            <w:shd w:val="clear" w:color="000000" w:fill="FFFFFF"/>
            <w:vAlign w:val="center"/>
            <w:hideMark/>
          </w:tcPr>
          <w:p w14:paraId="573A7976" w14:textId="77777777" w:rsidR="00322DA9" w:rsidRPr="009478B9" w:rsidRDefault="00322DA9" w:rsidP="00A62590">
            <w:pPr>
              <w:jc w:val="center"/>
              <w:rPr>
                <w:color w:val="000000"/>
                <w:sz w:val="20"/>
                <w:szCs w:val="20"/>
              </w:rPr>
            </w:pPr>
            <w:r w:rsidRPr="009478B9">
              <w:rPr>
                <w:color w:val="000000"/>
                <w:sz w:val="20"/>
                <w:szCs w:val="20"/>
              </w:rPr>
              <w:t>9 positions</w:t>
            </w:r>
          </w:p>
        </w:tc>
        <w:tc>
          <w:tcPr>
            <w:tcW w:w="1860" w:type="dxa"/>
            <w:tcBorders>
              <w:top w:val="nil"/>
              <w:left w:val="nil"/>
              <w:bottom w:val="single" w:sz="4" w:space="0" w:color="auto"/>
              <w:right w:val="nil"/>
            </w:tcBorders>
            <w:shd w:val="clear" w:color="000000" w:fill="FFFFFF"/>
            <w:vAlign w:val="center"/>
            <w:hideMark/>
          </w:tcPr>
          <w:p w14:paraId="79529A1A" w14:textId="77777777" w:rsidR="00322DA9" w:rsidRPr="009478B9" w:rsidRDefault="00322DA9" w:rsidP="00A62590">
            <w:pPr>
              <w:jc w:val="center"/>
              <w:rPr>
                <w:color w:val="000000"/>
                <w:sz w:val="20"/>
                <w:szCs w:val="20"/>
              </w:rPr>
            </w:pPr>
            <w:r w:rsidRPr="009478B9">
              <w:rPr>
                <w:color w:val="000000"/>
                <w:sz w:val="20"/>
                <w:szCs w:val="20"/>
              </w:rPr>
              <w:t>9 advertisements</w:t>
            </w:r>
          </w:p>
        </w:tc>
        <w:tc>
          <w:tcPr>
            <w:tcW w:w="1860" w:type="dxa"/>
            <w:tcBorders>
              <w:top w:val="nil"/>
              <w:left w:val="nil"/>
              <w:bottom w:val="single" w:sz="4" w:space="0" w:color="auto"/>
              <w:right w:val="nil"/>
            </w:tcBorders>
            <w:shd w:val="clear" w:color="000000" w:fill="FFFFFF"/>
            <w:vAlign w:val="center"/>
            <w:hideMark/>
          </w:tcPr>
          <w:p w14:paraId="70EEC969" w14:textId="77777777" w:rsidR="00322DA9" w:rsidRPr="009478B9" w:rsidRDefault="00322DA9" w:rsidP="00A62590">
            <w:pPr>
              <w:jc w:val="center"/>
              <w:rPr>
                <w:color w:val="000000"/>
                <w:sz w:val="20"/>
                <w:szCs w:val="20"/>
              </w:rPr>
            </w:pPr>
            <w:r w:rsidRPr="009478B9">
              <w:rPr>
                <w:color w:val="000000"/>
                <w:sz w:val="20"/>
                <w:szCs w:val="20"/>
              </w:rPr>
              <w:t>9 advertisements</w:t>
            </w:r>
          </w:p>
        </w:tc>
      </w:tr>
      <w:tr w:rsidR="00322DA9" w:rsidRPr="009478B9" w14:paraId="48ECC3B2" w14:textId="77777777" w:rsidTr="00A62590">
        <w:trPr>
          <w:trHeight w:val="300"/>
        </w:trPr>
        <w:tc>
          <w:tcPr>
            <w:tcW w:w="500" w:type="dxa"/>
            <w:tcBorders>
              <w:top w:val="nil"/>
              <w:left w:val="nil"/>
              <w:bottom w:val="single" w:sz="4" w:space="0" w:color="auto"/>
              <w:right w:val="nil"/>
            </w:tcBorders>
            <w:shd w:val="clear" w:color="000000" w:fill="FFFFFF"/>
            <w:vAlign w:val="center"/>
            <w:hideMark/>
          </w:tcPr>
          <w:p w14:paraId="212BB4EE" w14:textId="77777777" w:rsidR="00322DA9" w:rsidRPr="009478B9" w:rsidRDefault="00322DA9" w:rsidP="00A62590">
            <w:pPr>
              <w:rPr>
                <w:b/>
                <w:bCs/>
                <w:color w:val="000000"/>
                <w:sz w:val="20"/>
                <w:szCs w:val="20"/>
              </w:rPr>
            </w:pPr>
            <w:r w:rsidRPr="009478B9">
              <w:rPr>
                <w:b/>
                <w:bCs/>
                <w:color w:val="000000"/>
                <w:sz w:val="20"/>
                <w:szCs w:val="20"/>
              </w:rPr>
              <w:t> </w:t>
            </w:r>
          </w:p>
        </w:tc>
        <w:tc>
          <w:tcPr>
            <w:tcW w:w="2600" w:type="dxa"/>
            <w:tcBorders>
              <w:top w:val="nil"/>
              <w:left w:val="nil"/>
              <w:bottom w:val="single" w:sz="4" w:space="0" w:color="auto"/>
              <w:right w:val="nil"/>
            </w:tcBorders>
            <w:shd w:val="clear" w:color="000000" w:fill="FFFFFF"/>
            <w:vAlign w:val="center"/>
            <w:hideMark/>
          </w:tcPr>
          <w:p w14:paraId="24C8E514" w14:textId="77777777" w:rsidR="00322DA9" w:rsidRPr="009478B9" w:rsidRDefault="00322DA9" w:rsidP="00A62590">
            <w:pPr>
              <w:rPr>
                <w:b/>
                <w:bCs/>
                <w:color w:val="000000"/>
                <w:sz w:val="20"/>
                <w:szCs w:val="20"/>
              </w:rPr>
            </w:pPr>
            <w:r w:rsidRPr="009478B9">
              <w:rPr>
                <w:b/>
                <w:bCs/>
                <w:color w:val="000000"/>
                <w:sz w:val="20"/>
                <w:szCs w:val="20"/>
              </w:rPr>
              <w:t>Total</w:t>
            </w:r>
          </w:p>
        </w:tc>
        <w:tc>
          <w:tcPr>
            <w:tcW w:w="1860" w:type="dxa"/>
            <w:tcBorders>
              <w:top w:val="nil"/>
              <w:left w:val="nil"/>
              <w:bottom w:val="single" w:sz="4" w:space="0" w:color="auto"/>
              <w:right w:val="nil"/>
            </w:tcBorders>
            <w:shd w:val="clear" w:color="000000" w:fill="FFFFFF"/>
            <w:vAlign w:val="center"/>
            <w:hideMark/>
          </w:tcPr>
          <w:p w14:paraId="4A090935" w14:textId="77777777" w:rsidR="00322DA9" w:rsidRPr="009478B9" w:rsidRDefault="00322DA9" w:rsidP="00A62590">
            <w:pPr>
              <w:jc w:val="center"/>
              <w:rPr>
                <w:color w:val="000000"/>
                <w:sz w:val="20"/>
                <w:szCs w:val="20"/>
              </w:rPr>
            </w:pPr>
            <w:r w:rsidRPr="009478B9">
              <w:rPr>
                <w:color w:val="000000"/>
                <w:sz w:val="20"/>
                <w:szCs w:val="20"/>
              </w:rPr>
              <w:t>487 positions</w:t>
            </w:r>
          </w:p>
        </w:tc>
        <w:tc>
          <w:tcPr>
            <w:tcW w:w="1860" w:type="dxa"/>
            <w:tcBorders>
              <w:top w:val="nil"/>
              <w:left w:val="nil"/>
              <w:bottom w:val="single" w:sz="4" w:space="0" w:color="auto"/>
              <w:right w:val="nil"/>
            </w:tcBorders>
            <w:shd w:val="clear" w:color="000000" w:fill="FFFFFF"/>
            <w:vAlign w:val="center"/>
            <w:hideMark/>
          </w:tcPr>
          <w:p w14:paraId="57B30108" w14:textId="77777777" w:rsidR="00322DA9" w:rsidRPr="009478B9" w:rsidRDefault="00322DA9" w:rsidP="00A62590">
            <w:pPr>
              <w:jc w:val="center"/>
              <w:rPr>
                <w:color w:val="000000"/>
                <w:sz w:val="20"/>
                <w:szCs w:val="20"/>
              </w:rPr>
            </w:pPr>
            <w:r w:rsidRPr="009478B9">
              <w:rPr>
                <w:color w:val="000000"/>
                <w:sz w:val="20"/>
                <w:szCs w:val="20"/>
              </w:rPr>
              <w:t>393 advertisements</w:t>
            </w:r>
          </w:p>
        </w:tc>
        <w:tc>
          <w:tcPr>
            <w:tcW w:w="1860" w:type="dxa"/>
            <w:tcBorders>
              <w:top w:val="nil"/>
              <w:left w:val="nil"/>
              <w:bottom w:val="single" w:sz="4" w:space="0" w:color="auto"/>
              <w:right w:val="nil"/>
            </w:tcBorders>
            <w:shd w:val="clear" w:color="000000" w:fill="FFFFFF"/>
            <w:vAlign w:val="center"/>
            <w:hideMark/>
          </w:tcPr>
          <w:p w14:paraId="093B7464" w14:textId="77777777" w:rsidR="00322DA9" w:rsidRPr="009478B9" w:rsidRDefault="00322DA9" w:rsidP="00A62590">
            <w:pPr>
              <w:jc w:val="center"/>
              <w:rPr>
                <w:color w:val="000000"/>
                <w:sz w:val="20"/>
                <w:szCs w:val="20"/>
              </w:rPr>
            </w:pPr>
            <w:r w:rsidRPr="009478B9">
              <w:rPr>
                <w:color w:val="000000"/>
                <w:sz w:val="20"/>
                <w:szCs w:val="20"/>
              </w:rPr>
              <w:t>324</w:t>
            </w:r>
            <w:r w:rsidRPr="009478B9">
              <w:rPr>
                <w:b/>
                <w:bCs/>
                <w:color w:val="000000"/>
                <w:sz w:val="20"/>
                <w:szCs w:val="20"/>
              </w:rPr>
              <w:t xml:space="preserve"> </w:t>
            </w:r>
            <w:r w:rsidRPr="009478B9">
              <w:rPr>
                <w:color w:val="000000"/>
                <w:sz w:val="20"/>
                <w:szCs w:val="20"/>
              </w:rPr>
              <w:t>advertisements</w:t>
            </w:r>
          </w:p>
        </w:tc>
      </w:tr>
    </w:tbl>
    <w:p w14:paraId="3E1C5350" w14:textId="77777777" w:rsidR="00322DA9" w:rsidRDefault="00322DA9" w:rsidP="00322DA9">
      <w:pPr>
        <w:rPr>
          <w:lang w:val="en-US"/>
        </w:rPr>
      </w:pPr>
    </w:p>
    <w:p w14:paraId="5FB5011F" w14:textId="77777777" w:rsidR="00322DA9" w:rsidRPr="00C8684B" w:rsidRDefault="00322DA9" w:rsidP="00BF4158">
      <w:pPr>
        <w:pStyle w:val="Heading3"/>
        <w:spacing w:line="480" w:lineRule="auto"/>
        <w:ind w:firstLine="0"/>
        <w:rPr>
          <w:sz w:val="24"/>
          <w:szCs w:val="24"/>
          <w:lang w:val="en-US"/>
        </w:rPr>
      </w:pPr>
      <w:r w:rsidRPr="00C8684B">
        <w:rPr>
          <w:sz w:val="24"/>
          <w:szCs w:val="24"/>
          <w:lang w:val="en-US"/>
        </w:rPr>
        <w:t>General Requirements</w:t>
      </w:r>
    </w:p>
    <w:p w14:paraId="3DF8F307" w14:textId="0325CB0B" w:rsidR="00322DA9" w:rsidRPr="00560EB8" w:rsidRDefault="00322DA9" w:rsidP="00322DA9">
      <w:pPr>
        <w:spacing w:before="120" w:after="120" w:line="480" w:lineRule="auto"/>
        <w:rPr>
          <w:rFonts w:ascii="Times New Roman" w:hAnsi="Times New Roman" w:cs="Times New Roman"/>
          <w:lang w:val="en-US"/>
        </w:rPr>
      </w:pPr>
      <w:r w:rsidRPr="00B05C9D">
        <w:rPr>
          <w:rFonts w:ascii="Times New Roman" w:hAnsi="Times New Roman" w:cs="Times New Roman"/>
          <w:lang w:val="en-US"/>
        </w:rPr>
        <w:t xml:space="preserve">As </w:t>
      </w:r>
      <w:r>
        <w:rPr>
          <w:rFonts w:ascii="Times New Roman" w:hAnsi="Times New Roman" w:cs="Times New Roman"/>
          <w:lang w:val="en-US"/>
        </w:rPr>
        <w:t>far as</w:t>
      </w:r>
      <w:r w:rsidRPr="00B05C9D">
        <w:rPr>
          <w:rFonts w:ascii="Times New Roman" w:hAnsi="Times New Roman" w:cs="Times New Roman"/>
          <w:lang w:val="en-US"/>
        </w:rPr>
        <w:t xml:space="preserve"> education</w:t>
      </w:r>
      <w:r w:rsidR="00941645">
        <w:rPr>
          <w:rFonts w:ascii="Times New Roman" w:hAnsi="Times New Roman" w:cs="Times New Roman"/>
          <w:lang w:val="en-US"/>
        </w:rPr>
        <w:t>al</w:t>
      </w:r>
      <w:r>
        <w:rPr>
          <w:rFonts w:ascii="Times New Roman" w:hAnsi="Times New Roman" w:cs="Times New Roman"/>
          <w:lang w:val="en-US"/>
        </w:rPr>
        <w:t xml:space="preserve"> requirements</w:t>
      </w:r>
      <w:r w:rsidRPr="00B05C9D">
        <w:rPr>
          <w:rFonts w:ascii="Times New Roman" w:hAnsi="Times New Roman" w:cs="Times New Roman"/>
          <w:lang w:val="en-US"/>
        </w:rPr>
        <w:t xml:space="preserve">, more than 75% of </w:t>
      </w:r>
      <w:r w:rsidR="00941645">
        <w:rPr>
          <w:rFonts w:ascii="Times New Roman" w:hAnsi="Times New Roman" w:cs="Times New Roman"/>
          <w:lang w:val="en-US"/>
        </w:rPr>
        <w:t xml:space="preserve">the </w:t>
      </w:r>
      <w:r w:rsidRPr="00B05C9D">
        <w:rPr>
          <w:rFonts w:ascii="Times New Roman" w:hAnsi="Times New Roman" w:cs="Times New Roman"/>
          <w:lang w:val="en-US"/>
        </w:rPr>
        <w:t xml:space="preserve">ads </w:t>
      </w:r>
      <w:r>
        <w:rPr>
          <w:rFonts w:ascii="Times New Roman" w:hAnsi="Times New Roman" w:cs="Times New Roman"/>
          <w:lang w:val="en-US"/>
        </w:rPr>
        <w:t>explicitly required that the candidate have a university degree</w:t>
      </w:r>
      <w:r w:rsidR="00883324">
        <w:rPr>
          <w:rFonts w:ascii="Times New Roman" w:hAnsi="Times New Roman" w:cs="Times New Roman"/>
          <w:lang w:val="en-US"/>
        </w:rPr>
        <w:t>; however</w:t>
      </w:r>
      <w:r w:rsidRPr="00B05C9D">
        <w:rPr>
          <w:rFonts w:ascii="Times New Roman" w:hAnsi="Times New Roman" w:cs="Times New Roman"/>
          <w:lang w:val="en-US"/>
        </w:rPr>
        <w:t>, this percentage could potentially be higher because some ads may not explicitly indicate the need for higher education level when</w:t>
      </w:r>
      <w:r>
        <w:rPr>
          <w:rFonts w:ascii="Times New Roman" w:hAnsi="Times New Roman" w:cs="Times New Roman"/>
          <w:lang w:val="en-US"/>
        </w:rPr>
        <w:t>, in fact,</w:t>
      </w:r>
      <w:r w:rsidRPr="00B05C9D">
        <w:rPr>
          <w:rFonts w:ascii="Times New Roman" w:hAnsi="Times New Roman" w:cs="Times New Roman"/>
          <w:lang w:val="en-US"/>
        </w:rPr>
        <w:t xml:space="preserve"> they actually do</w:t>
      </w:r>
      <w:r>
        <w:rPr>
          <w:rFonts w:ascii="Times New Roman" w:hAnsi="Times New Roman" w:cs="Times New Roman"/>
          <w:lang w:val="en-US"/>
        </w:rPr>
        <w:t>.  F</w:t>
      </w:r>
      <w:r w:rsidRPr="00B05C9D">
        <w:rPr>
          <w:rFonts w:ascii="Times New Roman" w:hAnsi="Times New Roman" w:cs="Times New Roman"/>
          <w:lang w:val="en-US"/>
        </w:rPr>
        <w:t xml:space="preserve">or example, some ads do not mention the need </w:t>
      </w:r>
      <w:r>
        <w:rPr>
          <w:rFonts w:ascii="Times New Roman" w:hAnsi="Times New Roman" w:cs="Times New Roman"/>
          <w:lang w:val="en-US"/>
        </w:rPr>
        <w:t>for</w:t>
      </w:r>
      <w:r w:rsidRPr="00B05C9D">
        <w:rPr>
          <w:rFonts w:ascii="Times New Roman" w:hAnsi="Times New Roman" w:cs="Times New Roman"/>
          <w:lang w:val="en-US"/>
        </w:rPr>
        <w:t xml:space="preserve"> higher education but demand the project manager</w:t>
      </w:r>
      <w:r>
        <w:rPr>
          <w:rFonts w:ascii="Times New Roman" w:hAnsi="Times New Roman" w:cs="Times New Roman"/>
          <w:lang w:val="en-US"/>
        </w:rPr>
        <w:t xml:space="preserve"> </w:t>
      </w:r>
      <w:r w:rsidRPr="005728A1">
        <w:rPr>
          <w:rFonts w:ascii="Times New Roman" w:hAnsi="Times New Roman" w:cs="Times New Roman"/>
          <w:lang w:val="en-US"/>
        </w:rPr>
        <w:t xml:space="preserve"> carry out specific activities </w:t>
      </w:r>
      <w:r w:rsidR="00883324">
        <w:rPr>
          <w:rFonts w:ascii="Times New Roman" w:hAnsi="Times New Roman" w:cs="Times New Roman"/>
          <w:lang w:val="en-US"/>
        </w:rPr>
        <w:t xml:space="preserve">requiring </w:t>
      </w:r>
      <w:r w:rsidRPr="005728A1">
        <w:rPr>
          <w:rFonts w:ascii="Times New Roman" w:hAnsi="Times New Roman" w:cs="Times New Roman"/>
          <w:lang w:val="en-US"/>
        </w:rPr>
        <w:t>a higher education</w:t>
      </w:r>
      <w:r w:rsidRPr="00B05C9D">
        <w:rPr>
          <w:rFonts w:ascii="Times New Roman" w:hAnsi="Times New Roman" w:cs="Times New Roman"/>
          <w:lang w:val="en-US"/>
        </w:rPr>
        <w:t xml:space="preserve">, such as </w:t>
      </w:r>
      <w:r>
        <w:rPr>
          <w:rFonts w:ascii="Times New Roman" w:hAnsi="Times New Roman" w:cs="Times New Roman"/>
          <w:lang w:val="en-US"/>
        </w:rPr>
        <w:t xml:space="preserve">conduct a </w:t>
      </w:r>
      <w:r w:rsidRPr="00B05C9D">
        <w:rPr>
          <w:rFonts w:ascii="Times New Roman" w:hAnsi="Times New Roman" w:cs="Times New Roman"/>
          <w:lang w:val="en-US"/>
        </w:rPr>
        <w:t>technical follow-up during the construction stages</w:t>
      </w:r>
      <w:r>
        <w:rPr>
          <w:rFonts w:ascii="Times New Roman" w:hAnsi="Times New Roman" w:cs="Times New Roman"/>
          <w:lang w:val="en-US"/>
        </w:rPr>
        <w:t xml:space="preserve">, which is a specific activity </w:t>
      </w:r>
      <w:r w:rsidR="00883324">
        <w:rPr>
          <w:rFonts w:ascii="Times New Roman" w:hAnsi="Times New Roman" w:cs="Times New Roman"/>
          <w:lang w:val="en-US"/>
        </w:rPr>
        <w:t xml:space="preserve">performed by </w:t>
      </w:r>
      <w:r>
        <w:rPr>
          <w:rFonts w:ascii="Times New Roman" w:hAnsi="Times New Roman" w:cs="Times New Roman"/>
          <w:lang w:val="en-US"/>
        </w:rPr>
        <w:t>a civil engineer</w:t>
      </w:r>
      <w:r w:rsidRPr="00B05C9D">
        <w:rPr>
          <w:rFonts w:ascii="Times New Roman" w:hAnsi="Times New Roman" w:cs="Times New Roman"/>
          <w:lang w:val="en-US"/>
        </w:rPr>
        <w:t>.</w:t>
      </w:r>
    </w:p>
    <w:p w14:paraId="12903B8C" w14:textId="22F11E51"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 xml:space="preserve">In 76 (23.5%) </w:t>
      </w:r>
      <w:r>
        <w:rPr>
          <w:rFonts w:ascii="Times New Roman" w:hAnsi="Times New Roman" w:cs="Times New Roman"/>
          <w:lang w:val="en-US"/>
        </w:rPr>
        <w:t xml:space="preserve">of the </w:t>
      </w:r>
      <w:r w:rsidRPr="00560EB8">
        <w:rPr>
          <w:rFonts w:ascii="Times New Roman" w:hAnsi="Times New Roman" w:cs="Times New Roman"/>
          <w:lang w:val="en-US"/>
        </w:rPr>
        <w:t>vacancies</w:t>
      </w:r>
      <w:r w:rsidR="00F56325">
        <w:rPr>
          <w:rFonts w:ascii="Times New Roman" w:hAnsi="Times New Roman" w:cs="Times New Roman"/>
          <w:lang w:val="en-US"/>
        </w:rPr>
        <w:t>,</w:t>
      </w:r>
      <w:r w:rsidRPr="00560EB8">
        <w:rPr>
          <w:rFonts w:ascii="Times New Roman" w:hAnsi="Times New Roman" w:cs="Times New Roman"/>
          <w:lang w:val="en-US"/>
        </w:rPr>
        <w:t xml:space="preserve"> the project manager </w:t>
      </w:r>
      <w:r>
        <w:rPr>
          <w:rFonts w:ascii="Times New Roman" w:hAnsi="Times New Roman" w:cs="Times New Roman"/>
          <w:lang w:val="en-US"/>
        </w:rPr>
        <w:t>was required to have</w:t>
      </w:r>
      <w:r w:rsidRPr="00560EB8">
        <w:rPr>
          <w:rFonts w:ascii="Times New Roman" w:hAnsi="Times New Roman" w:cs="Times New Roman"/>
          <w:lang w:val="en-US"/>
        </w:rPr>
        <w:t xml:space="preserve"> a graduate degree in project management and 96 </w:t>
      </w:r>
      <w:r>
        <w:rPr>
          <w:rFonts w:ascii="Times New Roman" w:hAnsi="Times New Roman" w:cs="Times New Roman"/>
          <w:lang w:val="en-US"/>
        </w:rPr>
        <w:t>(</w:t>
      </w:r>
      <w:r w:rsidRPr="00560EB8">
        <w:rPr>
          <w:rFonts w:ascii="Times New Roman" w:hAnsi="Times New Roman" w:cs="Times New Roman"/>
          <w:lang w:val="en-US"/>
        </w:rPr>
        <w:t>29.6%</w:t>
      </w:r>
      <w:r>
        <w:rPr>
          <w:rFonts w:ascii="Times New Roman" w:hAnsi="Times New Roman" w:cs="Times New Roman"/>
          <w:lang w:val="en-US"/>
        </w:rPr>
        <w:t>)</w:t>
      </w:r>
      <w:r w:rsidRPr="00560EB8">
        <w:rPr>
          <w:rFonts w:ascii="Times New Roman" w:hAnsi="Times New Roman" w:cs="Times New Roman"/>
          <w:lang w:val="en-US"/>
        </w:rPr>
        <w:t xml:space="preserve"> requested that the manager </w:t>
      </w:r>
      <w:r>
        <w:rPr>
          <w:rFonts w:ascii="Times New Roman" w:hAnsi="Times New Roman" w:cs="Times New Roman"/>
          <w:lang w:val="en-US"/>
        </w:rPr>
        <w:t>be certified</w:t>
      </w:r>
      <w:r w:rsidRPr="00560EB8">
        <w:rPr>
          <w:rFonts w:ascii="Times New Roman" w:hAnsi="Times New Roman" w:cs="Times New Roman"/>
          <w:lang w:val="en-US"/>
        </w:rPr>
        <w:t xml:space="preserve"> in project management</w:t>
      </w:r>
      <w:r w:rsidR="00883324">
        <w:rPr>
          <w:rFonts w:ascii="Times New Roman" w:hAnsi="Times New Roman" w:cs="Times New Roman"/>
          <w:lang w:val="en-US"/>
        </w:rPr>
        <w:t>, specifically, a Project Management Professional (</w:t>
      </w:r>
      <w:r w:rsidRPr="00560EB8">
        <w:rPr>
          <w:rFonts w:ascii="Times New Roman" w:hAnsi="Times New Roman" w:cs="Times New Roman"/>
          <w:lang w:val="en-US"/>
        </w:rPr>
        <w:t>PMP</w:t>
      </w:r>
      <w:r w:rsidR="00883324">
        <w:rPr>
          <w:rFonts w:ascii="Times New Roman" w:hAnsi="Times New Roman" w:cs="Times New Roman"/>
          <w:lang w:val="en-US"/>
        </w:rPr>
        <w:t>)</w:t>
      </w:r>
      <w:r w:rsidR="00883324" w:rsidRPr="00BF4158">
        <w:rPr>
          <w:rFonts w:ascii="Times New Roman" w:hAnsi="Times New Roman" w:cs="Times New Roman"/>
          <w:vertAlign w:val="superscript"/>
          <w:lang w:val="en-US"/>
        </w:rPr>
        <w:t>®</w:t>
      </w:r>
      <w:r w:rsidRPr="00560EB8">
        <w:rPr>
          <w:rFonts w:ascii="Times New Roman" w:hAnsi="Times New Roman" w:cs="Times New Roman"/>
          <w:lang w:val="en-US"/>
        </w:rPr>
        <w:t xml:space="preserve"> certification. </w:t>
      </w:r>
      <w:r>
        <w:rPr>
          <w:rFonts w:ascii="Times New Roman" w:hAnsi="Times New Roman" w:cs="Times New Roman"/>
          <w:lang w:val="en-US"/>
        </w:rPr>
        <w:t>Insofar as a</w:t>
      </w:r>
      <w:r w:rsidRPr="00560EB8">
        <w:rPr>
          <w:rFonts w:ascii="Times New Roman" w:hAnsi="Times New Roman" w:cs="Times New Roman"/>
          <w:lang w:val="en-US"/>
        </w:rPr>
        <w:t xml:space="preserve"> knowledge of foreign languages, just over </w:t>
      </w:r>
      <w:r w:rsidR="00883324">
        <w:rPr>
          <w:rFonts w:ascii="Times New Roman" w:hAnsi="Times New Roman" w:cs="Times New Roman"/>
          <w:lang w:val="en-US"/>
        </w:rPr>
        <w:t>one-</w:t>
      </w:r>
      <w:r w:rsidRPr="00560EB8">
        <w:rPr>
          <w:rFonts w:ascii="Times New Roman" w:hAnsi="Times New Roman" w:cs="Times New Roman"/>
          <w:lang w:val="en-US"/>
        </w:rPr>
        <w:t xml:space="preserve">fifth of vacancies (20.7%) </w:t>
      </w:r>
      <w:r w:rsidR="00883324">
        <w:rPr>
          <w:rFonts w:ascii="Times New Roman" w:hAnsi="Times New Roman" w:cs="Times New Roman"/>
          <w:lang w:val="en-US"/>
        </w:rPr>
        <w:t>required</w:t>
      </w:r>
      <w:r w:rsidRPr="00560EB8">
        <w:rPr>
          <w:rFonts w:ascii="Times New Roman" w:hAnsi="Times New Roman" w:cs="Times New Roman"/>
          <w:lang w:val="en-US"/>
        </w:rPr>
        <w:t xml:space="preserve"> the candidate </w:t>
      </w:r>
      <w:r>
        <w:rPr>
          <w:rFonts w:ascii="Times New Roman" w:hAnsi="Times New Roman" w:cs="Times New Roman"/>
          <w:lang w:val="en-US"/>
        </w:rPr>
        <w:t>to know</w:t>
      </w:r>
      <w:r w:rsidRPr="00560EB8">
        <w:rPr>
          <w:rFonts w:ascii="Times New Roman" w:hAnsi="Times New Roman" w:cs="Times New Roman"/>
          <w:lang w:val="en-US"/>
        </w:rPr>
        <w:t xml:space="preserve"> how to communicate in another language, </w:t>
      </w:r>
      <w:r>
        <w:rPr>
          <w:rFonts w:ascii="Times New Roman" w:hAnsi="Times New Roman" w:cs="Times New Roman"/>
          <w:lang w:val="en-US"/>
        </w:rPr>
        <w:t xml:space="preserve">most often </w:t>
      </w:r>
      <w:r w:rsidRPr="00560EB8">
        <w:rPr>
          <w:rFonts w:ascii="Times New Roman" w:hAnsi="Times New Roman" w:cs="Times New Roman"/>
          <w:lang w:val="en-US"/>
        </w:rPr>
        <w:t>English.</w:t>
      </w:r>
      <w:r>
        <w:rPr>
          <w:rFonts w:ascii="Times New Roman" w:hAnsi="Times New Roman" w:cs="Times New Roman"/>
          <w:lang w:val="en-US"/>
        </w:rPr>
        <w:t xml:space="preserve"> </w:t>
      </w:r>
    </w:p>
    <w:p w14:paraId="424921D5" w14:textId="784A31C2"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lastRenderedPageBreak/>
        <w:t xml:space="preserve">In terms of software competences, 20.4% requested that the applicant </w:t>
      </w:r>
      <w:r>
        <w:rPr>
          <w:rFonts w:ascii="Times New Roman" w:hAnsi="Times New Roman" w:cs="Times New Roman"/>
          <w:lang w:val="en-US"/>
        </w:rPr>
        <w:t>have skills in the use</w:t>
      </w:r>
      <w:r w:rsidRPr="00560EB8">
        <w:rPr>
          <w:rFonts w:ascii="Times New Roman" w:hAnsi="Times New Roman" w:cs="Times New Roman"/>
          <w:lang w:val="en-US"/>
        </w:rPr>
        <w:t xml:space="preserve"> of project management software, mostly </w:t>
      </w:r>
      <w:r>
        <w:rPr>
          <w:rFonts w:ascii="Times New Roman" w:hAnsi="Times New Roman" w:cs="Times New Roman"/>
          <w:lang w:val="en-US"/>
        </w:rPr>
        <w:t xml:space="preserve">for schedule </w:t>
      </w:r>
      <w:r w:rsidRPr="00560EB8">
        <w:rPr>
          <w:rFonts w:ascii="Times New Roman" w:hAnsi="Times New Roman" w:cs="Times New Roman"/>
          <w:lang w:val="en-US"/>
        </w:rPr>
        <w:t xml:space="preserve">preparation </w:t>
      </w:r>
      <w:r>
        <w:rPr>
          <w:rFonts w:ascii="Times New Roman" w:hAnsi="Times New Roman" w:cs="Times New Roman"/>
          <w:lang w:val="en-US"/>
        </w:rPr>
        <w:t>using programs</w:t>
      </w:r>
      <w:r w:rsidRPr="00560EB8">
        <w:rPr>
          <w:rFonts w:ascii="Times New Roman" w:hAnsi="Times New Roman" w:cs="Times New Roman"/>
          <w:lang w:val="en-US"/>
        </w:rPr>
        <w:t xml:space="preserve"> such as Microsoft Project</w:t>
      </w:r>
      <w:r>
        <w:rPr>
          <w:rFonts w:ascii="Times New Roman" w:hAnsi="Times New Roman" w:cs="Times New Roman"/>
          <w:lang w:val="en-US"/>
        </w:rPr>
        <w:t xml:space="preserve">.  Similarly, </w:t>
      </w:r>
      <w:r w:rsidRPr="00560EB8">
        <w:rPr>
          <w:rFonts w:ascii="Times New Roman" w:hAnsi="Times New Roman" w:cs="Times New Roman"/>
          <w:lang w:val="en-US"/>
        </w:rPr>
        <w:t xml:space="preserve">20.1% </w:t>
      </w:r>
      <w:r>
        <w:rPr>
          <w:rFonts w:ascii="Times New Roman" w:hAnsi="Times New Roman" w:cs="Times New Roman"/>
          <w:lang w:val="en-US"/>
        </w:rPr>
        <w:t>of the job vacancies</w:t>
      </w:r>
      <w:r w:rsidRPr="00560EB8">
        <w:rPr>
          <w:rFonts w:ascii="Times New Roman" w:hAnsi="Times New Roman" w:cs="Times New Roman"/>
          <w:lang w:val="en-US"/>
        </w:rPr>
        <w:t xml:space="preserve"> require</w:t>
      </w:r>
      <w:r>
        <w:rPr>
          <w:rFonts w:ascii="Times New Roman" w:hAnsi="Times New Roman" w:cs="Times New Roman"/>
          <w:lang w:val="en-US"/>
        </w:rPr>
        <w:t>d</w:t>
      </w:r>
      <w:r w:rsidRPr="00560EB8">
        <w:rPr>
          <w:rFonts w:ascii="Times New Roman" w:hAnsi="Times New Roman" w:cs="Times New Roman"/>
          <w:lang w:val="en-US"/>
        </w:rPr>
        <w:t xml:space="preserve"> the manager </w:t>
      </w:r>
      <w:r>
        <w:rPr>
          <w:rFonts w:ascii="Times New Roman" w:hAnsi="Times New Roman" w:cs="Times New Roman"/>
          <w:lang w:val="en-US"/>
        </w:rPr>
        <w:t>to have</w:t>
      </w:r>
      <w:r w:rsidRPr="00560EB8">
        <w:rPr>
          <w:rFonts w:ascii="Times New Roman" w:hAnsi="Times New Roman" w:cs="Times New Roman"/>
          <w:lang w:val="en-US"/>
        </w:rPr>
        <w:t xml:space="preserve"> the ability </w:t>
      </w:r>
      <w:r>
        <w:rPr>
          <w:rFonts w:ascii="Times New Roman" w:hAnsi="Times New Roman" w:cs="Times New Roman"/>
          <w:lang w:val="en-US"/>
        </w:rPr>
        <w:t>to use</w:t>
      </w:r>
      <w:r w:rsidRPr="00560EB8">
        <w:rPr>
          <w:rFonts w:ascii="Times New Roman" w:hAnsi="Times New Roman" w:cs="Times New Roman"/>
          <w:lang w:val="en-US"/>
        </w:rPr>
        <w:t xml:space="preserve"> other </w:t>
      </w:r>
      <w:r>
        <w:rPr>
          <w:rFonts w:ascii="Times New Roman" w:hAnsi="Times New Roman" w:cs="Times New Roman"/>
          <w:lang w:val="en-US"/>
        </w:rPr>
        <w:t xml:space="preserve">specified </w:t>
      </w:r>
      <w:r w:rsidRPr="00560EB8">
        <w:rPr>
          <w:rFonts w:ascii="Times New Roman" w:hAnsi="Times New Roman" w:cs="Times New Roman"/>
          <w:lang w:val="en-US"/>
        </w:rPr>
        <w:t>software.</w:t>
      </w:r>
    </w:p>
    <w:p w14:paraId="0AA3B628" w14:textId="77777777"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 xml:space="preserve">Finally, only 5.6% of the vacancies required </w:t>
      </w:r>
      <w:r>
        <w:rPr>
          <w:rFonts w:ascii="Times New Roman" w:hAnsi="Times New Roman" w:cs="Times New Roman"/>
          <w:lang w:val="en-US"/>
        </w:rPr>
        <w:t xml:space="preserve">the applicant to be available for travel on a regular basis. </w:t>
      </w:r>
    </w:p>
    <w:p w14:paraId="458FE4D6" w14:textId="5163D8EF" w:rsidR="00322DA9" w:rsidRPr="00560EB8" w:rsidRDefault="00322DA9" w:rsidP="00322DA9">
      <w:pPr>
        <w:pStyle w:val="Heading3"/>
        <w:spacing w:line="480" w:lineRule="auto"/>
        <w:rPr>
          <w:sz w:val="24"/>
          <w:szCs w:val="24"/>
          <w:lang w:val="en-US"/>
        </w:rPr>
      </w:pPr>
      <w:bookmarkStart w:id="14" w:name="_Toc410901059"/>
      <w:r w:rsidRPr="00560EB8">
        <w:rPr>
          <w:sz w:val="24"/>
          <w:szCs w:val="24"/>
          <w:lang w:val="en-US"/>
        </w:rPr>
        <w:t>Experience, Knowledge</w:t>
      </w:r>
      <w:r w:rsidR="00883324">
        <w:rPr>
          <w:sz w:val="24"/>
          <w:szCs w:val="24"/>
          <w:lang w:val="en-US"/>
        </w:rPr>
        <w:t xml:space="preserve"> </w:t>
      </w:r>
      <w:r w:rsidRPr="00560EB8">
        <w:rPr>
          <w:sz w:val="24"/>
          <w:szCs w:val="24"/>
          <w:lang w:val="en-US"/>
        </w:rPr>
        <w:t>Areas</w:t>
      </w:r>
      <w:r w:rsidR="00883324">
        <w:rPr>
          <w:sz w:val="24"/>
          <w:szCs w:val="24"/>
          <w:lang w:val="en-US"/>
        </w:rPr>
        <w:t>,</w:t>
      </w:r>
      <w:r w:rsidRPr="00560EB8">
        <w:rPr>
          <w:sz w:val="24"/>
          <w:szCs w:val="24"/>
          <w:lang w:val="en-US"/>
        </w:rPr>
        <w:t xml:space="preserve"> and Process Groups</w:t>
      </w:r>
      <w:bookmarkEnd w:id="14"/>
    </w:p>
    <w:p w14:paraId="3C4ACA72" w14:textId="17A00331"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 xml:space="preserve">It was identified that more than </w:t>
      </w:r>
      <w:r w:rsidR="00883324">
        <w:rPr>
          <w:rFonts w:ascii="Times New Roman" w:hAnsi="Times New Roman" w:cs="Times New Roman"/>
          <w:lang w:val="en-US"/>
        </w:rPr>
        <w:t>one-</w:t>
      </w:r>
      <w:r w:rsidRPr="00560EB8">
        <w:rPr>
          <w:rFonts w:ascii="Times New Roman" w:hAnsi="Times New Roman" w:cs="Times New Roman"/>
          <w:lang w:val="en-US"/>
        </w:rPr>
        <w:t>half of the vacancies (64.2%) require experience in project management.</w:t>
      </w:r>
    </w:p>
    <w:p w14:paraId="1C45560D" w14:textId="29067DF5"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 xml:space="preserve">In terms of </w:t>
      </w:r>
      <w:r>
        <w:rPr>
          <w:rFonts w:ascii="Times New Roman" w:hAnsi="Times New Roman" w:cs="Times New Roman"/>
          <w:lang w:val="en-US"/>
        </w:rPr>
        <w:t>project management (PM)</w:t>
      </w:r>
      <w:r w:rsidRPr="00560EB8">
        <w:rPr>
          <w:rFonts w:ascii="Times New Roman" w:hAnsi="Times New Roman" w:cs="Times New Roman"/>
          <w:lang w:val="en-US"/>
        </w:rPr>
        <w:t xml:space="preserve"> </w:t>
      </w:r>
      <w:r w:rsidR="003B3CDA">
        <w:rPr>
          <w:rFonts w:ascii="Times New Roman" w:hAnsi="Times New Roman" w:cs="Times New Roman"/>
          <w:lang w:val="en-US"/>
        </w:rPr>
        <w:t>K</w:t>
      </w:r>
      <w:r w:rsidRPr="00560EB8">
        <w:rPr>
          <w:rFonts w:ascii="Times New Roman" w:hAnsi="Times New Roman" w:cs="Times New Roman"/>
          <w:lang w:val="en-US"/>
        </w:rPr>
        <w:t>nowledge</w:t>
      </w:r>
      <w:r w:rsidRPr="00006B47">
        <w:rPr>
          <w:rFonts w:ascii="Times New Roman" w:hAnsi="Times New Roman" w:cs="Times New Roman"/>
          <w:lang w:val="en-US"/>
        </w:rPr>
        <w:t xml:space="preserve"> </w:t>
      </w:r>
      <w:r w:rsidR="003B3CDA">
        <w:rPr>
          <w:rFonts w:ascii="Times New Roman" w:hAnsi="Times New Roman" w:cs="Times New Roman"/>
          <w:lang w:val="en-US"/>
        </w:rPr>
        <w:t>A</w:t>
      </w:r>
      <w:r w:rsidRPr="00560EB8">
        <w:rPr>
          <w:rFonts w:ascii="Times New Roman" w:hAnsi="Times New Roman" w:cs="Times New Roman"/>
          <w:lang w:val="en-US"/>
        </w:rPr>
        <w:t xml:space="preserve">reas, the </w:t>
      </w:r>
      <w:r>
        <w:rPr>
          <w:rFonts w:ascii="Times New Roman" w:hAnsi="Times New Roman" w:cs="Times New Roman"/>
          <w:lang w:val="en-US"/>
        </w:rPr>
        <w:t xml:space="preserve">most </w:t>
      </w:r>
      <w:r w:rsidRPr="00560EB8">
        <w:rPr>
          <w:rFonts w:ascii="Times New Roman" w:hAnsi="Times New Roman" w:cs="Times New Roman"/>
          <w:lang w:val="en-US"/>
        </w:rPr>
        <w:t xml:space="preserve">prominent area </w:t>
      </w:r>
      <w:r>
        <w:rPr>
          <w:rFonts w:ascii="Times New Roman" w:hAnsi="Times New Roman" w:cs="Times New Roman"/>
          <w:lang w:val="en-US"/>
        </w:rPr>
        <w:t>was</w:t>
      </w:r>
      <w:r w:rsidRPr="00560EB8">
        <w:rPr>
          <w:rFonts w:ascii="Times New Roman" w:hAnsi="Times New Roman" w:cs="Times New Roman"/>
          <w:lang w:val="en-US"/>
        </w:rPr>
        <w:t xml:space="preserve"> </w:t>
      </w:r>
      <w:r>
        <w:rPr>
          <w:rFonts w:ascii="Times New Roman" w:hAnsi="Times New Roman" w:cs="Times New Roman"/>
          <w:lang w:val="en-US"/>
        </w:rPr>
        <w:t>“</w:t>
      </w:r>
      <w:r w:rsidRPr="00560EB8">
        <w:rPr>
          <w:rFonts w:ascii="Times New Roman" w:hAnsi="Times New Roman" w:cs="Times New Roman"/>
          <w:lang w:val="en-US"/>
        </w:rPr>
        <w:t>time</w:t>
      </w:r>
      <w:r>
        <w:rPr>
          <w:rFonts w:ascii="Times New Roman" w:hAnsi="Times New Roman" w:cs="Times New Roman"/>
          <w:lang w:val="en-US"/>
        </w:rPr>
        <w:t>”</w:t>
      </w:r>
      <w:r w:rsidRPr="00560EB8">
        <w:rPr>
          <w:rFonts w:ascii="Times New Roman" w:hAnsi="Times New Roman" w:cs="Times New Roman"/>
          <w:lang w:val="en-US"/>
        </w:rPr>
        <w:t xml:space="preserve"> </w:t>
      </w:r>
      <w:r>
        <w:rPr>
          <w:rFonts w:ascii="Times New Roman" w:hAnsi="Times New Roman" w:cs="Times New Roman"/>
          <w:lang w:val="en-US"/>
        </w:rPr>
        <w:t>(</w:t>
      </w:r>
      <w:r w:rsidRPr="00560EB8">
        <w:rPr>
          <w:rFonts w:ascii="Times New Roman" w:hAnsi="Times New Roman" w:cs="Times New Roman"/>
          <w:lang w:val="en-US"/>
        </w:rPr>
        <w:t>38% of ads</w:t>
      </w:r>
      <w:r>
        <w:rPr>
          <w:rFonts w:ascii="Times New Roman" w:hAnsi="Times New Roman" w:cs="Times New Roman"/>
          <w:lang w:val="en-US"/>
        </w:rPr>
        <w:t>)</w:t>
      </w:r>
      <w:r w:rsidRPr="00560EB8">
        <w:rPr>
          <w:rFonts w:ascii="Times New Roman" w:hAnsi="Times New Roman" w:cs="Times New Roman"/>
          <w:lang w:val="en-US"/>
        </w:rPr>
        <w:t xml:space="preserve">, followed by </w:t>
      </w:r>
      <w:r>
        <w:rPr>
          <w:rFonts w:ascii="Times New Roman" w:hAnsi="Times New Roman" w:cs="Times New Roman"/>
          <w:lang w:val="en-US"/>
        </w:rPr>
        <w:t>“</w:t>
      </w:r>
      <w:r w:rsidRPr="00560EB8">
        <w:rPr>
          <w:rFonts w:ascii="Times New Roman" w:hAnsi="Times New Roman" w:cs="Times New Roman"/>
          <w:lang w:val="en-US"/>
        </w:rPr>
        <w:t>quality</w:t>
      </w:r>
      <w:r>
        <w:rPr>
          <w:rFonts w:ascii="Times New Roman" w:hAnsi="Times New Roman" w:cs="Times New Roman"/>
          <w:lang w:val="en-US"/>
        </w:rPr>
        <w:t>”</w:t>
      </w:r>
      <w:r w:rsidRPr="00560EB8">
        <w:rPr>
          <w:rFonts w:ascii="Times New Roman" w:hAnsi="Times New Roman" w:cs="Times New Roman"/>
          <w:lang w:val="en-US"/>
        </w:rPr>
        <w:t xml:space="preserve"> area with 97 appearances (32%)</w:t>
      </w:r>
      <w:r w:rsidR="00883324">
        <w:rPr>
          <w:rFonts w:ascii="Times New Roman" w:hAnsi="Times New Roman" w:cs="Times New Roman"/>
          <w:lang w:val="en-US"/>
        </w:rPr>
        <w:t>,</w:t>
      </w:r>
      <w:r>
        <w:rPr>
          <w:rFonts w:ascii="Times New Roman" w:hAnsi="Times New Roman" w:cs="Times New Roman"/>
          <w:lang w:val="en-US"/>
        </w:rPr>
        <w:t xml:space="preserve"> and “</w:t>
      </w:r>
      <w:r w:rsidRPr="00560EB8">
        <w:rPr>
          <w:rFonts w:ascii="Times New Roman" w:hAnsi="Times New Roman" w:cs="Times New Roman"/>
          <w:lang w:val="en-US"/>
        </w:rPr>
        <w:t>cost</w:t>
      </w:r>
      <w:r>
        <w:rPr>
          <w:rFonts w:ascii="Times New Roman" w:hAnsi="Times New Roman" w:cs="Times New Roman"/>
          <w:lang w:val="en-US"/>
        </w:rPr>
        <w:t>”</w:t>
      </w:r>
      <w:r w:rsidRPr="00560EB8">
        <w:rPr>
          <w:rFonts w:ascii="Times New Roman" w:hAnsi="Times New Roman" w:cs="Times New Roman"/>
          <w:lang w:val="en-US"/>
        </w:rPr>
        <w:t xml:space="preserve"> area with 30.8%</w:t>
      </w:r>
      <w:r>
        <w:rPr>
          <w:rFonts w:ascii="Times New Roman" w:hAnsi="Times New Roman" w:cs="Times New Roman"/>
          <w:lang w:val="en-US"/>
        </w:rPr>
        <w:t xml:space="preserve">. </w:t>
      </w:r>
      <w:r w:rsidRPr="00560EB8">
        <w:rPr>
          <w:rFonts w:ascii="Times New Roman" w:hAnsi="Times New Roman" w:cs="Times New Roman"/>
          <w:lang w:val="en-US"/>
        </w:rPr>
        <w:t xml:space="preserve"> </w:t>
      </w:r>
      <w:r>
        <w:rPr>
          <w:rFonts w:ascii="Times New Roman" w:hAnsi="Times New Roman" w:cs="Times New Roman"/>
          <w:lang w:val="en-US"/>
        </w:rPr>
        <w:t>Of lesser importance</w:t>
      </w:r>
      <w:r w:rsidRPr="00560EB8">
        <w:rPr>
          <w:rFonts w:ascii="Times New Roman" w:hAnsi="Times New Roman" w:cs="Times New Roman"/>
          <w:lang w:val="en-US"/>
        </w:rPr>
        <w:t xml:space="preserve"> are the areas of </w:t>
      </w:r>
      <w:r>
        <w:rPr>
          <w:rFonts w:ascii="Times New Roman" w:hAnsi="Times New Roman" w:cs="Times New Roman"/>
          <w:lang w:val="en-US"/>
        </w:rPr>
        <w:t>“</w:t>
      </w:r>
      <w:r w:rsidRPr="00560EB8">
        <w:rPr>
          <w:rFonts w:ascii="Times New Roman" w:hAnsi="Times New Roman" w:cs="Times New Roman"/>
          <w:lang w:val="en-US"/>
        </w:rPr>
        <w:t>procurement</w:t>
      </w:r>
      <w:r>
        <w:rPr>
          <w:rFonts w:ascii="Times New Roman" w:hAnsi="Times New Roman" w:cs="Times New Roman"/>
          <w:lang w:val="en-US"/>
        </w:rPr>
        <w:t>”</w:t>
      </w:r>
      <w:r w:rsidRPr="00560EB8">
        <w:rPr>
          <w:rFonts w:ascii="Times New Roman" w:hAnsi="Times New Roman" w:cs="Times New Roman"/>
          <w:lang w:val="en-US"/>
        </w:rPr>
        <w:t xml:space="preserve"> and </w:t>
      </w:r>
      <w:r>
        <w:rPr>
          <w:rFonts w:ascii="Times New Roman" w:hAnsi="Times New Roman" w:cs="Times New Roman"/>
          <w:lang w:val="en-US"/>
        </w:rPr>
        <w:t>“</w:t>
      </w:r>
      <w:r w:rsidRPr="00560EB8">
        <w:rPr>
          <w:rFonts w:ascii="Times New Roman" w:hAnsi="Times New Roman" w:cs="Times New Roman"/>
          <w:lang w:val="en-US"/>
        </w:rPr>
        <w:t>human resources</w:t>
      </w:r>
      <w:r w:rsidR="00883324">
        <w:rPr>
          <w:rFonts w:ascii="Times New Roman" w:hAnsi="Times New Roman" w:cs="Times New Roman"/>
          <w:lang w:val="en-US"/>
        </w:rPr>
        <w:t>”; these</w:t>
      </w:r>
      <w:r w:rsidRPr="00560EB8">
        <w:rPr>
          <w:rFonts w:ascii="Times New Roman" w:hAnsi="Times New Roman" w:cs="Times New Roman"/>
          <w:lang w:val="en-US"/>
        </w:rPr>
        <w:t xml:space="preserve"> terms appeared in only 15 </w:t>
      </w:r>
      <w:r w:rsidR="007D0F4F">
        <w:rPr>
          <w:rFonts w:ascii="Times New Roman" w:hAnsi="Times New Roman" w:cs="Times New Roman"/>
          <w:lang w:val="en-US"/>
        </w:rPr>
        <w:t>situations</w:t>
      </w:r>
      <w:r w:rsidR="007D0F4F" w:rsidRPr="00560EB8">
        <w:rPr>
          <w:rFonts w:ascii="Times New Roman" w:hAnsi="Times New Roman" w:cs="Times New Roman"/>
          <w:lang w:val="en-US"/>
        </w:rPr>
        <w:t xml:space="preserve"> </w:t>
      </w:r>
      <w:r w:rsidRPr="00560EB8">
        <w:rPr>
          <w:rFonts w:ascii="Times New Roman" w:hAnsi="Times New Roman" w:cs="Times New Roman"/>
          <w:lang w:val="en-US"/>
        </w:rPr>
        <w:t>(4.63%) each.</w:t>
      </w:r>
    </w:p>
    <w:p w14:paraId="2B02F403" w14:textId="3C539989"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The terms related to the</w:t>
      </w:r>
      <w:r>
        <w:rPr>
          <w:rFonts w:ascii="Times New Roman" w:hAnsi="Times New Roman" w:cs="Times New Roman"/>
          <w:lang w:val="en-US"/>
        </w:rPr>
        <w:t xml:space="preserve"> </w:t>
      </w:r>
      <w:r w:rsidR="00883324">
        <w:rPr>
          <w:rFonts w:ascii="Times New Roman" w:hAnsi="Times New Roman" w:cs="Times New Roman"/>
          <w:lang w:val="en-US"/>
        </w:rPr>
        <w:t>project management P</w:t>
      </w:r>
      <w:r w:rsidR="00883324" w:rsidRPr="00517DBD">
        <w:rPr>
          <w:rFonts w:ascii="Times New Roman" w:hAnsi="Times New Roman" w:cs="Times New Roman"/>
          <w:lang w:val="en-US"/>
        </w:rPr>
        <w:t xml:space="preserve">rocess </w:t>
      </w:r>
      <w:r w:rsidR="00883324">
        <w:rPr>
          <w:rFonts w:ascii="Times New Roman" w:hAnsi="Times New Roman" w:cs="Times New Roman"/>
          <w:lang w:val="en-US"/>
        </w:rPr>
        <w:t>G</w:t>
      </w:r>
      <w:r w:rsidR="00883324" w:rsidRPr="00517DBD">
        <w:rPr>
          <w:rFonts w:ascii="Times New Roman" w:hAnsi="Times New Roman" w:cs="Times New Roman"/>
          <w:lang w:val="en-US"/>
        </w:rPr>
        <w:t>roup</w:t>
      </w:r>
      <w:r w:rsidR="00883324">
        <w:rPr>
          <w:rFonts w:ascii="Times New Roman" w:hAnsi="Times New Roman" w:cs="Times New Roman"/>
          <w:lang w:val="en-US"/>
        </w:rPr>
        <w:t xml:space="preserve">s </w:t>
      </w:r>
      <w:r w:rsidRPr="00560EB8">
        <w:rPr>
          <w:rFonts w:ascii="Times New Roman" w:hAnsi="Times New Roman" w:cs="Times New Roman"/>
          <w:lang w:val="en-US"/>
        </w:rPr>
        <w:t xml:space="preserve">had less prominence than the </w:t>
      </w:r>
      <w:r w:rsidR="00883324">
        <w:rPr>
          <w:rFonts w:ascii="Times New Roman" w:hAnsi="Times New Roman" w:cs="Times New Roman"/>
          <w:lang w:val="en-US"/>
        </w:rPr>
        <w:t>K</w:t>
      </w:r>
      <w:r w:rsidR="00883324" w:rsidRPr="00560EB8">
        <w:rPr>
          <w:rFonts w:ascii="Times New Roman" w:hAnsi="Times New Roman" w:cs="Times New Roman"/>
          <w:lang w:val="en-US"/>
        </w:rPr>
        <w:t>nowledge</w:t>
      </w:r>
      <w:r w:rsidR="00883324" w:rsidRPr="00006B47">
        <w:rPr>
          <w:rFonts w:ascii="Times New Roman" w:hAnsi="Times New Roman" w:cs="Times New Roman"/>
          <w:lang w:val="en-US"/>
        </w:rPr>
        <w:t xml:space="preserve"> </w:t>
      </w:r>
      <w:r w:rsidR="00883324">
        <w:rPr>
          <w:rFonts w:ascii="Times New Roman" w:hAnsi="Times New Roman" w:cs="Times New Roman"/>
          <w:lang w:val="en-US"/>
        </w:rPr>
        <w:t>A</w:t>
      </w:r>
      <w:r w:rsidR="00883324" w:rsidRPr="00560EB8">
        <w:rPr>
          <w:rFonts w:ascii="Times New Roman" w:hAnsi="Times New Roman" w:cs="Times New Roman"/>
          <w:lang w:val="en-US"/>
        </w:rPr>
        <w:t>reas</w:t>
      </w:r>
      <w:r w:rsidRPr="00560EB8">
        <w:rPr>
          <w:rFonts w:ascii="Times New Roman" w:hAnsi="Times New Roman" w:cs="Times New Roman"/>
          <w:lang w:val="en-US"/>
        </w:rPr>
        <w:t>. In job advertisements, the planning phase was the one that obtained the highest number of appearances in ads (</w:t>
      </w:r>
      <w:r>
        <w:rPr>
          <w:rFonts w:ascii="Times New Roman" w:hAnsi="Times New Roman" w:cs="Times New Roman"/>
          <w:lang w:val="en-US"/>
        </w:rPr>
        <w:t>23.4%</w:t>
      </w:r>
      <w:r w:rsidRPr="00560EB8">
        <w:rPr>
          <w:rFonts w:ascii="Times New Roman" w:hAnsi="Times New Roman" w:cs="Times New Roman"/>
          <w:lang w:val="en-US"/>
        </w:rPr>
        <w:t>), followed by the monitoring and control phases (21.9%)</w:t>
      </w:r>
      <w:r w:rsidR="00883324">
        <w:rPr>
          <w:rFonts w:ascii="Times New Roman" w:hAnsi="Times New Roman" w:cs="Times New Roman"/>
          <w:lang w:val="en-US"/>
        </w:rPr>
        <w:t>,</w:t>
      </w:r>
      <w:r w:rsidRPr="00560EB8">
        <w:rPr>
          <w:rFonts w:ascii="Times New Roman" w:hAnsi="Times New Roman" w:cs="Times New Roman"/>
          <w:lang w:val="en-US"/>
        </w:rPr>
        <w:t xml:space="preserve"> and execution (20.7%). Finally, there were the terms related to </w:t>
      </w:r>
      <w:r>
        <w:rPr>
          <w:rFonts w:ascii="Times New Roman" w:hAnsi="Times New Roman" w:cs="Times New Roman"/>
          <w:lang w:val="en-US"/>
        </w:rPr>
        <w:t xml:space="preserve">the </w:t>
      </w:r>
      <w:r w:rsidRPr="00560EB8">
        <w:rPr>
          <w:rFonts w:ascii="Times New Roman" w:hAnsi="Times New Roman" w:cs="Times New Roman"/>
          <w:lang w:val="en-US"/>
        </w:rPr>
        <w:t>closure and initiation phases of projects</w:t>
      </w:r>
      <w:r>
        <w:rPr>
          <w:rFonts w:ascii="Times New Roman" w:hAnsi="Times New Roman" w:cs="Times New Roman"/>
          <w:lang w:val="en-US"/>
        </w:rPr>
        <w:t xml:space="preserve">, which were present in </w:t>
      </w:r>
      <w:r w:rsidRPr="00560EB8">
        <w:rPr>
          <w:rFonts w:ascii="Times New Roman" w:hAnsi="Times New Roman" w:cs="Times New Roman"/>
          <w:lang w:val="en-US"/>
        </w:rPr>
        <w:t>3.1% and 2.2%</w:t>
      </w:r>
      <w:r>
        <w:rPr>
          <w:rFonts w:ascii="Times New Roman" w:hAnsi="Times New Roman" w:cs="Times New Roman"/>
          <w:lang w:val="en-US"/>
        </w:rPr>
        <w:t xml:space="preserve"> of the ads</w:t>
      </w:r>
      <w:r w:rsidRPr="00560EB8">
        <w:rPr>
          <w:rFonts w:ascii="Times New Roman" w:hAnsi="Times New Roman" w:cs="Times New Roman"/>
          <w:lang w:val="en-US"/>
        </w:rPr>
        <w:t>, respectively</w:t>
      </w:r>
    </w:p>
    <w:p w14:paraId="2B57CEEA" w14:textId="284B0473" w:rsidR="00322DA9" w:rsidRPr="00560EB8" w:rsidRDefault="00322DA9" w:rsidP="00322DA9">
      <w:pPr>
        <w:pStyle w:val="Heading3"/>
        <w:spacing w:line="480" w:lineRule="auto"/>
        <w:rPr>
          <w:sz w:val="24"/>
          <w:szCs w:val="24"/>
          <w:lang w:val="en-US"/>
        </w:rPr>
      </w:pPr>
      <w:r w:rsidRPr="00560EB8">
        <w:rPr>
          <w:sz w:val="24"/>
          <w:szCs w:val="24"/>
          <w:lang w:val="en-US"/>
        </w:rPr>
        <w:lastRenderedPageBreak/>
        <w:t xml:space="preserve">Project </w:t>
      </w:r>
      <w:r w:rsidR="00883324">
        <w:rPr>
          <w:sz w:val="24"/>
          <w:szCs w:val="24"/>
          <w:lang w:val="en-US"/>
        </w:rPr>
        <w:t>M</w:t>
      </w:r>
      <w:r w:rsidR="00883324" w:rsidRPr="00560EB8">
        <w:rPr>
          <w:sz w:val="24"/>
          <w:szCs w:val="24"/>
          <w:lang w:val="en-US"/>
        </w:rPr>
        <w:t xml:space="preserve">anagers’ </w:t>
      </w:r>
      <w:r w:rsidR="00883324">
        <w:rPr>
          <w:sz w:val="24"/>
          <w:szCs w:val="24"/>
          <w:lang w:val="en-US"/>
        </w:rPr>
        <w:t>C</w:t>
      </w:r>
      <w:r w:rsidR="00883324" w:rsidRPr="00560EB8">
        <w:rPr>
          <w:sz w:val="24"/>
          <w:szCs w:val="24"/>
          <w:lang w:val="en-US"/>
        </w:rPr>
        <w:t>ompetences</w:t>
      </w:r>
    </w:p>
    <w:p w14:paraId="62A9A6D8" w14:textId="60F66773"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Regarding the project managers</w:t>
      </w:r>
      <w:r w:rsidR="00AC21EA">
        <w:rPr>
          <w:rFonts w:ascii="Times New Roman" w:hAnsi="Times New Roman" w:cs="Times New Roman"/>
          <w:lang w:val="en-US"/>
        </w:rPr>
        <w:t>’</w:t>
      </w:r>
      <w:r w:rsidRPr="00560EB8">
        <w:rPr>
          <w:rFonts w:ascii="Times New Roman" w:hAnsi="Times New Roman" w:cs="Times New Roman"/>
          <w:lang w:val="en-US"/>
        </w:rPr>
        <w:t xml:space="preserve"> competences, this research was divided into </w:t>
      </w:r>
      <w:r w:rsidR="00AC21EA">
        <w:rPr>
          <w:rFonts w:ascii="Times New Roman" w:hAnsi="Times New Roman" w:cs="Times New Roman"/>
          <w:lang w:val="en-US"/>
        </w:rPr>
        <w:t>four</w:t>
      </w:r>
      <w:r w:rsidR="00AC21EA" w:rsidRPr="00560EB8">
        <w:rPr>
          <w:rFonts w:ascii="Times New Roman" w:hAnsi="Times New Roman" w:cs="Times New Roman"/>
          <w:lang w:val="en-US"/>
        </w:rPr>
        <w:t xml:space="preserve"> </w:t>
      </w:r>
      <w:r w:rsidRPr="00560EB8">
        <w:rPr>
          <w:rFonts w:ascii="Times New Roman" w:hAnsi="Times New Roman" w:cs="Times New Roman"/>
          <w:lang w:val="en-US"/>
        </w:rPr>
        <w:t xml:space="preserve">blocks to facilitate analysis and comparison against the terms identified in the literature. This step was performed using the NVivo software to calculate the </w:t>
      </w:r>
      <w:r>
        <w:rPr>
          <w:rFonts w:ascii="Times New Roman" w:hAnsi="Times New Roman" w:cs="Times New Roman"/>
          <w:lang w:val="en-US"/>
        </w:rPr>
        <w:t xml:space="preserve">number of </w:t>
      </w:r>
      <w:r w:rsidRPr="00560EB8">
        <w:rPr>
          <w:rFonts w:ascii="Times New Roman" w:hAnsi="Times New Roman" w:cs="Times New Roman"/>
          <w:lang w:val="en-US"/>
        </w:rPr>
        <w:t>occurrence</w:t>
      </w:r>
      <w:r>
        <w:rPr>
          <w:rFonts w:ascii="Times New Roman" w:hAnsi="Times New Roman" w:cs="Times New Roman"/>
          <w:lang w:val="en-US"/>
        </w:rPr>
        <w:t>s for each of the terms.</w:t>
      </w:r>
      <w:r w:rsidRPr="00560EB8">
        <w:rPr>
          <w:rFonts w:ascii="Times New Roman" w:hAnsi="Times New Roman" w:cs="Times New Roman"/>
          <w:lang w:val="en-US"/>
        </w:rPr>
        <w:t xml:space="preserve"> </w:t>
      </w:r>
    </w:p>
    <w:p w14:paraId="2172A362" w14:textId="4BCC7F39"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 xml:space="preserve">Regarding behavioral category by the </w:t>
      </w:r>
      <w:r>
        <w:rPr>
          <w:rFonts w:ascii="Times New Roman" w:hAnsi="Times New Roman" w:cs="Times New Roman"/>
          <w:lang w:val="en-US"/>
        </w:rPr>
        <w:t xml:space="preserve">element of </w:t>
      </w:r>
      <w:r w:rsidRPr="00560EB8">
        <w:rPr>
          <w:rFonts w:ascii="Times New Roman" w:hAnsi="Times New Roman" w:cs="Times New Roman"/>
          <w:lang w:val="en-US"/>
        </w:rPr>
        <w:t xml:space="preserve">vision </w:t>
      </w:r>
      <w:r>
        <w:rPr>
          <w:rFonts w:ascii="Times New Roman" w:hAnsi="Times New Roman" w:cs="Times New Roman"/>
          <w:lang w:val="en-US"/>
        </w:rPr>
        <w:t>needed for a</w:t>
      </w:r>
      <w:r w:rsidRPr="00560EB8">
        <w:rPr>
          <w:rFonts w:ascii="Times New Roman" w:hAnsi="Times New Roman" w:cs="Times New Roman"/>
          <w:lang w:val="en-US"/>
        </w:rPr>
        <w:t xml:space="preserve"> job, </w:t>
      </w:r>
      <w:r>
        <w:rPr>
          <w:rFonts w:ascii="Times New Roman" w:hAnsi="Times New Roman" w:cs="Times New Roman"/>
          <w:lang w:val="en-US"/>
        </w:rPr>
        <w:t xml:space="preserve">the aspects of </w:t>
      </w:r>
      <w:r w:rsidRPr="00560EB8">
        <w:rPr>
          <w:rFonts w:ascii="Times New Roman" w:hAnsi="Times New Roman" w:cs="Times New Roman"/>
          <w:lang w:val="en-US"/>
        </w:rPr>
        <w:t xml:space="preserve">leadership and communication </w:t>
      </w:r>
      <w:r>
        <w:rPr>
          <w:rFonts w:ascii="Times New Roman" w:hAnsi="Times New Roman" w:cs="Times New Roman"/>
          <w:lang w:val="en-US"/>
        </w:rPr>
        <w:t>appeared frequently</w:t>
      </w:r>
      <w:r w:rsidRPr="00560EB8">
        <w:rPr>
          <w:rFonts w:ascii="Times New Roman" w:hAnsi="Times New Roman" w:cs="Times New Roman"/>
          <w:lang w:val="en-US"/>
        </w:rPr>
        <w:t xml:space="preserve">. Both terms together </w:t>
      </w:r>
      <w:r>
        <w:rPr>
          <w:rFonts w:ascii="Times New Roman" w:hAnsi="Times New Roman" w:cs="Times New Roman"/>
          <w:lang w:val="en-US"/>
        </w:rPr>
        <w:t>had</w:t>
      </w:r>
      <w:r w:rsidRPr="00560EB8">
        <w:rPr>
          <w:rFonts w:ascii="Times New Roman" w:hAnsi="Times New Roman" w:cs="Times New Roman"/>
          <w:lang w:val="en-US"/>
        </w:rPr>
        <w:t xml:space="preserve"> more than 120 appearances. </w:t>
      </w:r>
      <w:r w:rsidRPr="00560EB8">
        <w:rPr>
          <w:rFonts w:ascii="Times New Roman" w:hAnsi="Times New Roman" w:cs="Times New Roman"/>
          <w:i/>
          <w:lang w:val="en-US"/>
        </w:rPr>
        <w:t xml:space="preserve">"Establishing communication flows between the different working areas” </w:t>
      </w:r>
      <w:r w:rsidRPr="00560EB8">
        <w:rPr>
          <w:rFonts w:ascii="Times New Roman" w:hAnsi="Times New Roman" w:cs="Times New Roman"/>
          <w:lang w:val="en-US"/>
        </w:rPr>
        <w:t>and</w:t>
      </w:r>
      <w:r w:rsidRPr="00560EB8">
        <w:rPr>
          <w:rFonts w:ascii="Times New Roman" w:hAnsi="Times New Roman" w:cs="Times New Roman"/>
          <w:i/>
          <w:lang w:val="en-US"/>
        </w:rPr>
        <w:t xml:space="preserve"> “experience in information technology projects (management/leadership)"</w:t>
      </w:r>
      <w:r w:rsidRPr="00560EB8">
        <w:rPr>
          <w:rFonts w:ascii="Times New Roman" w:hAnsi="Times New Roman" w:cs="Times New Roman"/>
          <w:lang w:val="en-US"/>
        </w:rPr>
        <w:t xml:space="preserve"> are examples </w:t>
      </w:r>
      <w:r>
        <w:rPr>
          <w:rFonts w:ascii="Times New Roman" w:hAnsi="Times New Roman" w:cs="Times New Roman"/>
          <w:lang w:val="en-US"/>
        </w:rPr>
        <w:t>of</w:t>
      </w:r>
      <w:r w:rsidRPr="00560EB8">
        <w:rPr>
          <w:rFonts w:ascii="Times New Roman" w:hAnsi="Times New Roman" w:cs="Times New Roman"/>
          <w:lang w:val="en-US"/>
        </w:rPr>
        <w:t xml:space="preserve"> how those terms are </w:t>
      </w:r>
      <w:r>
        <w:rPr>
          <w:rFonts w:ascii="Times New Roman" w:hAnsi="Times New Roman" w:cs="Times New Roman"/>
          <w:lang w:val="en-US"/>
        </w:rPr>
        <w:t>presented in an ad</w:t>
      </w:r>
      <w:r w:rsidRPr="00560EB8">
        <w:rPr>
          <w:rFonts w:ascii="Times New Roman" w:hAnsi="Times New Roman" w:cs="Times New Roman"/>
          <w:lang w:val="en-US"/>
        </w:rPr>
        <w:t>.</w:t>
      </w:r>
      <w:r w:rsidRPr="00560EB8">
        <w:rPr>
          <w:rFonts w:ascii="Times New Roman" w:hAnsi="Times New Roman" w:cs="Times New Roman"/>
          <w:i/>
          <w:lang w:val="en-US"/>
        </w:rPr>
        <w:t xml:space="preserve"> </w:t>
      </w:r>
      <w:r w:rsidRPr="00560EB8">
        <w:rPr>
          <w:rFonts w:ascii="Times New Roman" w:hAnsi="Times New Roman" w:cs="Times New Roman"/>
          <w:lang w:val="en-US"/>
        </w:rPr>
        <w:t>Terms such as emotional intelligence, ethics</w:t>
      </w:r>
      <w:r w:rsidR="0006781A">
        <w:rPr>
          <w:rFonts w:ascii="Times New Roman" w:hAnsi="Times New Roman" w:cs="Times New Roman"/>
          <w:lang w:val="en-US"/>
        </w:rPr>
        <w:t>,</w:t>
      </w:r>
      <w:r w:rsidRPr="00560EB8">
        <w:rPr>
          <w:rFonts w:ascii="Times New Roman" w:hAnsi="Times New Roman" w:cs="Times New Roman"/>
          <w:lang w:val="en-US"/>
        </w:rPr>
        <w:t xml:space="preserve"> and influence are rarely mentioned (</w:t>
      </w:r>
      <w:r>
        <w:rPr>
          <w:rFonts w:ascii="Times New Roman" w:hAnsi="Times New Roman" w:cs="Times New Roman"/>
          <w:lang w:val="en-US"/>
        </w:rPr>
        <w:t xml:space="preserve">only </w:t>
      </w:r>
      <w:r w:rsidRPr="00560EB8">
        <w:rPr>
          <w:rFonts w:ascii="Times New Roman" w:hAnsi="Times New Roman" w:cs="Times New Roman"/>
          <w:lang w:val="en-US"/>
        </w:rPr>
        <w:t xml:space="preserve">twice, </w:t>
      </w:r>
      <w:r w:rsidR="007D0F4F">
        <w:rPr>
          <w:rFonts w:ascii="Times New Roman" w:hAnsi="Times New Roman" w:cs="Times New Roman"/>
          <w:lang w:val="en-US"/>
        </w:rPr>
        <w:t>in total</w:t>
      </w:r>
      <w:r w:rsidRPr="00560EB8">
        <w:rPr>
          <w:rFonts w:ascii="Times New Roman" w:hAnsi="Times New Roman" w:cs="Times New Roman"/>
          <w:lang w:val="en-US"/>
        </w:rPr>
        <w:t>).</w:t>
      </w:r>
    </w:p>
    <w:p w14:paraId="45F2A431" w14:textId="5FE636F1" w:rsidR="00322DA9" w:rsidRPr="00560EB8" w:rsidRDefault="00322DA9" w:rsidP="00322DA9">
      <w:pPr>
        <w:spacing w:before="120" w:after="120" w:line="480" w:lineRule="auto"/>
        <w:rPr>
          <w:rFonts w:ascii="Times New Roman" w:hAnsi="Times New Roman" w:cs="Times New Roman"/>
          <w:lang w:val="en-US"/>
        </w:rPr>
      </w:pPr>
      <w:r>
        <w:rPr>
          <w:rFonts w:ascii="Times New Roman" w:hAnsi="Times New Roman" w:cs="Times New Roman"/>
          <w:lang w:val="en-US"/>
        </w:rPr>
        <w:t>The</w:t>
      </w:r>
      <w:r w:rsidRPr="00560EB8">
        <w:rPr>
          <w:rFonts w:ascii="Times New Roman" w:hAnsi="Times New Roman" w:cs="Times New Roman"/>
          <w:lang w:val="en-US"/>
        </w:rPr>
        <w:t xml:space="preserve"> technical </w:t>
      </w:r>
      <w:r>
        <w:rPr>
          <w:rFonts w:ascii="Times New Roman" w:hAnsi="Times New Roman" w:cs="Times New Roman"/>
          <w:lang w:val="en-US"/>
        </w:rPr>
        <w:t>competences most frequently found in the ads were related to</w:t>
      </w:r>
      <w:r w:rsidRPr="00560EB8">
        <w:rPr>
          <w:rFonts w:ascii="Times New Roman" w:hAnsi="Times New Roman" w:cs="Times New Roman"/>
          <w:lang w:val="en-US"/>
        </w:rPr>
        <w:t xml:space="preserve"> the terms engineering and software </w:t>
      </w:r>
      <w:r>
        <w:rPr>
          <w:rFonts w:ascii="Times New Roman" w:hAnsi="Times New Roman" w:cs="Times New Roman"/>
          <w:lang w:val="en-US"/>
        </w:rPr>
        <w:t>and were</w:t>
      </w:r>
      <w:r w:rsidRPr="00560EB8">
        <w:rPr>
          <w:rFonts w:ascii="Times New Roman" w:hAnsi="Times New Roman" w:cs="Times New Roman"/>
          <w:lang w:val="en-US"/>
        </w:rPr>
        <w:t xml:space="preserve"> widely cited </w:t>
      </w:r>
      <w:r>
        <w:rPr>
          <w:rFonts w:ascii="Times New Roman" w:hAnsi="Times New Roman" w:cs="Times New Roman"/>
          <w:lang w:val="en-US"/>
        </w:rPr>
        <w:t>(</w:t>
      </w:r>
      <w:r w:rsidRPr="00560EB8">
        <w:rPr>
          <w:rFonts w:ascii="Times New Roman" w:hAnsi="Times New Roman" w:cs="Times New Roman"/>
          <w:lang w:val="en-US"/>
        </w:rPr>
        <w:t xml:space="preserve">more than 150 </w:t>
      </w:r>
      <w:r>
        <w:rPr>
          <w:rFonts w:ascii="Times New Roman" w:hAnsi="Times New Roman" w:cs="Times New Roman"/>
          <w:lang w:val="en-US"/>
        </w:rPr>
        <w:t>occurrences)</w:t>
      </w:r>
      <w:r w:rsidRPr="00560EB8">
        <w:rPr>
          <w:rFonts w:ascii="Times New Roman" w:hAnsi="Times New Roman" w:cs="Times New Roman"/>
          <w:lang w:val="en-US"/>
        </w:rPr>
        <w:t xml:space="preserve">. </w:t>
      </w:r>
      <w:r>
        <w:rPr>
          <w:rFonts w:ascii="Times New Roman" w:hAnsi="Times New Roman" w:cs="Times New Roman"/>
          <w:lang w:val="en-US"/>
        </w:rPr>
        <w:t>In many cases,</w:t>
      </w:r>
      <w:r w:rsidRPr="00560EB8">
        <w:rPr>
          <w:rFonts w:ascii="Times New Roman" w:hAnsi="Times New Roman" w:cs="Times New Roman"/>
          <w:lang w:val="en-US"/>
        </w:rPr>
        <w:t xml:space="preserve"> graduation in engineering was </w:t>
      </w:r>
      <w:r>
        <w:rPr>
          <w:rFonts w:ascii="Times New Roman" w:hAnsi="Times New Roman" w:cs="Times New Roman"/>
          <w:lang w:val="en-US"/>
        </w:rPr>
        <w:t>specified</w:t>
      </w:r>
      <w:r w:rsidRPr="00560EB8">
        <w:rPr>
          <w:rFonts w:ascii="Times New Roman" w:hAnsi="Times New Roman" w:cs="Times New Roman"/>
          <w:lang w:val="en-US"/>
        </w:rPr>
        <w:t xml:space="preserve"> or the need for knowledge </w:t>
      </w:r>
      <w:r w:rsidR="0006781A">
        <w:rPr>
          <w:rFonts w:ascii="Times New Roman" w:hAnsi="Times New Roman" w:cs="Times New Roman"/>
          <w:lang w:val="en-US"/>
        </w:rPr>
        <w:t xml:space="preserve"> of </w:t>
      </w:r>
      <w:r w:rsidRPr="00560EB8">
        <w:rPr>
          <w:rFonts w:ascii="Times New Roman" w:hAnsi="Times New Roman" w:cs="Times New Roman"/>
          <w:lang w:val="en-US"/>
        </w:rPr>
        <w:t>a particular software. "Necessary</w:t>
      </w:r>
      <w:r w:rsidR="0006781A">
        <w:rPr>
          <w:rFonts w:ascii="Times New Roman" w:hAnsi="Times New Roman" w:cs="Times New Roman"/>
          <w:lang w:val="en-US"/>
        </w:rPr>
        <w:t>:</w:t>
      </w:r>
      <w:r w:rsidRPr="00560EB8">
        <w:rPr>
          <w:rFonts w:ascii="Times New Roman" w:hAnsi="Times New Roman" w:cs="Times New Roman"/>
          <w:lang w:val="en-US"/>
        </w:rPr>
        <w:t xml:space="preserve"> complete graduation in Civil Engineering" and "Technical knowledge of packaging sizing software" </w:t>
      </w:r>
      <w:r>
        <w:rPr>
          <w:rFonts w:ascii="Times New Roman" w:hAnsi="Times New Roman" w:cs="Times New Roman"/>
          <w:lang w:val="en-US"/>
        </w:rPr>
        <w:t>a</w:t>
      </w:r>
      <w:r w:rsidRPr="00560EB8">
        <w:rPr>
          <w:rFonts w:ascii="Times New Roman" w:hAnsi="Times New Roman" w:cs="Times New Roman"/>
          <w:lang w:val="en-US"/>
        </w:rPr>
        <w:t xml:space="preserve">re examples of how these terms </w:t>
      </w:r>
      <w:r>
        <w:rPr>
          <w:rFonts w:ascii="Times New Roman" w:hAnsi="Times New Roman" w:cs="Times New Roman"/>
          <w:lang w:val="en-US"/>
        </w:rPr>
        <w:t>were</w:t>
      </w:r>
      <w:r w:rsidRPr="00560EB8">
        <w:rPr>
          <w:rFonts w:ascii="Times New Roman" w:hAnsi="Times New Roman" w:cs="Times New Roman"/>
          <w:lang w:val="en-US"/>
        </w:rPr>
        <w:t xml:space="preserve"> cited.</w:t>
      </w:r>
    </w:p>
    <w:p w14:paraId="0891D17B" w14:textId="5D93BE71" w:rsidR="00322DA9" w:rsidRPr="00560EB8" w:rsidRDefault="00322DA9" w:rsidP="00322DA9">
      <w:pPr>
        <w:spacing w:before="120" w:after="120" w:line="480" w:lineRule="auto"/>
        <w:rPr>
          <w:rFonts w:ascii="Times New Roman" w:hAnsi="Times New Roman" w:cs="Times New Roman"/>
          <w:lang w:val="en-US"/>
        </w:rPr>
      </w:pPr>
      <w:r>
        <w:rPr>
          <w:rFonts w:ascii="Times New Roman" w:hAnsi="Times New Roman" w:cs="Times New Roman"/>
          <w:lang w:val="en-US"/>
        </w:rPr>
        <w:t>T</w:t>
      </w:r>
      <w:r w:rsidRPr="00560EB8">
        <w:rPr>
          <w:rFonts w:ascii="Times New Roman" w:hAnsi="Times New Roman" w:cs="Times New Roman"/>
          <w:lang w:val="en-US"/>
        </w:rPr>
        <w:t xml:space="preserve">he </w:t>
      </w:r>
      <w:r>
        <w:rPr>
          <w:rFonts w:ascii="Times New Roman" w:hAnsi="Times New Roman" w:cs="Times New Roman"/>
          <w:lang w:val="en-US"/>
        </w:rPr>
        <w:t xml:space="preserve">most frequent term related to </w:t>
      </w:r>
      <w:r w:rsidRPr="00560EB8">
        <w:rPr>
          <w:rFonts w:ascii="Times New Roman" w:hAnsi="Times New Roman" w:cs="Times New Roman"/>
          <w:lang w:val="en-US"/>
        </w:rPr>
        <w:t>management competences</w:t>
      </w:r>
      <w:r>
        <w:rPr>
          <w:rFonts w:ascii="Times New Roman" w:hAnsi="Times New Roman" w:cs="Times New Roman"/>
          <w:lang w:val="en-US"/>
        </w:rPr>
        <w:t xml:space="preserve"> were</w:t>
      </w:r>
      <w:r w:rsidRPr="00560EB8">
        <w:rPr>
          <w:rFonts w:ascii="Times New Roman" w:hAnsi="Times New Roman" w:cs="Times New Roman"/>
          <w:lang w:val="en-US"/>
        </w:rPr>
        <w:t xml:space="preserve"> planning and certification needs </w:t>
      </w:r>
      <w:r>
        <w:rPr>
          <w:rFonts w:ascii="Times New Roman" w:hAnsi="Times New Roman" w:cs="Times New Roman"/>
          <w:lang w:val="en-US"/>
        </w:rPr>
        <w:t>and they appeared</w:t>
      </w:r>
      <w:r w:rsidRPr="00560EB8">
        <w:rPr>
          <w:rFonts w:ascii="Times New Roman" w:hAnsi="Times New Roman" w:cs="Times New Roman"/>
          <w:lang w:val="en-US"/>
        </w:rPr>
        <w:t xml:space="preserve"> </w:t>
      </w:r>
      <w:r w:rsidR="0006781A">
        <w:rPr>
          <w:rFonts w:ascii="Times New Roman" w:hAnsi="Times New Roman" w:cs="Times New Roman"/>
          <w:lang w:val="en-US"/>
        </w:rPr>
        <w:t>in</w:t>
      </w:r>
      <w:r w:rsidR="0006781A" w:rsidRPr="00560EB8">
        <w:rPr>
          <w:rFonts w:ascii="Times New Roman" w:hAnsi="Times New Roman" w:cs="Times New Roman"/>
          <w:lang w:val="en-US"/>
        </w:rPr>
        <w:t xml:space="preserve"> </w:t>
      </w:r>
      <w:r w:rsidRPr="00560EB8">
        <w:rPr>
          <w:rFonts w:ascii="Times New Roman" w:hAnsi="Times New Roman" w:cs="Times New Roman"/>
          <w:lang w:val="en-US"/>
        </w:rPr>
        <w:t xml:space="preserve">more than 150 </w:t>
      </w:r>
      <w:r w:rsidR="0006781A">
        <w:rPr>
          <w:rFonts w:ascii="Times New Roman" w:hAnsi="Times New Roman" w:cs="Times New Roman"/>
          <w:lang w:val="en-US"/>
        </w:rPr>
        <w:t>instance</w:t>
      </w:r>
      <w:r w:rsidR="0006781A" w:rsidRPr="00560EB8">
        <w:rPr>
          <w:rFonts w:ascii="Times New Roman" w:hAnsi="Times New Roman" w:cs="Times New Roman"/>
          <w:lang w:val="en-US"/>
        </w:rPr>
        <w:t>s</w:t>
      </w:r>
      <w:r w:rsidRPr="00560EB8">
        <w:rPr>
          <w:rFonts w:ascii="Times New Roman" w:hAnsi="Times New Roman" w:cs="Times New Roman"/>
          <w:lang w:val="en-US"/>
        </w:rPr>
        <w:t>. "</w:t>
      </w:r>
      <w:r>
        <w:rPr>
          <w:rFonts w:ascii="Times New Roman" w:hAnsi="Times New Roman" w:cs="Times New Roman"/>
          <w:lang w:val="en-US"/>
        </w:rPr>
        <w:t>…o</w:t>
      </w:r>
      <w:r w:rsidRPr="00560EB8">
        <w:rPr>
          <w:rFonts w:ascii="Times New Roman" w:hAnsi="Times New Roman" w:cs="Times New Roman"/>
          <w:lang w:val="en-US"/>
        </w:rPr>
        <w:t>wning up</w:t>
      </w:r>
      <w:r w:rsidR="007D0F4F">
        <w:rPr>
          <w:rFonts w:ascii="Times New Roman" w:hAnsi="Times New Roman" w:cs="Times New Roman"/>
          <w:lang w:val="en-US"/>
        </w:rPr>
        <w:t>-to-date</w:t>
      </w:r>
      <w:r w:rsidRPr="00560EB8">
        <w:rPr>
          <w:rFonts w:ascii="Times New Roman" w:hAnsi="Times New Roman" w:cs="Times New Roman"/>
          <w:lang w:val="en-US"/>
        </w:rPr>
        <w:t xml:space="preserve"> PMP</w:t>
      </w:r>
      <w:r w:rsidR="0006781A" w:rsidRPr="00BF4158">
        <w:rPr>
          <w:rFonts w:ascii="Times New Roman" w:hAnsi="Times New Roman" w:cs="Times New Roman"/>
          <w:vertAlign w:val="superscript"/>
          <w:lang w:val="en-US"/>
        </w:rPr>
        <w:t>®</w:t>
      </w:r>
      <w:r w:rsidRPr="00BF4158">
        <w:rPr>
          <w:rFonts w:ascii="Times New Roman" w:hAnsi="Times New Roman" w:cs="Times New Roman"/>
          <w:vertAlign w:val="superscript"/>
          <w:lang w:val="en-US"/>
        </w:rPr>
        <w:t xml:space="preserve"> </w:t>
      </w:r>
      <w:r w:rsidRPr="00560EB8">
        <w:rPr>
          <w:rFonts w:ascii="Times New Roman" w:hAnsi="Times New Roman" w:cs="Times New Roman"/>
          <w:lang w:val="en-US"/>
        </w:rPr>
        <w:t>certification</w:t>
      </w:r>
      <w:r>
        <w:rPr>
          <w:rFonts w:ascii="Times New Roman" w:hAnsi="Times New Roman" w:cs="Times New Roman"/>
          <w:lang w:val="en-US"/>
        </w:rPr>
        <w:t>…</w:t>
      </w:r>
      <w:r w:rsidRPr="00560EB8">
        <w:rPr>
          <w:rFonts w:ascii="Times New Roman" w:hAnsi="Times New Roman" w:cs="Times New Roman"/>
          <w:lang w:val="en-US"/>
        </w:rPr>
        <w:t>" and "</w:t>
      </w:r>
      <w:r>
        <w:rPr>
          <w:rFonts w:ascii="Times New Roman" w:hAnsi="Times New Roman" w:cs="Times New Roman"/>
          <w:lang w:val="en-US"/>
        </w:rPr>
        <w:t>…</w:t>
      </w:r>
      <w:r w:rsidRPr="00560EB8">
        <w:rPr>
          <w:rFonts w:ascii="Times New Roman" w:hAnsi="Times New Roman" w:cs="Times New Roman"/>
          <w:lang w:val="en-US"/>
        </w:rPr>
        <w:t>monitoring the construction of assembly units, including planning and monitoring the execution of contracts</w:t>
      </w:r>
      <w:r>
        <w:rPr>
          <w:rFonts w:ascii="Times New Roman" w:hAnsi="Times New Roman" w:cs="Times New Roman"/>
          <w:lang w:val="en-US"/>
        </w:rPr>
        <w:t>…</w:t>
      </w:r>
      <w:r w:rsidRPr="00560EB8">
        <w:rPr>
          <w:rFonts w:ascii="Times New Roman" w:hAnsi="Times New Roman" w:cs="Times New Roman"/>
          <w:lang w:val="en-US"/>
        </w:rPr>
        <w:t>" are examples of how these terms appeared in the ads. Terms such as negotiation and monitoring appeared moderately (24 times each).</w:t>
      </w:r>
    </w:p>
    <w:p w14:paraId="5D1E21D1" w14:textId="30B73E54" w:rsidR="00322DA9" w:rsidRPr="00560EB8" w:rsidRDefault="00322DA9" w:rsidP="00322DA9">
      <w:pPr>
        <w:spacing w:before="120" w:after="120" w:line="480" w:lineRule="auto"/>
        <w:rPr>
          <w:rFonts w:ascii="Times New Roman" w:hAnsi="Times New Roman" w:cs="Times New Roman"/>
          <w:lang w:val="en-US"/>
        </w:rPr>
      </w:pPr>
      <w:r>
        <w:rPr>
          <w:rFonts w:ascii="Times New Roman" w:hAnsi="Times New Roman" w:cs="Times New Roman"/>
          <w:lang w:val="en-US"/>
        </w:rPr>
        <w:lastRenderedPageBreak/>
        <w:t>Finally, the contextual competences</w:t>
      </w:r>
      <w:r w:rsidRPr="00A424E1">
        <w:rPr>
          <w:rFonts w:ascii="Times New Roman" w:hAnsi="Times New Roman" w:cs="Times New Roman"/>
          <w:lang w:val="en-US"/>
        </w:rPr>
        <w:t xml:space="preserve"> </w:t>
      </w:r>
      <w:r>
        <w:rPr>
          <w:rFonts w:ascii="Times New Roman" w:hAnsi="Times New Roman" w:cs="Times New Roman"/>
          <w:lang w:val="en-US"/>
        </w:rPr>
        <w:t>that occurred most frequently were related to</w:t>
      </w:r>
      <w:r w:rsidRPr="00560EB8">
        <w:rPr>
          <w:rFonts w:ascii="Times New Roman" w:hAnsi="Times New Roman" w:cs="Times New Roman"/>
          <w:lang w:val="en-US"/>
        </w:rPr>
        <w:t xml:space="preserve"> the terms “relationship” and “process”; however, there were few sightings of these terms </w:t>
      </w:r>
      <w:r>
        <w:rPr>
          <w:rFonts w:ascii="Times New Roman" w:hAnsi="Times New Roman" w:cs="Times New Roman"/>
          <w:lang w:val="en-US"/>
        </w:rPr>
        <w:t>(</w:t>
      </w:r>
      <w:r w:rsidRPr="00560EB8">
        <w:rPr>
          <w:rFonts w:ascii="Times New Roman" w:hAnsi="Times New Roman" w:cs="Times New Roman"/>
          <w:lang w:val="en-US"/>
        </w:rPr>
        <w:t xml:space="preserve">only 78 occurrences </w:t>
      </w:r>
      <w:r w:rsidR="0006781A">
        <w:rPr>
          <w:rFonts w:ascii="Times New Roman" w:hAnsi="Times New Roman" w:cs="Times New Roman"/>
          <w:lang w:val="en-US"/>
        </w:rPr>
        <w:t>including</w:t>
      </w:r>
      <w:r w:rsidR="0006781A" w:rsidRPr="00560EB8">
        <w:rPr>
          <w:rFonts w:ascii="Times New Roman" w:hAnsi="Times New Roman" w:cs="Times New Roman"/>
          <w:lang w:val="en-US"/>
        </w:rPr>
        <w:t xml:space="preserve"> </w:t>
      </w:r>
      <w:r w:rsidRPr="00560EB8">
        <w:rPr>
          <w:rFonts w:ascii="Times New Roman" w:hAnsi="Times New Roman" w:cs="Times New Roman"/>
          <w:lang w:val="en-US"/>
        </w:rPr>
        <w:t>both terms</w:t>
      </w:r>
      <w:r>
        <w:rPr>
          <w:rFonts w:ascii="Times New Roman" w:hAnsi="Times New Roman" w:cs="Times New Roman"/>
          <w:lang w:val="en-US"/>
        </w:rPr>
        <w:t>)</w:t>
      </w:r>
      <w:r w:rsidRPr="00560EB8">
        <w:rPr>
          <w:rFonts w:ascii="Times New Roman" w:hAnsi="Times New Roman" w:cs="Times New Roman"/>
          <w:lang w:val="en-US"/>
        </w:rPr>
        <w:t>. “Business” and “Organization” were in third and fourth place</w:t>
      </w:r>
      <w:r>
        <w:rPr>
          <w:rFonts w:ascii="Times New Roman" w:hAnsi="Times New Roman" w:cs="Times New Roman"/>
          <w:lang w:val="en-US"/>
        </w:rPr>
        <w:t>, respectively,</w:t>
      </w:r>
      <w:r w:rsidRPr="00560EB8">
        <w:rPr>
          <w:rFonts w:ascii="Times New Roman" w:hAnsi="Times New Roman" w:cs="Times New Roman"/>
          <w:lang w:val="en-US"/>
        </w:rPr>
        <w:t xml:space="preserve"> in terms of </w:t>
      </w:r>
      <w:r>
        <w:rPr>
          <w:rFonts w:ascii="Times New Roman" w:hAnsi="Times New Roman" w:cs="Times New Roman"/>
          <w:lang w:val="en-US"/>
        </w:rPr>
        <w:t>frequency of occurrence.</w:t>
      </w:r>
      <w:r w:rsidRPr="00560EB8">
        <w:rPr>
          <w:rFonts w:ascii="Times New Roman" w:hAnsi="Times New Roman" w:cs="Times New Roman"/>
          <w:lang w:val="en-US"/>
        </w:rPr>
        <w:t xml:space="preserve"> The terms "</w:t>
      </w:r>
      <w:r>
        <w:rPr>
          <w:rFonts w:ascii="Times New Roman" w:hAnsi="Times New Roman" w:cs="Times New Roman"/>
          <w:lang w:val="en-US"/>
        </w:rPr>
        <w:t>e</w:t>
      </w:r>
      <w:r w:rsidRPr="00560EB8">
        <w:rPr>
          <w:rFonts w:ascii="Times New Roman" w:hAnsi="Times New Roman" w:cs="Times New Roman"/>
          <w:lang w:val="en-US"/>
        </w:rPr>
        <w:t xml:space="preserve">nvironment" and "influence" appeared only </w:t>
      </w:r>
      <w:r w:rsidR="0006781A">
        <w:rPr>
          <w:rFonts w:ascii="Times New Roman" w:hAnsi="Times New Roman" w:cs="Times New Roman"/>
          <w:lang w:val="en-US"/>
        </w:rPr>
        <w:t>once</w:t>
      </w:r>
      <w:r w:rsidRPr="00560EB8">
        <w:rPr>
          <w:rFonts w:ascii="Times New Roman" w:hAnsi="Times New Roman" w:cs="Times New Roman"/>
          <w:lang w:val="en-US"/>
        </w:rPr>
        <w:t>.</w:t>
      </w:r>
    </w:p>
    <w:p w14:paraId="6804295D" w14:textId="77777777" w:rsidR="00322DA9" w:rsidRPr="00560EB8" w:rsidRDefault="00322DA9" w:rsidP="00322DA9">
      <w:pPr>
        <w:spacing w:before="120" w:after="120" w:line="480" w:lineRule="auto"/>
        <w:rPr>
          <w:rFonts w:ascii="Times New Roman" w:hAnsi="Times New Roman" w:cs="Times New Roman"/>
          <w:lang w:val="en-US"/>
        </w:rPr>
      </w:pPr>
    </w:p>
    <w:p w14:paraId="02B3B7D8" w14:textId="77777777" w:rsidR="00322DA9" w:rsidRPr="00560EB8" w:rsidRDefault="00322DA9" w:rsidP="00322DA9">
      <w:pPr>
        <w:pStyle w:val="Heading1"/>
        <w:spacing w:line="480" w:lineRule="auto"/>
        <w:rPr>
          <w:sz w:val="24"/>
          <w:szCs w:val="24"/>
          <w:lang w:val="en-US"/>
        </w:rPr>
      </w:pPr>
      <w:r w:rsidRPr="00560EB8">
        <w:rPr>
          <w:sz w:val="24"/>
          <w:szCs w:val="24"/>
          <w:lang w:val="en-US"/>
        </w:rPr>
        <w:t>Discussion</w:t>
      </w:r>
    </w:p>
    <w:p w14:paraId="43A091E4" w14:textId="7D4B3066" w:rsidR="00322DA9"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 xml:space="preserve">Most of the ads were related to </w:t>
      </w:r>
      <w:r w:rsidR="0006781A">
        <w:rPr>
          <w:rFonts w:ascii="Times New Roman" w:hAnsi="Times New Roman" w:cs="Times New Roman"/>
          <w:lang w:val="en-US"/>
        </w:rPr>
        <w:t>the i</w:t>
      </w:r>
      <w:r w:rsidR="0006781A" w:rsidRPr="00560EB8">
        <w:rPr>
          <w:rFonts w:ascii="Times New Roman" w:hAnsi="Times New Roman" w:cs="Times New Roman"/>
          <w:lang w:val="en-US"/>
        </w:rPr>
        <w:t xml:space="preserve">nformation </w:t>
      </w:r>
      <w:r w:rsidR="0006781A">
        <w:rPr>
          <w:rFonts w:ascii="Times New Roman" w:hAnsi="Times New Roman" w:cs="Times New Roman"/>
          <w:lang w:val="en-US"/>
        </w:rPr>
        <w:t>t</w:t>
      </w:r>
      <w:r w:rsidR="0006781A" w:rsidRPr="00560EB8">
        <w:rPr>
          <w:rFonts w:ascii="Times New Roman" w:hAnsi="Times New Roman" w:cs="Times New Roman"/>
          <w:lang w:val="en-US"/>
        </w:rPr>
        <w:t xml:space="preserve">echnology </w:t>
      </w:r>
      <w:r w:rsidRPr="00560EB8">
        <w:rPr>
          <w:rFonts w:ascii="Times New Roman" w:hAnsi="Times New Roman" w:cs="Times New Roman"/>
          <w:lang w:val="en-US"/>
        </w:rPr>
        <w:t xml:space="preserve">sector, </w:t>
      </w:r>
      <w:r>
        <w:rPr>
          <w:rFonts w:ascii="Times New Roman" w:hAnsi="Times New Roman" w:cs="Times New Roman"/>
          <w:lang w:val="en-US"/>
        </w:rPr>
        <w:t>which</w:t>
      </w:r>
      <w:r w:rsidRPr="00560EB8">
        <w:rPr>
          <w:rFonts w:ascii="Times New Roman" w:hAnsi="Times New Roman" w:cs="Times New Roman"/>
          <w:lang w:val="en-US"/>
        </w:rPr>
        <w:t xml:space="preserve"> is strongly supported by Software Development Projects and ERP Implementation. </w:t>
      </w:r>
      <w:r>
        <w:rPr>
          <w:rFonts w:ascii="Times New Roman" w:hAnsi="Times New Roman" w:cs="Times New Roman"/>
          <w:lang w:val="en-US"/>
        </w:rPr>
        <w:t xml:space="preserve">The second-most number of ads related to </w:t>
      </w:r>
      <w:r w:rsidRPr="00560EB8">
        <w:rPr>
          <w:rFonts w:ascii="Times New Roman" w:hAnsi="Times New Roman" w:cs="Times New Roman"/>
          <w:lang w:val="en-US"/>
        </w:rPr>
        <w:t xml:space="preserve">the engineering sector, </w:t>
      </w:r>
      <w:r>
        <w:rPr>
          <w:rFonts w:ascii="Times New Roman" w:hAnsi="Times New Roman" w:cs="Times New Roman"/>
          <w:lang w:val="en-US"/>
        </w:rPr>
        <w:t>which</w:t>
      </w:r>
      <w:r w:rsidRPr="00560EB8">
        <w:rPr>
          <w:rFonts w:ascii="Times New Roman" w:hAnsi="Times New Roman" w:cs="Times New Roman"/>
          <w:lang w:val="en-US"/>
        </w:rPr>
        <w:t xml:space="preserve"> is quite back</w:t>
      </w:r>
      <w:r>
        <w:rPr>
          <w:rFonts w:ascii="Times New Roman" w:hAnsi="Times New Roman" w:cs="Times New Roman"/>
          <w:lang w:val="en-US"/>
        </w:rPr>
        <w:t>logg</w:t>
      </w:r>
      <w:r w:rsidRPr="00560EB8">
        <w:rPr>
          <w:rFonts w:ascii="Times New Roman" w:hAnsi="Times New Roman" w:cs="Times New Roman"/>
          <w:lang w:val="en-US"/>
        </w:rPr>
        <w:t xml:space="preserve">ed </w:t>
      </w:r>
      <w:r>
        <w:rPr>
          <w:rFonts w:ascii="Times New Roman" w:hAnsi="Times New Roman" w:cs="Times New Roman"/>
          <w:lang w:val="en-US"/>
        </w:rPr>
        <w:t xml:space="preserve">with </w:t>
      </w:r>
      <w:r w:rsidRPr="00560EB8">
        <w:rPr>
          <w:rFonts w:ascii="Times New Roman" w:hAnsi="Times New Roman" w:cs="Times New Roman"/>
          <w:lang w:val="en-US"/>
        </w:rPr>
        <w:t xml:space="preserve">construction </w:t>
      </w:r>
      <w:r>
        <w:rPr>
          <w:rFonts w:ascii="Times New Roman" w:hAnsi="Times New Roman" w:cs="Times New Roman"/>
          <w:lang w:val="en-US"/>
        </w:rPr>
        <w:t xml:space="preserve">and electrical </w:t>
      </w:r>
      <w:r w:rsidRPr="00560EB8">
        <w:rPr>
          <w:rFonts w:ascii="Times New Roman" w:hAnsi="Times New Roman" w:cs="Times New Roman"/>
          <w:lang w:val="en-US"/>
        </w:rPr>
        <w:t>projects. Finally, there are the administrative and financial projects supported by CRM projects</w:t>
      </w:r>
      <w:r w:rsidR="002C7E29">
        <w:rPr>
          <w:rFonts w:ascii="Times New Roman" w:hAnsi="Times New Roman" w:cs="Times New Roman"/>
          <w:lang w:val="en-US"/>
        </w:rPr>
        <w:t>—</w:t>
      </w:r>
      <w:r w:rsidRPr="00560EB8">
        <w:rPr>
          <w:rFonts w:ascii="Times New Roman" w:hAnsi="Times New Roman" w:cs="Times New Roman"/>
          <w:lang w:val="en-US"/>
        </w:rPr>
        <w:t>Customer Relationship Management (Customer Relationship Management)</w:t>
      </w:r>
      <w:r w:rsidR="002C7E29">
        <w:rPr>
          <w:rFonts w:ascii="Times New Roman" w:hAnsi="Times New Roman" w:cs="Times New Roman"/>
          <w:lang w:val="en-US"/>
        </w:rPr>
        <w:t>,</w:t>
      </w:r>
      <w:r w:rsidRPr="00560EB8">
        <w:rPr>
          <w:rFonts w:ascii="Times New Roman" w:hAnsi="Times New Roman" w:cs="Times New Roman"/>
          <w:lang w:val="en-US"/>
        </w:rPr>
        <w:t xml:space="preserve"> which relates to the relationship improvement projects of companies with their customers.</w:t>
      </w:r>
    </w:p>
    <w:p w14:paraId="0209A90F" w14:textId="6EDD6284"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 xml:space="preserve">As expected, almost all jobs </w:t>
      </w:r>
      <w:r w:rsidR="002C7E29">
        <w:rPr>
          <w:rFonts w:ascii="Times New Roman" w:hAnsi="Times New Roman" w:cs="Times New Roman"/>
          <w:lang w:val="en-US"/>
        </w:rPr>
        <w:t>require a</w:t>
      </w:r>
      <w:r w:rsidRPr="00560EB8">
        <w:rPr>
          <w:rFonts w:ascii="Times New Roman" w:hAnsi="Times New Roman" w:cs="Times New Roman"/>
          <w:lang w:val="en-US"/>
        </w:rPr>
        <w:t xml:space="preserve"> higher education, although the PMP</w:t>
      </w:r>
      <w:r w:rsidR="002C7E29" w:rsidRPr="00BF4158">
        <w:rPr>
          <w:rFonts w:ascii="Times New Roman" w:hAnsi="Times New Roman" w:cs="Times New Roman"/>
          <w:vertAlign w:val="superscript"/>
          <w:lang w:val="en-US"/>
        </w:rPr>
        <w:t>®</w:t>
      </w:r>
      <w:r w:rsidRPr="00560EB8">
        <w:rPr>
          <w:rFonts w:ascii="Times New Roman" w:hAnsi="Times New Roman" w:cs="Times New Roman"/>
          <w:lang w:val="en-US"/>
        </w:rPr>
        <w:t xml:space="preserve"> certification can be obtained by those </w:t>
      </w:r>
      <w:r>
        <w:rPr>
          <w:rFonts w:ascii="Times New Roman" w:hAnsi="Times New Roman" w:cs="Times New Roman"/>
          <w:lang w:val="en-US"/>
        </w:rPr>
        <w:t>without</w:t>
      </w:r>
      <w:r w:rsidRPr="00560EB8">
        <w:rPr>
          <w:rFonts w:ascii="Times New Roman" w:hAnsi="Times New Roman" w:cs="Times New Roman"/>
          <w:lang w:val="en-US"/>
        </w:rPr>
        <w:t xml:space="preserve"> such training. </w:t>
      </w:r>
      <w:r>
        <w:rPr>
          <w:rFonts w:ascii="Times New Roman" w:hAnsi="Times New Roman" w:cs="Times New Roman"/>
          <w:lang w:val="en-US"/>
        </w:rPr>
        <w:t>A</w:t>
      </w:r>
      <w:r w:rsidRPr="00560EB8">
        <w:rPr>
          <w:rFonts w:ascii="Times New Roman" w:hAnsi="Times New Roman" w:cs="Times New Roman"/>
          <w:lang w:val="en-US"/>
        </w:rPr>
        <w:t xml:space="preserve">lmost </w:t>
      </w:r>
      <w:r w:rsidR="002C7E29">
        <w:rPr>
          <w:rFonts w:ascii="Times New Roman" w:hAnsi="Times New Roman" w:cs="Times New Roman"/>
          <w:lang w:val="en-US"/>
        </w:rPr>
        <w:t>one</w:t>
      </w:r>
      <w:r w:rsidR="002C7E29" w:rsidRPr="00560EB8">
        <w:rPr>
          <w:rFonts w:ascii="Times New Roman" w:hAnsi="Times New Roman" w:cs="Times New Roman"/>
          <w:lang w:val="en-US"/>
        </w:rPr>
        <w:t xml:space="preserve"> </w:t>
      </w:r>
      <w:r w:rsidRPr="00560EB8">
        <w:rPr>
          <w:rFonts w:ascii="Times New Roman" w:hAnsi="Times New Roman" w:cs="Times New Roman"/>
          <w:lang w:val="en-US"/>
        </w:rPr>
        <w:t xml:space="preserve">third (29.6%) of the vacancies require </w:t>
      </w:r>
      <w:r>
        <w:rPr>
          <w:rFonts w:ascii="Times New Roman" w:hAnsi="Times New Roman" w:cs="Times New Roman"/>
          <w:lang w:val="en-US"/>
        </w:rPr>
        <w:t xml:space="preserve">certification, </w:t>
      </w:r>
      <w:r w:rsidRPr="00560EB8">
        <w:rPr>
          <w:rFonts w:ascii="Times New Roman" w:hAnsi="Times New Roman" w:cs="Times New Roman"/>
          <w:lang w:val="en-US"/>
        </w:rPr>
        <w:t xml:space="preserve">somewhat below </w:t>
      </w:r>
      <w:r>
        <w:rPr>
          <w:rFonts w:ascii="Times New Roman" w:hAnsi="Times New Roman" w:cs="Times New Roman"/>
          <w:lang w:val="en-US"/>
        </w:rPr>
        <w:t>the</w:t>
      </w:r>
      <w:r w:rsidRPr="00560EB8">
        <w:rPr>
          <w:rFonts w:ascii="Times New Roman" w:hAnsi="Times New Roman" w:cs="Times New Roman"/>
          <w:lang w:val="en-US"/>
        </w:rPr>
        <w:t xml:space="preserve"> number </w:t>
      </w:r>
      <w:r>
        <w:rPr>
          <w:rFonts w:ascii="Times New Roman" w:hAnsi="Times New Roman" w:cs="Times New Roman"/>
          <w:lang w:val="en-US"/>
        </w:rPr>
        <w:t xml:space="preserve">of jobs that require </w:t>
      </w:r>
      <w:r w:rsidR="002C7E29">
        <w:rPr>
          <w:rFonts w:ascii="Times New Roman" w:hAnsi="Times New Roman" w:cs="Times New Roman"/>
          <w:lang w:val="en-US"/>
        </w:rPr>
        <w:t xml:space="preserve">a </w:t>
      </w:r>
      <w:r>
        <w:rPr>
          <w:rFonts w:ascii="Times New Roman" w:hAnsi="Times New Roman" w:cs="Times New Roman"/>
          <w:lang w:val="en-US"/>
        </w:rPr>
        <w:t xml:space="preserve">college </w:t>
      </w:r>
      <w:r w:rsidR="002C7E29">
        <w:rPr>
          <w:rFonts w:ascii="Times New Roman" w:hAnsi="Times New Roman" w:cs="Times New Roman"/>
          <w:lang w:val="en-US"/>
        </w:rPr>
        <w:t>degree</w:t>
      </w:r>
      <w:r w:rsidR="002C7E29" w:rsidRPr="00560EB8">
        <w:rPr>
          <w:rFonts w:ascii="Times New Roman" w:hAnsi="Times New Roman" w:cs="Times New Roman"/>
          <w:lang w:val="en-US"/>
        </w:rPr>
        <w:t xml:space="preserve"> </w:t>
      </w:r>
      <w:r w:rsidRPr="00560EB8">
        <w:rPr>
          <w:rFonts w:ascii="Times New Roman" w:hAnsi="Times New Roman" w:cs="Times New Roman"/>
          <w:lang w:val="en-US"/>
        </w:rPr>
        <w:t>(23.5%)</w:t>
      </w:r>
      <w:r>
        <w:rPr>
          <w:rFonts w:ascii="Times New Roman" w:hAnsi="Times New Roman" w:cs="Times New Roman"/>
          <w:lang w:val="en-US"/>
        </w:rPr>
        <w:t xml:space="preserve">. </w:t>
      </w:r>
      <w:r w:rsidRPr="00560EB8">
        <w:rPr>
          <w:rFonts w:ascii="Times New Roman" w:hAnsi="Times New Roman" w:cs="Times New Roman"/>
          <w:lang w:val="en-US"/>
        </w:rPr>
        <w:t xml:space="preserve"> </w:t>
      </w:r>
      <w:r>
        <w:rPr>
          <w:rFonts w:ascii="Times New Roman" w:hAnsi="Times New Roman" w:cs="Times New Roman"/>
          <w:lang w:val="en-US"/>
        </w:rPr>
        <w:t xml:space="preserve">This could </w:t>
      </w:r>
      <w:r w:rsidR="002C7E29">
        <w:rPr>
          <w:rFonts w:ascii="Times New Roman" w:hAnsi="Times New Roman" w:cs="Times New Roman"/>
          <w:lang w:val="en-US"/>
        </w:rPr>
        <w:t>confuse</w:t>
      </w:r>
      <w:r>
        <w:rPr>
          <w:rFonts w:ascii="Times New Roman" w:hAnsi="Times New Roman" w:cs="Times New Roman"/>
          <w:lang w:val="en-US"/>
        </w:rPr>
        <w:t xml:space="preserve"> a</w:t>
      </w:r>
      <w:r w:rsidRPr="00560EB8">
        <w:rPr>
          <w:rFonts w:ascii="Times New Roman" w:hAnsi="Times New Roman" w:cs="Times New Roman"/>
          <w:lang w:val="en-US"/>
        </w:rPr>
        <w:t xml:space="preserve"> professional seeking employment </w:t>
      </w:r>
      <w:r>
        <w:rPr>
          <w:rFonts w:ascii="Times New Roman" w:hAnsi="Times New Roman" w:cs="Times New Roman"/>
          <w:lang w:val="en-US"/>
        </w:rPr>
        <w:t xml:space="preserve">as to whether </w:t>
      </w:r>
      <w:r w:rsidR="002C7E29">
        <w:rPr>
          <w:rFonts w:ascii="Times New Roman" w:hAnsi="Times New Roman" w:cs="Times New Roman"/>
          <w:lang w:val="en-US"/>
        </w:rPr>
        <w:t xml:space="preserve">he or she </w:t>
      </w:r>
      <w:r>
        <w:rPr>
          <w:rFonts w:ascii="Times New Roman" w:hAnsi="Times New Roman" w:cs="Times New Roman"/>
          <w:lang w:val="en-US"/>
        </w:rPr>
        <w:t>should</w:t>
      </w:r>
      <w:r w:rsidRPr="00560EB8">
        <w:rPr>
          <w:rFonts w:ascii="Times New Roman" w:hAnsi="Times New Roman" w:cs="Times New Roman"/>
          <w:lang w:val="en-US"/>
        </w:rPr>
        <w:t xml:space="preserve"> study for </w:t>
      </w:r>
      <w:r w:rsidR="002C7E29">
        <w:rPr>
          <w:rFonts w:ascii="Times New Roman" w:hAnsi="Times New Roman" w:cs="Times New Roman"/>
          <w:lang w:val="en-US"/>
        </w:rPr>
        <w:t xml:space="preserve">a </w:t>
      </w:r>
      <w:r w:rsidRPr="00560EB8">
        <w:rPr>
          <w:rFonts w:ascii="Times New Roman" w:hAnsi="Times New Roman" w:cs="Times New Roman"/>
          <w:lang w:val="en-US"/>
        </w:rPr>
        <w:t xml:space="preserve">certification or join a postgraduate </w:t>
      </w:r>
      <w:r>
        <w:rPr>
          <w:rFonts w:ascii="Times New Roman" w:hAnsi="Times New Roman" w:cs="Times New Roman"/>
          <w:lang w:val="en-US"/>
        </w:rPr>
        <w:t>program</w:t>
      </w:r>
      <w:r w:rsidRPr="00560EB8">
        <w:rPr>
          <w:rFonts w:ascii="Times New Roman" w:hAnsi="Times New Roman" w:cs="Times New Roman"/>
          <w:lang w:val="en-US"/>
        </w:rPr>
        <w:t xml:space="preserve"> </w:t>
      </w:r>
      <w:r w:rsidRPr="00560EB8">
        <w:rPr>
          <w:rFonts w:ascii="Times New Roman" w:hAnsi="Times New Roman" w:cs="Times New Roman"/>
          <w:noProof/>
          <w:lang w:val="en-US"/>
        </w:rPr>
        <w:t>(Reis, 2014;Silva, 2008;  Silva, 2011)</w:t>
      </w:r>
      <w:r w:rsidRPr="00560EB8">
        <w:rPr>
          <w:rFonts w:ascii="Times New Roman" w:hAnsi="Times New Roman" w:cs="Times New Roman"/>
          <w:lang w:val="en-US"/>
        </w:rPr>
        <w:t>.</w:t>
      </w:r>
    </w:p>
    <w:p w14:paraId="47A744AB" w14:textId="7B1DC2BB" w:rsidR="00322DA9" w:rsidRPr="00560EB8" w:rsidRDefault="00322DA9" w:rsidP="00322DA9">
      <w:pPr>
        <w:spacing w:before="120" w:after="120" w:line="480" w:lineRule="auto"/>
        <w:rPr>
          <w:rFonts w:ascii="Times New Roman" w:hAnsi="Times New Roman" w:cs="Times New Roman"/>
          <w:lang w:val="en-US"/>
        </w:rPr>
      </w:pPr>
      <w:r>
        <w:rPr>
          <w:rFonts w:ascii="Times New Roman" w:hAnsi="Times New Roman" w:cs="Times New Roman"/>
          <w:lang w:val="en-US"/>
        </w:rPr>
        <w:t>K</w:t>
      </w:r>
      <w:r w:rsidRPr="00560EB8">
        <w:rPr>
          <w:rFonts w:ascii="Times New Roman" w:hAnsi="Times New Roman" w:cs="Times New Roman"/>
          <w:lang w:val="en-US"/>
        </w:rPr>
        <w:t xml:space="preserve">nowledge in project management software should be </w:t>
      </w:r>
      <w:r>
        <w:rPr>
          <w:rFonts w:ascii="Times New Roman" w:hAnsi="Times New Roman" w:cs="Times New Roman"/>
          <w:lang w:val="en-US"/>
        </w:rPr>
        <w:t>an important milestone for</w:t>
      </w:r>
      <w:r w:rsidRPr="00560EB8">
        <w:rPr>
          <w:rFonts w:ascii="Times New Roman" w:hAnsi="Times New Roman" w:cs="Times New Roman"/>
          <w:lang w:val="en-US"/>
        </w:rPr>
        <w:t xml:space="preserve"> the professional </w:t>
      </w:r>
      <w:r w:rsidR="002C7E29">
        <w:rPr>
          <w:rFonts w:ascii="Times New Roman" w:hAnsi="Times New Roman" w:cs="Times New Roman"/>
          <w:lang w:val="en-US"/>
        </w:rPr>
        <w:t>planning</w:t>
      </w:r>
      <w:r w:rsidRPr="00560EB8">
        <w:rPr>
          <w:rFonts w:ascii="Times New Roman" w:hAnsi="Times New Roman" w:cs="Times New Roman"/>
          <w:lang w:val="en-US"/>
        </w:rPr>
        <w:t xml:space="preserve"> to enter the labor market, </w:t>
      </w:r>
      <w:r>
        <w:rPr>
          <w:rFonts w:ascii="Times New Roman" w:hAnsi="Times New Roman" w:cs="Times New Roman"/>
          <w:lang w:val="en-US"/>
        </w:rPr>
        <w:t xml:space="preserve">since </w:t>
      </w:r>
      <w:r w:rsidRPr="00560EB8">
        <w:rPr>
          <w:rFonts w:ascii="Times New Roman" w:hAnsi="Times New Roman" w:cs="Times New Roman"/>
          <w:lang w:val="en-US"/>
        </w:rPr>
        <w:t xml:space="preserve">more than </w:t>
      </w:r>
      <w:r w:rsidR="002C7E29">
        <w:rPr>
          <w:rFonts w:ascii="Times New Roman" w:hAnsi="Times New Roman" w:cs="Times New Roman"/>
          <w:lang w:val="en-US"/>
        </w:rPr>
        <w:t>one</w:t>
      </w:r>
      <w:r w:rsidR="002C7E29" w:rsidRPr="00560EB8">
        <w:rPr>
          <w:rFonts w:ascii="Times New Roman" w:hAnsi="Times New Roman" w:cs="Times New Roman"/>
          <w:lang w:val="en-US"/>
        </w:rPr>
        <w:t xml:space="preserve"> </w:t>
      </w:r>
      <w:r w:rsidRPr="00560EB8">
        <w:rPr>
          <w:rFonts w:ascii="Times New Roman" w:hAnsi="Times New Roman" w:cs="Times New Roman"/>
          <w:lang w:val="en-US"/>
        </w:rPr>
        <w:t xml:space="preserve">fifth of the ads </w:t>
      </w:r>
      <w:r>
        <w:rPr>
          <w:rFonts w:ascii="Times New Roman" w:hAnsi="Times New Roman" w:cs="Times New Roman"/>
          <w:lang w:val="en-US"/>
        </w:rPr>
        <w:lastRenderedPageBreak/>
        <w:t>identify that requirement</w:t>
      </w:r>
      <w:r w:rsidRPr="00560EB8">
        <w:rPr>
          <w:rFonts w:ascii="Times New Roman" w:hAnsi="Times New Roman" w:cs="Times New Roman"/>
          <w:lang w:val="en-US"/>
        </w:rPr>
        <w:t>. In most cases</w:t>
      </w:r>
      <w:r w:rsidR="002C7E29">
        <w:rPr>
          <w:rFonts w:ascii="Times New Roman" w:hAnsi="Times New Roman" w:cs="Times New Roman"/>
          <w:lang w:val="en-US"/>
        </w:rPr>
        <w:t>,</w:t>
      </w:r>
      <w:r w:rsidRPr="00560EB8">
        <w:rPr>
          <w:rFonts w:ascii="Times New Roman" w:hAnsi="Times New Roman" w:cs="Times New Roman"/>
          <w:lang w:val="en-US"/>
        </w:rPr>
        <w:t xml:space="preserve"> the project manager </w:t>
      </w:r>
      <w:r w:rsidR="002C7E29">
        <w:rPr>
          <w:rFonts w:ascii="Times New Roman" w:hAnsi="Times New Roman" w:cs="Times New Roman"/>
          <w:lang w:val="en-US"/>
        </w:rPr>
        <w:t xml:space="preserve">is required to </w:t>
      </w:r>
      <w:r>
        <w:rPr>
          <w:rFonts w:ascii="Times New Roman" w:hAnsi="Times New Roman" w:cs="Times New Roman"/>
          <w:lang w:val="en-US"/>
        </w:rPr>
        <w:t>have</w:t>
      </w:r>
      <w:r w:rsidRPr="00560EB8">
        <w:rPr>
          <w:rFonts w:ascii="Times New Roman" w:hAnsi="Times New Roman" w:cs="Times New Roman"/>
          <w:lang w:val="en-US"/>
        </w:rPr>
        <w:t xml:space="preserve"> knowledge in Microsoft Project software.</w:t>
      </w:r>
    </w:p>
    <w:p w14:paraId="77023201" w14:textId="77777777"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 xml:space="preserve">Knowledge of other languages has the same prominence </w:t>
      </w:r>
      <w:r>
        <w:rPr>
          <w:rFonts w:ascii="Times New Roman" w:hAnsi="Times New Roman" w:cs="Times New Roman"/>
          <w:lang w:val="en-US"/>
        </w:rPr>
        <w:t>as</w:t>
      </w:r>
      <w:r w:rsidRPr="00560EB8">
        <w:rPr>
          <w:rFonts w:ascii="Times New Roman" w:hAnsi="Times New Roman" w:cs="Times New Roman"/>
          <w:lang w:val="en-US"/>
        </w:rPr>
        <w:t xml:space="preserve"> knowledge in software related to project management</w:t>
      </w:r>
      <w:r>
        <w:rPr>
          <w:rFonts w:ascii="Times New Roman" w:hAnsi="Times New Roman" w:cs="Times New Roman"/>
          <w:lang w:val="en-US"/>
        </w:rPr>
        <w:t>;</w:t>
      </w:r>
      <w:r w:rsidRPr="00560EB8">
        <w:rPr>
          <w:rFonts w:ascii="Times New Roman" w:hAnsi="Times New Roman" w:cs="Times New Roman"/>
          <w:lang w:val="en-US"/>
        </w:rPr>
        <w:t xml:space="preserve"> just over 20% of the ads </w:t>
      </w:r>
      <w:r>
        <w:rPr>
          <w:rFonts w:ascii="Times New Roman" w:hAnsi="Times New Roman" w:cs="Times New Roman"/>
          <w:lang w:val="en-US"/>
        </w:rPr>
        <w:t xml:space="preserve">indicate the need to be able to </w:t>
      </w:r>
      <w:r w:rsidRPr="00560EB8">
        <w:rPr>
          <w:rFonts w:ascii="Times New Roman" w:hAnsi="Times New Roman" w:cs="Times New Roman"/>
          <w:lang w:val="en-US"/>
        </w:rPr>
        <w:t>communicate in another language. In most cases, knowledge of the English language is requested first, followed by Spanish.</w:t>
      </w:r>
    </w:p>
    <w:p w14:paraId="2A45580F" w14:textId="2B5B1D12"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 xml:space="preserve">Only 20% of </w:t>
      </w:r>
      <w:r w:rsidR="00F3533A">
        <w:rPr>
          <w:rFonts w:ascii="Times New Roman" w:hAnsi="Times New Roman" w:cs="Times New Roman"/>
          <w:lang w:val="en-US"/>
        </w:rPr>
        <w:t xml:space="preserve">the </w:t>
      </w:r>
      <w:r w:rsidRPr="00560EB8">
        <w:rPr>
          <w:rFonts w:ascii="Times New Roman" w:hAnsi="Times New Roman" w:cs="Times New Roman"/>
          <w:lang w:val="en-US"/>
        </w:rPr>
        <w:t xml:space="preserve">ads explicitly announced the need for knowledge of other software </w:t>
      </w:r>
      <w:r w:rsidR="00F3533A">
        <w:rPr>
          <w:rFonts w:ascii="Times New Roman" w:hAnsi="Times New Roman" w:cs="Times New Roman"/>
          <w:lang w:val="en-US"/>
        </w:rPr>
        <w:t xml:space="preserve">in addition to </w:t>
      </w:r>
      <w:r w:rsidRPr="00560EB8">
        <w:rPr>
          <w:rFonts w:ascii="Times New Roman" w:hAnsi="Times New Roman" w:cs="Times New Roman"/>
          <w:lang w:val="en-US"/>
        </w:rPr>
        <w:t xml:space="preserve"> project management applications. Computer-aided </w:t>
      </w:r>
      <w:r w:rsidR="00F3533A">
        <w:rPr>
          <w:rFonts w:ascii="Times New Roman" w:hAnsi="Times New Roman" w:cs="Times New Roman"/>
          <w:lang w:val="en-US"/>
        </w:rPr>
        <w:t>d</w:t>
      </w:r>
      <w:r w:rsidR="00F3533A" w:rsidRPr="00560EB8">
        <w:rPr>
          <w:rFonts w:ascii="Times New Roman" w:hAnsi="Times New Roman" w:cs="Times New Roman"/>
          <w:lang w:val="en-US"/>
        </w:rPr>
        <w:t xml:space="preserve">esign </w:t>
      </w:r>
      <w:r w:rsidRPr="00560EB8">
        <w:rPr>
          <w:rFonts w:ascii="Times New Roman" w:hAnsi="Times New Roman" w:cs="Times New Roman"/>
          <w:lang w:val="en-US"/>
        </w:rPr>
        <w:t>software, particularly AutoCad, and office tools (e.g.</w:t>
      </w:r>
      <w:r w:rsidR="00F3533A">
        <w:rPr>
          <w:rFonts w:ascii="Times New Roman" w:hAnsi="Times New Roman" w:cs="Times New Roman"/>
          <w:lang w:val="en-US"/>
        </w:rPr>
        <w:t>,</w:t>
      </w:r>
      <w:r w:rsidRPr="00560EB8">
        <w:rPr>
          <w:rFonts w:ascii="Times New Roman" w:hAnsi="Times New Roman" w:cs="Times New Roman"/>
          <w:lang w:val="en-US"/>
        </w:rPr>
        <w:t xml:space="preserve"> Microsoft Word and Microsoft Excel) are included in this list. Despite this number, it is believed that </w:t>
      </w:r>
      <w:r w:rsidR="00F3533A">
        <w:rPr>
          <w:rFonts w:ascii="Times New Roman" w:hAnsi="Times New Roman" w:cs="Times New Roman"/>
          <w:lang w:val="en-US"/>
        </w:rPr>
        <w:t>al</w:t>
      </w:r>
      <w:r>
        <w:rPr>
          <w:rFonts w:ascii="Times New Roman" w:hAnsi="Times New Roman" w:cs="Times New Roman"/>
          <w:lang w:val="en-US"/>
        </w:rPr>
        <w:t>though</w:t>
      </w:r>
      <w:r w:rsidRPr="00560EB8">
        <w:rPr>
          <w:rFonts w:ascii="Times New Roman" w:hAnsi="Times New Roman" w:cs="Times New Roman"/>
          <w:lang w:val="en-US"/>
        </w:rPr>
        <w:t xml:space="preserve"> a larger number of vacancies could require such expertise, </w:t>
      </w:r>
      <w:r>
        <w:rPr>
          <w:rFonts w:ascii="Times New Roman" w:hAnsi="Times New Roman" w:cs="Times New Roman"/>
          <w:lang w:val="en-US"/>
        </w:rPr>
        <w:t>that  requirement may not specifically indicate that</w:t>
      </w:r>
      <w:r w:rsidRPr="00560EB8">
        <w:rPr>
          <w:rFonts w:ascii="Times New Roman" w:hAnsi="Times New Roman" w:cs="Times New Roman"/>
          <w:lang w:val="en-US"/>
        </w:rPr>
        <w:t xml:space="preserve"> office tools are </w:t>
      </w:r>
      <w:r>
        <w:rPr>
          <w:rFonts w:ascii="Times New Roman" w:hAnsi="Times New Roman" w:cs="Times New Roman"/>
          <w:lang w:val="en-US"/>
        </w:rPr>
        <w:t xml:space="preserve">only </w:t>
      </w:r>
      <w:r w:rsidRPr="00560EB8">
        <w:rPr>
          <w:rFonts w:ascii="Times New Roman" w:hAnsi="Times New Roman" w:cs="Times New Roman"/>
          <w:lang w:val="en-US"/>
        </w:rPr>
        <w:t>standard for a project manager.</w:t>
      </w:r>
    </w:p>
    <w:p w14:paraId="41500F7D" w14:textId="7A02C5A4"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 xml:space="preserve">For </w:t>
      </w:r>
      <w:r>
        <w:rPr>
          <w:rFonts w:ascii="Times New Roman" w:hAnsi="Times New Roman" w:cs="Times New Roman"/>
          <w:lang w:val="en-US"/>
        </w:rPr>
        <w:t xml:space="preserve">recent graduates </w:t>
      </w:r>
      <w:r w:rsidR="00F3533A">
        <w:rPr>
          <w:rFonts w:ascii="Times New Roman" w:hAnsi="Times New Roman" w:cs="Times New Roman"/>
          <w:lang w:val="en-US"/>
        </w:rPr>
        <w:t xml:space="preserve">not </w:t>
      </w:r>
      <w:r w:rsidRPr="00560EB8">
        <w:rPr>
          <w:rFonts w:ascii="Times New Roman" w:hAnsi="Times New Roman" w:cs="Times New Roman"/>
          <w:lang w:val="en-US"/>
        </w:rPr>
        <w:t xml:space="preserve">experienced in project management, the </w:t>
      </w:r>
      <w:r w:rsidR="00F3533A">
        <w:rPr>
          <w:rFonts w:ascii="Times New Roman" w:hAnsi="Times New Roman" w:cs="Times New Roman"/>
          <w:lang w:val="en-US"/>
        </w:rPr>
        <w:t>number</w:t>
      </w:r>
      <w:r w:rsidR="00F3533A" w:rsidRPr="00560EB8">
        <w:rPr>
          <w:rFonts w:ascii="Times New Roman" w:hAnsi="Times New Roman" w:cs="Times New Roman"/>
          <w:lang w:val="en-US"/>
        </w:rPr>
        <w:t xml:space="preserve"> </w:t>
      </w:r>
      <w:r w:rsidRPr="00560EB8">
        <w:rPr>
          <w:rFonts w:ascii="Times New Roman" w:hAnsi="Times New Roman" w:cs="Times New Roman"/>
          <w:lang w:val="en-US"/>
        </w:rPr>
        <w:t xml:space="preserve">of employment opportunities is lower. Almost 70% of vacancies require </w:t>
      </w:r>
      <w:r>
        <w:rPr>
          <w:rFonts w:ascii="Times New Roman" w:hAnsi="Times New Roman" w:cs="Times New Roman"/>
          <w:lang w:val="en-US"/>
        </w:rPr>
        <w:t xml:space="preserve">that </w:t>
      </w:r>
      <w:r w:rsidRPr="00560EB8">
        <w:rPr>
          <w:rFonts w:ascii="Times New Roman" w:hAnsi="Times New Roman" w:cs="Times New Roman"/>
          <w:lang w:val="en-US"/>
        </w:rPr>
        <w:t xml:space="preserve">the professional </w:t>
      </w:r>
      <w:r>
        <w:rPr>
          <w:rFonts w:ascii="Times New Roman" w:hAnsi="Times New Roman" w:cs="Times New Roman"/>
          <w:lang w:val="en-US"/>
        </w:rPr>
        <w:t>must have previously</w:t>
      </w:r>
      <w:r w:rsidRPr="00560EB8">
        <w:rPr>
          <w:rFonts w:ascii="Times New Roman" w:hAnsi="Times New Roman" w:cs="Times New Roman"/>
          <w:lang w:val="en-US"/>
        </w:rPr>
        <w:t xml:space="preserve"> managed or participated in project management. </w:t>
      </w:r>
    </w:p>
    <w:p w14:paraId="376F18A9" w14:textId="24B9C580"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 xml:space="preserve">In terms of the </w:t>
      </w:r>
      <w:r w:rsidR="00F3533A">
        <w:rPr>
          <w:rFonts w:ascii="Times New Roman" w:hAnsi="Times New Roman" w:cs="Times New Roman"/>
          <w:lang w:val="en-US"/>
        </w:rPr>
        <w:t xml:space="preserve">project management </w:t>
      </w:r>
      <w:r w:rsidR="008B4460">
        <w:rPr>
          <w:rFonts w:ascii="Times New Roman" w:hAnsi="Times New Roman" w:cs="Times New Roman"/>
          <w:lang w:val="en-US"/>
        </w:rPr>
        <w:t>Process Groups</w:t>
      </w:r>
      <w:r w:rsidRPr="00560EB8">
        <w:rPr>
          <w:rFonts w:ascii="Times New Roman" w:hAnsi="Times New Roman" w:cs="Times New Roman"/>
          <w:lang w:val="en-US"/>
        </w:rPr>
        <w:t xml:space="preserve">, planning, </w:t>
      </w:r>
      <w:r w:rsidR="008B4460">
        <w:rPr>
          <w:rFonts w:ascii="Times New Roman" w:hAnsi="Times New Roman" w:cs="Times New Roman"/>
          <w:lang w:val="en-US"/>
        </w:rPr>
        <w:t>executing</w:t>
      </w:r>
      <w:r w:rsidR="00F3533A">
        <w:rPr>
          <w:rFonts w:ascii="Times New Roman" w:hAnsi="Times New Roman" w:cs="Times New Roman"/>
          <w:lang w:val="en-US"/>
        </w:rPr>
        <w:t>,</w:t>
      </w:r>
      <w:r w:rsidRPr="00560EB8">
        <w:rPr>
          <w:rFonts w:ascii="Times New Roman" w:hAnsi="Times New Roman" w:cs="Times New Roman"/>
          <w:lang w:val="en-US"/>
        </w:rPr>
        <w:t xml:space="preserve"> and monitoring and control</w:t>
      </w:r>
      <w:r w:rsidR="008B4460">
        <w:rPr>
          <w:rFonts w:ascii="Times New Roman" w:hAnsi="Times New Roman" w:cs="Times New Roman"/>
          <w:lang w:val="en-US"/>
        </w:rPr>
        <w:t>ling</w:t>
      </w:r>
      <w:r w:rsidRPr="00560EB8">
        <w:rPr>
          <w:rFonts w:ascii="Times New Roman" w:hAnsi="Times New Roman" w:cs="Times New Roman"/>
          <w:lang w:val="en-US"/>
        </w:rPr>
        <w:t xml:space="preserve"> had greater prominence than initiati</w:t>
      </w:r>
      <w:r w:rsidR="008B4460">
        <w:rPr>
          <w:rFonts w:ascii="Times New Roman" w:hAnsi="Times New Roman" w:cs="Times New Roman"/>
          <w:lang w:val="en-US"/>
        </w:rPr>
        <w:t>g</w:t>
      </w:r>
      <w:r w:rsidRPr="00560EB8">
        <w:rPr>
          <w:rFonts w:ascii="Times New Roman" w:hAnsi="Times New Roman" w:cs="Times New Roman"/>
          <w:lang w:val="en-US"/>
        </w:rPr>
        <w:t>n and closing. The planning and control</w:t>
      </w:r>
      <w:r w:rsidR="008B4460">
        <w:rPr>
          <w:rFonts w:ascii="Times New Roman" w:hAnsi="Times New Roman" w:cs="Times New Roman"/>
          <w:lang w:val="en-US"/>
        </w:rPr>
        <w:t>ling</w:t>
      </w:r>
      <w:r w:rsidRPr="00560EB8">
        <w:rPr>
          <w:rFonts w:ascii="Times New Roman" w:hAnsi="Times New Roman" w:cs="Times New Roman"/>
          <w:lang w:val="en-US"/>
        </w:rPr>
        <w:t xml:space="preserve"> phase</w:t>
      </w:r>
      <w:r w:rsidR="00F3533A">
        <w:rPr>
          <w:rFonts w:ascii="Times New Roman" w:hAnsi="Times New Roman" w:cs="Times New Roman"/>
          <w:lang w:val="en-US"/>
        </w:rPr>
        <w:t>s</w:t>
      </w:r>
      <w:r w:rsidRPr="00560EB8">
        <w:rPr>
          <w:rFonts w:ascii="Times New Roman" w:hAnsi="Times New Roman" w:cs="Times New Roman"/>
          <w:lang w:val="en-US"/>
        </w:rPr>
        <w:t xml:space="preserve"> appeared </w:t>
      </w:r>
      <w:r>
        <w:rPr>
          <w:rFonts w:ascii="Times New Roman" w:hAnsi="Times New Roman" w:cs="Times New Roman"/>
          <w:lang w:val="en-US"/>
        </w:rPr>
        <w:t xml:space="preserve">explicitly </w:t>
      </w:r>
      <w:r w:rsidRPr="00560EB8">
        <w:rPr>
          <w:rFonts w:ascii="Times New Roman" w:hAnsi="Times New Roman" w:cs="Times New Roman"/>
          <w:lang w:val="en-US"/>
        </w:rPr>
        <w:t xml:space="preserve">in the ads </w:t>
      </w:r>
      <w:r>
        <w:rPr>
          <w:rFonts w:ascii="Times New Roman" w:hAnsi="Times New Roman" w:cs="Times New Roman"/>
          <w:lang w:val="en-US"/>
        </w:rPr>
        <w:t>using expressions</w:t>
      </w:r>
      <w:r w:rsidR="00F3533A">
        <w:rPr>
          <w:rFonts w:ascii="Times New Roman" w:hAnsi="Times New Roman" w:cs="Times New Roman"/>
          <w:lang w:val="en-US"/>
        </w:rPr>
        <w:t>,</w:t>
      </w:r>
      <w:r w:rsidRPr="00560EB8">
        <w:rPr>
          <w:rFonts w:ascii="Times New Roman" w:hAnsi="Times New Roman" w:cs="Times New Roman"/>
          <w:lang w:val="en-US"/>
        </w:rPr>
        <w:t xml:space="preserve"> such as: "Know and use Microsoft Project tool for planning and control of activities</w:t>
      </w:r>
      <w:r>
        <w:rPr>
          <w:rFonts w:ascii="Times New Roman" w:hAnsi="Times New Roman" w:cs="Times New Roman"/>
          <w:lang w:val="en-US"/>
        </w:rPr>
        <w:t>.</w:t>
      </w:r>
      <w:r w:rsidRPr="00560EB8">
        <w:rPr>
          <w:rFonts w:ascii="Times New Roman" w:hAnsi="Times New Roman" w:cs="Times New Roman"/>
          <w:lang w:val="en-US"/>
        </w:rPr>
        <w:t xml:space="preserve">" The </w:t>
      </w:r>
      <w:r w:rsidR="008B4460">
        <w:rPr>
          <w:rFonts w:ascii="Times New Roman" w:hAnsi="Times New Roman" w:cs="Times New Roman"/>
          <w:lang w:val="en-US"/>
        </w:rPr>
        <w:t>ad</w:t>
      </w:r>
      <w:r w:rsidR="008B4460" w:rsidRPr="00560EB8">
        <w:rPr>
          <w:rFonts w:ascii="Times New Roman" w:hAnsi="Times New Roman" w:cs="Times New Roman"/>
          <w:lang w:val="en-US"/>
        </w:rPr>
        <w:t xml:space="preserve"> </w:t>
      </w:r>
      <w:r w:rsidRPr="00560EB8">
        <w:rPr>
          <w:rFonts w:ascii="Times New Roman" w:hAnsi="Times New Roman" w:cs="Times New Roman"/>
          <w:lang w:val="en-US"/>
        </w:rPr>
        <w:t>that involve</w:t>
      </w:r>
      <w:r>
        <w:rPr>
          <w:rFonts w:ascii="Times New Roman" w:hAnsi="Times New Roman" w:cs="Times New Roman"/>
          <w:lang w:val="en-US"/>
        </w:rPr>
        <w:t>d</w:t>
      </w:r>
      <w:r w:rsidRPr="00560EB8">
        <w:rPr>
          <w:rFonts w:ascii="Times New Roman" w:hAnsi="Times New Roman" w:cs="Times New Roman"/>
          <w:lang w:val="en-US"/>
        </w:rPr>
        <w:t xml:space="preserve"> </w:t>
      </w:r>
      <w:r w:rsidR="008B4460">
        <w:rPr>
          <w:rFonts w:ascii="Times New Roman" w:hAnsi="Times New Roman" w:cs="Times New Roman"/>
          <w:lang w:val="en-US"/>
        </w:rPr>
        <w:t>executing</w:t>
      </w:r>
      <w:r w:rsidR="008B4460" w:rsidRPr="00560EB8">
        <w:rPr>
          <w:rFonts w:ascii="Times New Roman" w:hAnsi="Times New Roman" w:cs="Times New Roman"/>
          <w:lang w:val="en-US"/>
        </w:rPr>
        <w:t xml:space="preserve"> </w:t>
      </w:r>
      <w:r w:rsidRPr="00560EB8">
        <w:rPr>
          <w:rFonts w:ascii="Times New Roman" w:hAnsi="Times New Roman" w:cs="Times New Roman"/>
          <w:lang w:val="en-US"/>
        </w:rPr>
        <w:t xml:space="preserve">according </w:t>
      </w:r>
      <w:r w:rsidR="008B4460" w:rsidRPr="00560EB8">
        <w:rPr>
          <w:rFonts w:ascii="Times New Roman" w:hAnsi="Times New Roman" w:cs="Times New Roman"/>
          <w:lang w:val="en-US"/>
        </w:rPr>
        <w:t>to</w:t>
      </w:r>
      <w:r w:rsidR="008B4460">
        <w:rPr>
          <w:rFonts w:ascii="Times New Roman" w:hAnsi="Times New Roman" w:cs="Times New Roman"/>
          <w:lang w:val="en-US"/>
        </w:rPr>
        <w:t xml:space="preserve"> the</w:t>
      </w:r>
      <w:r w:rsidRPr="00560EB8">
        <w:rPr>
          <w:rFonts w:ascii="Times New Roman" w:hAnsi="Times New Roman" w:cs="Times New Roman"/>
          <w:lang w:val="en-US"/>
        </w:rPr>
        <w:t xml:space="preserve">plan </w:t>
      </w:r>
      <w:r>
        <w:rPr>
          <w:rFonts w:ascii="Times New Roman" w:hAnsi="Times New Roman" w:cs="Times New Roman"/>
          <w:lang w:val="en-US"/>
        </w:rPr>
        <w:t>was expressed as</w:t>
      </w:r>
      <w:r w:rsidR="00F3533A">
        <w:rPr>
          <w:rFonts w:ascii="Times New Roman" w:hAnsi="Times New Roman" w:cs="Times New Roman"/>
          <w:lang w:val="en-US"/>
        </w:rPr>
        <w:t xml:space="preserve">: </w:t>
      </w:r>
      <w:r w:rsidRPr="00560EB8">
        <w:rPr>
          <w:rFonts w:ascii="Times New Roman" w:hAnsi="Times New Roman" w:cs="Times New Roman"/>
          <w:lang w:val="en-US"/>
        </w:rPr>
        <w:t>"Managing large projects, ensuring scope</w:t>
      </w:r>
      <w:r w:rsidR="00F3533A">
        <w:rPr>
          <w:rFonts w:ascii="Times New Roman" w:hAnsi="Times New Roman" w:cs="Times New Roman"/>
          <w:lang w:val="en-US"/>
        </w:rPr>
        <w:t>,</w:t>
      </w:r>
      <w:r w:rsidRPr="00560EB8">
        <w:rPr>
          <w:rFonts w:ascii="Times New Roman" w:hAnsi="Times New Roman" w:cs="Times New Roman"/>
          <w:lang w:val="en-US"/>
        </w:rPr>
        <w:t xml:space="preserve"> and execution within the budget and schedule</w:t>
      </w:r>
      <w:r>
        <w:rPr>
          <w:rFonts w:ascii="Times New Roman" w:hAnsi="Times New Roman" w:cs="Times New Roman"/>
          <w:lang w:val="en-US"/>
        </w:rPr>
        <w:t>.</w:t>
      </w:r>
      <w:r w:rsidRPr="00560EB8">
        <w:rPr>
          <w:rFonts w:ascii="Times New Roman" w:hAnsi="Times New Roman" w:cs="Times New Roman"/>
          <w:lang w:val="en-US"/>
        </w:rPr>
        <w:t>" And</w:t>
      </w:r>
      <w:r w:rsidR="00F3533A">
        <w:rPr>
          <w:rFonts w:ascii="Times New Roman" w:hAnsi="Times New Roman" w:cs="Times New Roman"/>
          <w:lang w:val="en-US"/>
        </w:rPr>
        <w:t>,</w:t>
      </w:r>
      <w:r w:rsidRPr="00560EB8">
        <w:rPr>
          <w:rFonts w:ascii="Times New Roman" w:hAnsi="Times New Roman" w:cs="Times New Roman"/>
          <w:lang w:val="en-US"/>
        </w:rPr>
        <w:t xml:space="preserve"> finally, ads that require monitoring and control</w:t>
      </w:r>
      <w:r w:rsidR="008B4460">
        <w:rPr>
          <w:rFonts w:ascii="Times New Roman" w:hAnsi="Times New Roman" w:cs="Times New Roman"/>
          <w:lang w:val="en-US"/>
        </w:rPr>
        <w:t>ling</w:t>
      </w:r>
      <w:r w:rsidRPr="00560EB8">
        <w:rPr>
          <w:rFonts w:ascii="Times New Roman" w:hAnsi="Times New Roman" w:cs="Times New Roman"/>
          <w:lang w:val="en-US"/>
        </w:rPr>
        <w:t xml:space="preserve"> actions stated: "To develop the schedule </w:t>
      </w:r>
      <w:r w:rsidRPr="00560EB8">
        <w:rPr>
          <w:rFonts w:ascii="Times New Roman" w:hAnsi="Times New Roman" w:cs="Times New Roman"/>
          <w:lang w:val="en-US"/>
        </w:rPr>
        <w:lastRenderedPageBreak/>
        <w:t xml:space="preserve">and cost control." </w:t>
      </w:r>
      <w:r w:rsidR="00F3533A">
        <w:rPr>
          <w:rFonts w:ascii="Times New Roman" w:hAnsi="Times New Roman" w:cs="Times New Roman"/>
          <w:lang w:val="en-US"/>
        </w:rPr>
        <w:t>It is therefore</w:t>
      </w:r>
      <w:r w:rsidRPr="00560EB8">
        <w:rPr>
          <w:rFonts w:ascii="Times New Roman" w:hAnsi="Times New Roman" w:cs="Times New Roman"/>
          <w:lang w:val="en-US"/>
        </w:rPr>
        <w:t xml:space="preserve"> remarkable that organizations expect the hired manager </w:t>
      </w:r>
      <w:r>
        <w:rPr>
          <w:rFonts w:ascii="Times New Roman" w:hAnsi="Times New Roman" w:cs="Times New Roman"/>
          <w:lang w:val="en-US"/>
        </w:rPr>
        <w:t>to</w:t>
      </w:r>
      <w:r w:rsidRPr="00560EB8">
        <w:rPr>
          <w:rFonts w:ascii="Times New Roman" w:hAnsi="Times New Roman" w:cs="Times New Roman"/>
          <w:lang w:val="en-US"/>
        </w:rPr>
        <w:t xml:space="preserve"> not only execute plans but also carry out the plans and control them.</w:t>
      </w:r>
    </w:p>
    <w:p w14:paraId="3C11D49A" w14:textId="3A22B3D9" w:rsidR="00322DA9" w:rsidRPr="00560EB8" w:rsidRDefault="00322DA9" w:rsidP="00322DA9">
      <w:pPr>
        <w:spacing w:before="120" w:after="120" w:line="480" w:lineRule="auto"/>
        <w:rPr>
          <w:rFonts w:ascii="Times New Roman" w:hAnsi="Times New Roman" w:cs="Times New Roman"/>
          <w:lang w:val="en-US"/>
        </w:rPr>
      </w:pPr>
      <w:r>
        <w:rPr>
          <w:rFonts w:ascii="Times New Roman" w:hAnsi="Times New Roman" w:cs="Times New Roman"/>
          <w:lang w:val="en-US"/>
        </w:rPr>
        <w:t>For</w:t>
      </w:r>
      <w:r w:rsidRPr="00560EB8">
        <w:rPr>
          <w:rFonts w:ascii="Times New Roman" w:hAnsi="Times New Roman" w:cs="Times New Roman"/>
          <w:lang w:val="en-US"/>
        </w:rPr>
        <w:t xml:space="preserve"> knowledge</w:t>
      </w:r>
      <w:r>
        <w:rPr>
          <w:rFonts w:ascii="Times New Roman" w:hAnsi="Times New Roman" w:cs="Times New Roman"/>
          <w:lang w:val="en-US"/>
        </w:rPr>
        <w:t xml:space="preserve"> competences</w:t>
      </w:r>
      <w:r w:rsidRPr="00560EB8">
        <w:rPr>
          <w:rFonts w:ascii="Times New Roman" w:hAnsi="Times New Roman" w:cs="Times New Roman"/>
          <w:lang w:val="en-US"/>
        </w:rPr>
        <w:t xml:space="preserve">, the main concern of the organizations </w:t>
      </w:r>
      <w:r>
        <w:rPr>
          <w:rFonts w:ascii="Times New Roman" w:hAnsi="Times New Roman" w:cs="Times New Roman"/>
          <w:lang w:val="en-US"/>
        </w:rPr>
        <w:t>was</w:t>
      </w:r>
      <w:r w:rsidRPr="00560EB8">
        <w:rPr>
          <w:rFonts w:ascii="Times New Roman" w:hAnsi="Times New Roman" w:cs="Times New Roman"/>
          <w:lang w:val="en-US"/>
        </w:rPr>
        <w:t xml:space="preserve"> to ensure the success of projects in terms of cost and time. </w:t>
      </w:r>
      <w:r w:rsidR="00F3533A">
        <w:rPr>
          <w:rFonts w:ascii="Times New Roman" w:hAnsi="Times New Roman" w:cs="Times New Roman"/>
          <w:lang w:val="en-US"/>
        </w:rPr>
        <w:t>Those</w:t>
      </w:r>
      <w:r w:rsidRPr="00560EB8">
        <w:rPr>
          <w:rFonts w:ascii="Times New Roman" w:hAnsi="Times New Roman" w:cs="Times New Roman"/>
          <w:lang w:val="en-US"/>
        </w:rPr>
        <w:t xml:space="preserve"> </w:t>
      </w:r>
      <w:r w:rsidR="00F3533A" w:rsidRPr="00560EB8">
        <w:rPr>
          <w:rFonts w:ascii="Times New Roman" w:hAnsi="Times New Roman" w:cs="Times New Roman"/>
          <w:lang w:val="en-US"/>
        </w:rPr>
        <w:t>term</w:t>
      </w:r>
      <w:r w:rsidR="00F3533A">
        <w:rPr>
          <w:rFonts w:ascii="Times New Roman" w:hAnsi="Times New Roman" w:cs="Times New Roman"/>
          <w:lang w:val="en-US"/>
        </w:rPr>
        <w:t>, at least,</w:t>
      </w:r>
      <w:r w:rsidR="00F3533A" w:rsidRPr="00560EB8">
        <w:rPr>
          <w:rFonts w:ascii="Times New Roman" w:hAnsi="Times New Roman" w:cs="Times New Roman"/>
          <w:lang w:val="en-US"/>
        </w:rPr>
        <w:t xml:space="preserve"> </w:t>
      </w:r>
      <w:r>
        <w:rPr>
          <w:rFonts w:ascii="Times New Roman" w:hAnsi="Times New Roman" w:cs="Times New Roman"/>
          <w:lang w:val="en-US"/>
        </w:rPr>
        <w:t>were</w:t>
      </w:r>
      <w:r w:rsidRPr="00560EB8">
        <w:rPr>
          <w:rFonts w:ascii="Times New Roman" w:hAnsi="Times New Roman" w:cs="Times New Roman"/>
          <w:lang w:val="en-US"/>
        </w:rPr>
        <w:t xml:space="preserve"> the ones found </w:t>
      </w:r>
      <w:r>
        <w:rPr>
          <w:rFonts w:ascii="Times New Roman" w:hAnsi="Times New Roman" w:cs="Times New Roman"/>
          <w:lang w:val="en-US"/>
        </w:rPr>
        <w:t xml:space="preserve">most often </w:t>
      </w:r>
      <w:r w:rsidRPr="00560EB8">
        <w:rPr>
          <w:rFonts w:ascii="Times New Roman" w:hAnsi="Times New Roman" w:cs="Times New Roman"/>
          <w:lang w:val="en-US"/>
        </w:rPr>
        <w:t>in the ads</w:t>
      </w:r>
      <w:r w:rsidR="00F3533A">
        <w:rPr>
          <w:rFonts w:ascii="Times New Roman" w:hAnsi="Times New Roman" w:cs="Times New Roman"/>
          <w:lang w:val="en-US"/>
        </w:rPr>
        <w:t>; in</w:t>
      </w:r>
      <w:r w:rsidRPr="00560EB8">
        <w:rPr>
          <w:rFonts w:ascii="Times New Roman" w:hAnsi="Times New Roman" w:cs="Times New Roman"/>
          <w:lang w:val="en-US"/>
        </w:rPr>
        <w:t xml:space="preserve"> other words, organizations are </w:t>
      </w:r>
      <w:r>
        <w:rPr>
          <w:rFonts w:ascii="Times New Roman" w:hAnsi="Times New Roman" w:cs="Times New Roman"/>
          <w:lang w:val="en-US"/>
        </w:rPr>
        <w:t>generally</w:t>
      </w:r>
      <w:r w:rsidRPr="00560EB8">
        <w:rPr>
          <w:rFonts w:ascii="Times New Roman" w:hAnsi="Times New Roman" w:cs="Times New Roman"/>
          <w:lang w:val="en-US"/>
        </w:rPr>
        <w:t xml:space="preserve"> focused on delivering </w:t>
      </w:r>
      <w:r>
        <w:rPr>
          <w:rFonts w:ascii="Times New Roman" w:hAnsi="Times New Roman" w:cs="Times New Roman"/>
          <w:lang w:val="en-US"/>
        </w:rPr>
        <w:t xml:space="preserve">a result </w:t>
      </w:r>
      <w:r w:rsidRPr="00560EB8">
        <w:rPr>
          <w:rFonts w:ascii="Times New Roman" w:hAnsi="Times New Roman" w:cs="Times New Roman"/>
          <w:lang w:val="en-US"/>
        </w:rPr>
        <w:t xml:space="preserve">on time and without costs that exceed the baseline and </w:t>
      </w:r>
      <w:r>
        <w:rPr>
          <w:rFonts w:ascii="Times New Roman" w:hAnsi="Times New Roman" w:cs="Times New Roman"/>
          <w:lang w:val="en-US"/>
        </w:rPr>
        <w:t xml:space="preserve">they </w:t>
      </w:r>
      <w:r w:rsidRPr="00560EB8">
        <w:rPr>
          <w:rFonts w:ascii="Times New Roman" w:hAnsi="Times New Roman" w:cs="Times New Roman"/>
          <w:lang w:val="en-US"/>
        </w:rPr>
        <w:t xml:space="preserve">expect </w:t>
      </w:r>
      <w:r>
        <w:rPr>
          <w:rFonts w:ascii="Times New Roman" w:hAnsi="Times New Roman" w:cs="Times New Roman"/>
          <w:lang w:val="en-US"/>
        </w:rPr>
        <w:t>their</w:t>
      </w:r>
      <w:r w:rsidRPr="00560EB8">
        <w:rPr>
          <w:rFonts w:ascii="Times New Roman" w:hAnsi="Times New Roman" w:cs="Times New Roman"/>
          <w:lang w:val="en-US"/>
        </w:rPr>
        <w:t xml:space="preserve"> managers to ensure this. Not far behind in second and third place</w:t>
      </w:r>
      <w:r w:rsidR="00F3533A">
        <w:rPr>
          <w:rFonts w:ascii="Times New Roman" w:hAnsi="Times New Roman" w:cs="Times New Roman"/>
          <w:lang w:val="en-US"/>
        </w:rPr>
        <w:t>s</w:t>
      </w:r>
      <w:r w:rsidRPr="00560EB8">
        <w:rPr>
          <w:rFonts w:ascii="Times New Roman" w:hAnsi="Times New Roman" w:cs="Times New Roman"/>
          <w:lang w:val="en-US"/>
        </w:rPr>
        <w:t xml:space="preserve">, are the </w:t>
      </w:r>
      <w:r>
        <w:rPr>
          <w:rFonts w:ascii="Times New Roman" w:hAnsi="Times New Roman" w:cs="Times New Roman"/>
          <w:lang w:val="en-US"/>
        </w:rPr>
        <w:t>required</w:t>
      </w:r>
      <w:r w:rsidRPr="00560EB8">
        <w:rPr>
          <w:rFonts w:ascii="Times New Roman" w:hAnsi="Times New Roman" w:cs="Times New Roman"/>
          <w:lang w:val="en-US"/>
        </w:rPr>
        <w:t xml:space="preserve"> knowledge areas and qualit</w:t>
      </w:r>
      <w:r>
        <w:rPr>
          <w:rFonts w:ascii="Times New Roman" w:hAnsi="Times New Roman" w:cs="Times New Roman"/>
          <w:lang w:val="en-US"/>
        </w:rPr>
        <w:t>ies</w:t>
      </w:r>
      <w:r w:rsidRPr="00560EB8">
        <w:rPr>
          <w:rFonts w:ascii="Times New Roman" w:hAnsi="Times New Roman" w:cs="Times New Roman"/>
          <w:lang w:val="en-US"/>
        </w:rPr>
        <w:t xml:space="preserve"> that relate to processes </w:t>
      </w:r>
      <w:r>
        <w:rPr>
          <w:rFonts w:ascii="Times New Roman" w:hAnsi="Times New Roman" w:cs="Times New Roman"/>
          <w:lang w:val="en-US"/>
        </w:rPr>
        <w:t>in project</w:t>
      </w:r>
      <w:r w:rsidRPr="00560EB8">
        <w:rPr>
          <w:rFonts w:ascii="Times New Roman" w:hAnsi="Times New Roman" w:cs="Times New Roman"/>
          <w:lang w:val="en-US"/>
        </w:rPr>
        <w:t xml:space="preserve"> develop</w:t>
      </w:r>
      <w:r>
        <w:rPr>
          <w:rFonts w:ascii="Times New Roman" w:hAnsi="Times New Roman" w:cs="Times New Roman"/>
          <w:lang w:val="en-US"/>
        </w:rPr>
        <w:t>ment</w:t>
      </w:r>
      <w:r w:rsidRPr="00560EB8">
        <w:rPr>
          <w:rFonts w:ascii="Times New Roman" w:hAnsi="Times New Roman" w:cs="Times New Roman"/>
          <w:lang w:val="en-US"/>
        </w:rPr>
        <w:t xml:space="preserve"> and defining the deliverables requested by customers.</w:t>
      </w:r>
    </w:p>
    <w:p w14:paraId="1315DD2F" w14:textId="0774531F"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 xml:space="preserve">In terms of behavioral competences, the </w:t>
      </w:r>
      <w:r>
        <w:rPr>
          <w:rFonts w:ascii="Times New Roman" w:hAnsi="Times New Roman" w:cs="Times New Roman"/>
          <w:lang w:val="en-US"/>
        </w:rPr>
        <w:t>language</w:t>
      </w:r>
      <w:r w:rsidRPr="00560EB8">
        <w:rPr>
          <w:rFonts w:ascii="Times New Roman" w:hAnsi="Times New Roman" w:cs="Times New Roman"/>
          <w:lang w:val="en-US"/>
        </w:rPr>
        <w:t xml:space="preserve"> </w:t>
      </w:r>
      <w:r>
        <w:rPr>
          <w:rFonts w:ascii="Times New Roman" w:hAnsi="Times New Roman" w:cs="Times New Roman"/>
          <w:lang w:val="en-US"/>
        </w:rPr>
        <w:t xml:space="preserve">used </w:t>
      </w:r>
      <w:r w:rsidRPr="00560EB8">
        <w:rPr>
          <w:rFonts w:ascii="Times New Roman" w:hAnsi="Times New Roman" w:cs="Times New Roman"/>
          <w:lang w:val="en-US"/>
        </w:rPr>
        <w:t>in job advertisements</w:t>
      </w:r>
      <w:r w:rsidR="00F3533A">
        <w:rPr>
          <w:rFonts w:ascii="Times New Roman" w:hAnsi="Times New Roman" w:cs="Times New Roman"/>
          <w:lang w:val="en-US"/>
        </w:rPr>
        <w:t>, which</w:t>
      </w:r>
      <w:r w:rsidRPr="00560EB8">
        <w:rPr>
          <w:rFonts w:ascii="Times New Roman" w:hAnsi="Times New Roman" w:cs="Times New Roman"/>
          <w:lang w:val="en-US"/>
        </w:rPr>
        <w:t xml:space="preserve"> have gained more prominence were "communication</w:t>
      </w:r>
      <w:r>
        <w:rPr>
          <w:rFonts w:ascii="Times New Roman" w:hAnsi="Times New Roman" w:cs="Times New Roman"/>
          <w:lang w:val="en-US"/>
        </w:rPr>
        <w:t>,</w:t>
      </w:r>
      <w:r w:rsidRPr="00560EB8">
        <w:rPr>
          <w:rFonts w:ascii="Times New Roman" w:hAnsi="Times New Roman" w:cs="Times New Roman"/>
          <w:lang w:val="en-US"/>
        </w:rPr>
        <w:t>" "leadership</w:t>
      </w:r>
      <w:r>
        <w:rPr>
          <w:rFonts w:ascii="Times New Roman" w:hAnsi="Times New Roman" w:cs="Times New Roman"/>
          <w:lang w:val="en-US"/>
        </w:rPr>
        <w:t>,</w:t>
      </w:r>
      <w:r w:rsidRPr="00560EB8">
        <w:rPr>
          <w:rFonts w:ascii="Times New Roman" w:hAnsi="Times New Roman" w:cs="Times New Roman"/>
          <w:lang w:val="en-US"/>
        </w:rPr>
        <w:t xml:space="preserve">" and "flexibility" in </w:t>
      </w:r>
      <w:r w:rsidR="00F3533A">
        <w:rPr>
          <w:rFonts w:ascii="Times New Roman" w:hAnsi="Times New Roman" w:cs="Times New Roman"/>
          <w:lang w:val="en-US"/>
        </w:rPr>
        <w:t>compared</w:t>
      </w:r>
      <w:r w:rsidR="00F3533A" w:rsidRPr="00560EB8">
        <w:rPr>
          <w:rFonts w:ascii="Times New Roman" w:hAnsi="Times New Roman" w:cs="Times New Roman"/>
          <w:lang w:val="en-US"/>
        </w:rPr>
        <w:t xml:space="preserve"> </w:t>
      </w:r>
      <w:r w:rsidRPr="00560EB8">
        <w:rPr>
          <w:rFonts w:ascii="Times New Roman" w:hAnsi="Times New Roman" w:cs="Times New Roman"/>
          <w:lang w:val="en-US"/>
        </w:rPr>
        <w:t>with the literature</w:t>
      </w:r>
      <w:r w:rsidR="00F3533A">
        <w:rPr>
          <w:rFonts w:ascii="Times New Roman" w:hAnsi="Times New Roman" w:cs="Times New Roman"/>
          <w:lang w:val="en-US"/>
        </w:rPr>
        <w:t xml:space="preserve">, which </w:t>
      </w:r>
      <w:r w:rsidRPr="00560EB8">
        <w:rPr>
          <w:rFonts w:ascii="Times New Roman" w:hAnsi="Times New Roman" w:cs="Times New Roman"/>
          <w:lang w:val="en-US"/>
        </w:rPr>
        <w:t>were "leadership</w:t>
      </w:r>
      <w:r w:rsidR="00F3533A">
        <w:rPr>
          <w:rFonts w:ascii="Times New Roman" w:hAnsi="Times New Roman" w:cs="Times New Roman"/>
          <w:lang w:val="en-US"/>
        </w:rPr>
        <w:t>,</w:t>
      </w:r>
      <w:r w:rsidRPr="00560EB8">
        <w:rPr>
          <w:rFonts w:ascii="Times New Roman" w:hAnsi="Times New Roman" w:cs="Times New Roman"/>
          <w:lang w:val="en-US"/>
        </w:rPr>
        <w:t>" "communication</w:t>
      </w:r>
      <w:r w:rsidR="00F3533A">
        <w:rPr>
          <w:rFonts w:ascii="Times New Roman" w:hAnsi="Times New Roman" w:cs="Times New Roman"/>
          <w:lang w:val="en-US"/>
        </w:rPr>
        <w:t>,</w:t>
      </w:r>
      <w:r w:rsidRPr="00560EB8">
        <w:rPr>
          <w:rFonts w:ascii="Times New Roman" w:hAnsi="Times New Roman" w:cs="Times New Roman"/>
          <w:lang w:val="en-US"/>
        </w:rPr>
        <w:t>" and "emotional</w:t>
      </w:r>
      <w:r w:rsidRPr="003B7E55">
        <w:rPr>
          <w:rFonts w:ascii="Times New Roman" w:hAnsi="Times New Roman" w:cs="Times New Roman"/>
          <w:lang w:val="en-US"/>
        </w:rPr>
        <w:t xml:space="preserve"> </w:t>
      </w:r>
      <w:r w:rsidRPr="00560EB8">
        <w:rPr>
          <w:rFonts w:ascii="Times New Roman" w:hAnsi="Times New Roman" w:cs="Times New Roman"/>
          <w:lang w:val="en-US"/>
        </w:rPr>
        <w:t>intelligence</w:t>
      </w:r>
      <w:r w:rsidR="00F3533A">
        <w:rPr>
          <w:rFonts w:ascii="Times New Roman" w:hAnsi="Times New Roman" w:cs="Times New Roman"/>
          <w:lang w:val="en-US"/>
        </w:rPr>
        <w:t>.</w:t>
      </w:r>
      <w:r>
        <w:rPr>
          <w:rFonts w:ascii="Times New Roman" w:hAnsi="Times New Roman" w:cs="Times New Roman"/>
          <w:lang w:val="en-US"/>
        </w:rPr>
        <w:t>”</w:t>
      </w:r>
      <w:r w:rsidRPr="00560EB8">
        <w:rPr>
          <w:rFonts w:ascii="Times New Roman" w:hAnsi="Times New Roman" w:cs="Times New Roman"/>
          <w:lang w:val="en-US"/>
        </w:rPr>
        <w:t xml:space="preserve"> </w:t>
      </w:r>
      <w:r w:rsidR="00F3533A">
        <w:rPr>
          <w:rFonts w:ascii="Times New Roman" w:hAnsi="Times New Roman" w:cs="Times New Roman"/>
          <w:lang w:val="en-US"/>
        </w:rPr>
        <w:t>J</w:t>
      </w:r>
      <w:r w:rsidR="00F3533A" w:rsidRPr="00560EB8">
        <w:rPr>
          <w:rFonts w:ascii="Times New Roman" w:hAnsi="Times New Roman" w:cs="Times New Roman"/>
          <w:lang w:val="en-US"/>
        </w:rPr>
        <w:t xml:space="preserve">ust </w:t>
      </w:r>
      <w:r>
        <w:rPr>
          <w:rFonts w:ascii="Times New Roman" w:hAnsi="Times New Roman" w:cs="Times New Roman"/>
          <w:lang w:val="en-US"/>
        </w:rPr>
        <w:t>two</w:t>
      </w:r>
      <w:r w:rsidRPr="00560EB8">
        <w:rPr>
          <w:rFonts w:ascii="Times New Roman" w:hAnsi="Times New Roman" w:cs="Times New Roman"/>
          <w:lang w:val="en-US"/>
        </w:rPr>
        <w:t xml:space="preserve"> of </w:t>
      </w:r>
      <w:r>
        <w:rPr>
          <w:rFonts w:ascii="Times New Roman" w:hAnsi="Times New Roman" w:cs="Times New Roman"/>
          <w:lang w:val="en-US"/>
        </w:rPr>
        <w:t xml:space="preserve">the </w:t>
      </w:r>
      <w:r w:rsidRPr="00560EB8">
        <w:rPr>
          <w:rFonts w:ascii="Times New Roman" w:hAnsi="Times New Roman" w:cs="Times New Roman"/>
          <w:lang w:val="en-US"/>
        </w:rPr>
        <w:t>items differ: "</w:t>
      </w:r>
      <w:r>
        <w:rPr>
          <w:rFonts w:ascii="Times New Roman" w:hAnsi="Times New Roman" w:cs="Times New Roman"/>
          <w:lang w:val="en-US"/>
        </w:rPr>
        <w:t>e</w:t>
      </w:r>
      <w:r w:rsidRPr="00560EB8">
        <w:rPr>
          <w:rFonts w:ascii="Times New Roman" w:hAnsi="Times New Roman" w:cs="Times New Roman"/>
          <w:lang w:val="en-US"/>
        </w:rPr>
        <w:t xml:space="preserve">motional </w:t>
      </w:r>
      <w:r>
        <w:rPr>
          <w:rFonts w:ascii="Times New Roman" w:hAnsi="Times New Roman" w:cs="Times New Roman"/>
          <w:lang w:val="en-US"/>
        </w:rPr>
        <w:t>i</w:t>
      </w:r>
      <w:r w:rsidRPr="00560EB8">
        <w:rPr>
          <w:rFonts w:ascii="Times New Roman" w:hAnsi="Times New Roman" w:cs="Times New Roman"/>
          <w:lang w:val="en-US"/>
        </w:rPr>
        <w:t xml:space="preserve">ntelligence" by the side of literature and "flexibility" on the side of job openings. In summary, you can </w:t>
      </w:r>
      <w:r w:rsidR="008B4460">
        <w:rPr>
          <w:rFonts w:ascii="Times New Roman" w:hAnsi="Times New Roman" w:cs="Times New Roman"/>
          <w:lang w:val="en-US"/>
        </w:rPr>
        <w:t>stated</w:t>
      </w:r>
      <w:r w:rsidR="008B4460" w:rsidRPr="00560EB8">
        <w:rPr>
          <w:rFonts w:ascii="Times New Roman" w:hAnsi="Times New Roman" w:cs="Times New Roman"/>
          <w:lang w:val="en-US"/>
        </w:rPr>
        <w:t xml:space="preserve"> </w:t>
      </w:r>
      <w:r w:rsidRPr="00560EB8">
        <w:rPr>
          <w:rFonts w:ascii="Times New Roman" w:hAnsi="Times New Roman" w:cs="Times New Roman"/>
          <w:lang w:val="en-US"/>
        </w:rPr>
        <w:t xml:space="preserve">that </w:t>
      </w:r>
      <w:r w:rsidR="008B4460">
        <w:rPr>
          <w:rFonts w:ascii="Times New Roman" w:hAnsi="Times New Roman" w:cs="Times New Roman"/>
          <w:lang w:val="en-US"/>
        </w:rPr>
        <w:t xml:space="preserve">the literature </w:t>
      </w:r>
      <w:r w:rsidR="00F410B0">
        <w:rPr>
          <w:rFonts w:ascii="Times New Roman" w:hAnsi="Times New Roman" w:cs="Times New Roman"/>
          <w:lang w:val="en-US"/>
        </w:rPr>
        <w:t>and the companies/</w:t>
      </w:r>
      <w:r w:rsidR="008B4460" w:rsidRPr="00560EB8">
        <w:rPr>
          <w:rFonts w:ascii="Times New Roman" w:hAnsi="Times New Roman" w:cs="Times New Roman"/>
          <w:lang w:val="en-US"/>
        </w:rPr>
        <w:t xml:space="preserve"> </w:t>
      </w:r>
      <w:r w:rsidRPr="00560EB8">
        <w:rPr>
          <w:rFonts w:ascii="Times New Roman" w:hAnsi="Times New Roman" w:cs="Times New Roman"/>
          <w:lang w:val="en-US"/>
        </w:rPr>
        <w:t xml:space="preserve">organizations </w:t>
      </w:r>
      <w:r w:rsidR="008B4460">
        <w:rPr>
          <w:rFonts w:ascii="Times New Roman" w:hAnsi="Times New Roman" w:cs="Times New Roman"/>
          <w:lang w:val="en-US"/>
        </w:rPr>
        <w:t xml:space="preserve"> imagine </w:t>
      </w:r>
      <w:r w:rsidRPr="00560EB8">
        <w:rPr>
          <w:rFonts w:ascii="Times New Roman" w:hAnsi="Times New Roman" w:cs="Times New Roman"/>
          <w:lang w:val="en-US"/>
        </w:rPr>
        <w:t xml:space="preserve"> the project manager as</w:t>
      </w:r>
      <w:r w:rsidR="008B4460">
        <w:rPr>
          <w:rFonts w:ascii="Times New Roman" w:hAnsi="Times New Roman" w:cs="Times New Roman"/>
          <w:lang w:val="en-US"/>
        </w:rPr>
        <w:t xml:space="preserve"> a</w:t>
      </w:r>
      <w:r w:rsidRPr="00560EB8">
        <w:rPr>
          <w:rFonts w:ascii="Times New Roman" w:hAnsi="Times New Roman" w:cs="Times New Roman"/>
          <w:lang w:val="en-US"/>
        </w:rPr>
        <w:t xml:space="preserve"> leader </w:t>
      </w:r>
      <w:r w:rsidR="008B4460">
        <w:rPr>
          <w:rFonts w:ascii="Times New Roman" w:hAnsi="Times New Roman" w:cs="Times New Roman"/>
          <w:lang w:val="en-US"/>
        </w:rPr>
        <w:t xml:space="preserve">with the </w:t>
      </w:r>
      <w:r w:rsidRPr="00560EB8">
        <w:rPr>
          <w:rFonts w:ascii="Times New Roman" w:hAnsi="Times New Roman" w:cs="Times New Roman"/>
          <w:lang w:val="en-US"/>
        </w:rPr>
        <w:t>ability to communicate.</w:t>
      </w:r>
    </w:p>
    <w:p w14:paraId="48D30141" w14:textId="38E70D73" w:rsidR="00322DA9" w:rsidRPr="00560EB8" w:rsidRDefault="00322DA9" w:rsidP="00322DA9">
      <w:pPr>
        <w:spacing w:before="120" w:after="120" w:line="480" w:lineRule="auto"/>
        <w:rPr>
          <w:rFonts w:ascii="Times New Roman" w:hAnsi="Times New Roman" w:cs="Times New Roman"/>
          <w:lang w:val="en-US"/>
        </w:rPr>
      </w:pPr>
      <w:r>
        <w:rPr>
          <w:rFonts w:ascii="Times New Roman" w:hAnsi="Times New Roman" w:cs="Times New Roman"/>
          <w:lang w:val="en-US"/>
        </w:rPr>
        <w:t>For technical positions</w:t>
      </w:r>
      <w:r w:rsidRPr="00560EB8">
        <w:rPr>
          <w:rFonts w:ascii="Times New Roman" w:hAnsi="Times New Roman" w:cs="Times New Roman"/>
          <w:lang w:val="en-US"/>
        </w:rPr>
        <w:t xml:space="preserve">, the three most </w:t>
      </w:r>
      <w:r>
        <w:rPr>
          <w:rFonts w:ascii="Times New Roman" w:hAnsi="Times New Roman" w:cs="Times New Roman"/>
          <w:lang w:val="en-US"/>
        </w:rPr>
        <w:t xml:space="preserve">often used </w:t>
      </w:r>
      <w:r w:rsidRPr="00560EB8">
        <w:rPr>
          <w:rFonts w:ascii="Times New Roman" w:hAnsi="Times New Roman" w:cs="Times New Roman"/>
          <w:lang w:val="en-US"/>
        </w:rPr>
        <w:t>terms</w:t>
      </w:r>
      <w:r>
        <w:rPr>
          <w:rFonts w:ascii="Times New Roman" w:hAnsi="Times New Roman" w:cs="Times New Roman"/>
          <w:lang w:val="en-US"/>
        </w:rPr>
        <w:t xml:space="preserve"> were</w:t>
      </w:r>
      <w:r w:rsidRPr="00560EB8">
        <w:rPr>
          <w:rFonts w:ascii="Times New Roman" w:hAnsi="Times New Roman" w:cs="Times New Roman"/>
          <w:lang w:val="en-US"/>
        </w:rPr>
        <w:t xml:space="preserve"> "engineering</w:t>
      </w:r>
      <w:r>
        <w:rPr>
          <w:rFonts w:ascii="Times New Roman" w:hAnsi="Times New Roman" w:cs="Times New Roman"/>
          <w:lang w:val="en-US"/>
        </w:rPr>
        <w:t>,</w:t>
      </w:r>
      <w:r w:rsidRPr="00560EB8">
        <w:rPr>
          <w:rFonts w:ascii="Times New Roman" w:hAnsi="Times New Roman" w:cs="Times New Roman"/>
          <w:lang w:val="en-US"/>
        </w:rPr>
        <w:t>" "software</w:t>
      </w:r>
      <w:r>
        <w:rPr>
          <w:rFonts w:ascii="Times New Roman" w:hAnsi="Times New Roman" w:cs="Times New Roman"/>
          <w:lang w:val="en-US"/>
        </w:rPr>
        <w:t>,</w:t>
      </w:r>
      <w:r w:rsidRPr="00560EB8">
        <w:rPr>
          <w:rFonts w:ascii="Times New Roman" w:hAnsi="Times New Roman" w:cs="Times New Roman"/>
          <w:lang w:val="en-US"/>
        </w:rPr>
        <w:t>" and "technical</w:t>
      </w:r>
      <w:r>
        <w:rPr>
          <w:rFonts w:ascii="Times New Roman" w:hAnsi="Times New Roman" w:cs="Times New Roman"/>
          <w:lang w:val="en-US"/>
        </w:rPr>
        <w:t>.</w:t>
      </w:r>
      <w:r w:rsidRPr="00560EB8">
        <w:rPr>
          <w:rFonts w:ascii="Times New Roman" w:hAnsi="Times New Roman" w:cs="Times New Roman"/>
          <w:lang w:val="en-US"/>
        </w:rPr>
        <w:t xml:space="preserve">" </w:t>
      </w:r>
      <w:r>
        <w:rPr>
          <w:rFonts w:ascii="Times New Roman" w:hAnsi="Times New Roman" w:cs="Times New Roman"/>
          <w:lang w:val="en-US"/>
        </w:rPr>
        <w:t>T</w:t>
      </w:r>
      <w:r w:rsidRPr="00560EB8">
        <w:rPr>
          <w:rFonts w:ascii="Times New Roman" w:hAnsi="Times New Roman" w:cs="Times New Roman"/>
          <w:lang w:val="en-US"/>
        </w:rPr>
        <w:t xml:space="preserve">he literary side </w:t>
      </w:r>
      <w:r>
        <w:rPr>
          <w:rFonts w:ascii="Times New Roman" w:hAnsi="Times New Roman" w:cs="Times New Roman"/>
          <w:lang w:val="en-US"/>
        </w:rPr>
        <w:t>frequently use the</w:t>
      </w:r>
      <w:r w:rsidRPr="00560EB8">
        <w:rPr>
          <w:rFonts w:ascii="Times New Roman" w:hAnsi="Times New Roman" w:cs="Times New Roman"/>
          <w:lang w:val="en-US"/>
        </w:rPr>
        <w:t xml:space="preserve"> terms "product</w:t>
      </w:r>
      <w:r>
        <w:rPr>
          <w:rFonts w:ascii="Times New Roman" w:hAnsi="Times New Roman" w:cs="Times New Roman"/>
          <w:lang w:val="en-US"/>
        </w:rPr>
        <w:t>,</w:t>
      </w:r>
      <w:r w:rsidRPr="00560EB8">
        <w:rPr>
          <w:rFonts w:ascii="Times New Roman" w:hAnsi="Times New Roman" w:cs="Times New Roman"/>
          <w:lang w:val="en-US"/>
        </w:rPr>
        <w:t>" "technical</w:t>
      </w:r>
      <w:r>
        <w:rPr>
          <w:rFonts w:ascii="Times New Roman" w:hAnsi="Times New Roman" w:cs="Times New Roman"/>
          <w:lang w:val="en-US"/>
        </w:rPr>
        <w:t>,</w:t>
      </w:r>
      <w:r w:rsidRPr="00560EB8">
        <w:rPr>
          <w:rFonts w:ascii="Times New Roman" w:hAnsi="Times New Roman" w:cs="Times New Roman"/>
          <w:lang w:val="en-US"/>
        </w:rPr>
        <w:t>" and "software</w:t>
      </w:r>
      <w:r>
        <w:rPr>
          <w:rFonts w:ascii="Times New Roman" w:hAnsi="Times New Roman" w:cs="Times New Roman"/>
          <w:lang w:val="en-US"/>
        </w:rPr>
        <w:t>.</w:t>
      </w:r>
      <w:r w:rsidRPr="00560EB8">
        <w:rPr>
          <w:rFonts w:ascii="Times New Roman" w:hAnsi="Times New Roman" w:cs="Times New Roman"/>
          <w:lang w:val="en-US"/>
        </w:rPr>
        <w:t>" In terms of project manager competences</w:t>
      </w:r>
      <w:r>
        <w:rPr>
          <w:rFonts w:ascii="Times New Roman" w:hAnsi="Times New Roman" w:cs="Times New Roman"/>
          <w:lang w:val="en-US"/>
        </w:rPr>
        <w:t>, most ads</w:t>
      </w:r>
      <w:r w:rsidRPr="00560EB8">
        <w:rPr>
          <w:rFonts w:ascii="Times New Roman" w:hAnsi="Times New Roman" w:cs="Times New Roman"/>
          <w:lang w:val="en-US"/>
        </w:rPr>
        <w:t xml:space="preserve"> expected a manager </w:t>
      </w:r>
      <w:r>
        <w:rPr>
          <w:rFonts w:ascii="Times New Roman" w:hAnsi="Times New Roman" w:cs="Times New Roman"/>
          <w:lang w:val="en-US"/>
        </w:rPr>
        <w:t>to have</w:t>
      </w:r>
      <w:r w:rsidRPr="00560EB8">
        <w:rPr>
          <w:rFonts w:ascii="Times New Roman" w:hAnsi="Times New Roman" w:cs="Times New Roman"/>
          <w:lang w:val="en-US"/>
        </w:rPr>
        <w:t xml:space="preserve"> the ability to use the specific software for the type</w:t>
      </w:r>
      <w:r w:rsidR="00974744">
        <w:rPr>
          <w:rFonts w:ascii="Times New Roman" w:hAnsi="Times New Roman" w:cs="Times New Roman"/>
          <w:lang w:val="en-US"/>
        </w:rPr>
        <w:t>s</w:t>
      </w:r>
      <w:r w:rsidRPr="00560EB8">
        <w:rPr>
          <w:rFonts w:ascii="Times New Roman" w:hAnsi="Times New Roman" w:cs="Times New Roman"/>
          <w:lang w:val="en-US"/>
        </w:rPr>
        <w:t xml:space="preserve"> of project </w:t>
      </w:r>
      <w:r>
        <w:rPr>
          <w:rFonts w:ascii="Times New Roman" w:hAnsi="Times New Roman" w:cs="Times New Roman"/>
          <w:lang w:val="en-US"/>
        </w:rPr>
        <w:t xml:space="preserve">and technical industry.  </w:t>
      </w:r>
      <w:r w:rsidRPr="00560EB8">
        <w:rPr>
          <w:rFonts w:ascii="Times New Roman" w:hAnsi="Times New Roman" w:cs="Times New Roman"/>
          <w:lang w:val="en-US"/>
        </w:rPr>
        <w:t>For example, "technical integration of management components"</w:t>
      </w:r>
      <w:r>
        <w:rPr>
          <w:rFonts w:ascii="Times New Roman" w:hAnsi="Times New Roman" w:cs="Times New Roman"/>
          <w:lang w:val="en-US"/>
        </w:rPr>
        <w:t xml:space="preserve"> might be listed as a requirement.</w:t>
      </w:r>
    </w:p>
    <w:p w14:paraId="61E408C2" w14:textId="534D6A87" w:rsidR="00322DA9" w:rsidRPr="00560EB8" w:rsidRDefault="00322DA9" w:rsidP="00322DA9">
      <w:pPr>
        <w:spacing w:before="120" w:after="120" w:line="480" w:lineRule="auto"/>
        <w:rPr>
          <w:rFonts w:ascii="Times New Roman" w:hAnsi="Times New Roman" w:cs="Times New Roman"/>
          <w:lang w:val="en-US"/>
        </w:rPr>
      </w:pPr>
      <w:r>
        <w:rPr>
          <w:rFonts w:ascii="Times New Roman" w:hAnsi="Times New Roman" w:cs="Times New Roman"/>
          <w:lang w:val="en-US"/>
        </w:rPr>
        <w:lastRenderedPageBreak/>
        <w:t>For</w:t>
      </w:r>
      <w:r w:rsidRPr="00560EB8">
        <w:rPr>
          <w:rFonts w:ascii="Times New Roman" w:hAnsi="Times New Roman" w:cs="Times New Roman"/>
          <w:lang w:val="en-US"/>
        </w:rPr>
        <w:t xml:space="preserve"> managerial competences, the terms "certification</w:t>
      </w:r>
      <w:r>
        <w:rPr>
          <w:rFonts w:ascii="Times New Roman" w:hAnsi="Times New Roman" w:cs="Times New Roman"/>
          <w:lang w:val="en-US"/>
        </w:rPr>
        <w:t>,</w:t>
      </w:r>
      <w:r w:rsidRPr="00560EB8">
        <w:rPr>
          <w:rFonts w:ascii="Times New Roman" w:hAnsi="Times New Roman" w:cs="Times New Roman"/>
          <w:lang w:val="en-US"/>
        </w:rPr>
        <w:t>" "planning</w:t>
      </w:r>
      <w:r>
        <w:rPr>
          <w:rFonts w:ascii="Times New Roman" w:hAnsi="Times New Roman" w:cs="Times New Roman"/>
          <w:lang w:val="en-US"/>
        </w:rPr>
        <w:t>,</w:t>
      </w:r>
      <w:r w:rsidRPr="00560EB8">
        <w:rPr>
          <w:rFonts w:ascii="Times New Roman" w:hAnsi="Times New Roman" w:cs="Times New Roman"/>
          <w:lang w:val="en-US"/>
        </w:rPr>
        <w:t>" "PMP</w:t>
      </w:r>
      <w:r>
        <w:rPr>
          <w:rFonts w:ascii="Times New Roman" w:hAnsi="Times New Roman" w:cs="Times New Roman"/>
          <w:lang w:val="en-US"/>
        </w:rPr>
        <w:t>,</w:t>
      </w:r>
      <w:r w:rsidRPr="00560EB8">
        <w:rPr>
          <w:rFonts w:ascii="Times New Roman" w:hAnsi="Times New Roman" w:cs="Times New Roman"/>
          <w:lang w:val="en-US"/>
        </w:rPr>
        <w:t xml:space="preserve">" and "monitoring" </w:t>
      </w:r>
      <w:r>
        <w:rPr>
          <w:rFonts w:ascii="Times New Roman" w:hAnsi="Times New Roman" w:cs="Times New Roman"/>
          <w:lang w:val="en-US"/>
        </w:rPr>
        <w:t>were</w:t>
      </w:r>
      <w:r w:rsidRPr="00560EB8">
        <w:rPr>
          <w:rFonts w:ascii="Times New Roman" w:hAnsi="Times New Roman" w:cs="Times New Roman"/>
          <w:lang w:val="en-US"/>
        </w:rPr>
        <w:t xml:space="preserve"> the most prominent </w:t>
      </w:r>
      <w:r>
        <w:rPr>
          <w:rFonts w:ascii="Times New Roman" w:hAnsi="Times New Roman" w:cs="Times New Roman"/>
          <w:lang w:val="en-US"/>
        </w:rPr>
        <w:t>requirements found in</w:t>
      </w:r>
      <w:r w:rsidRPr="00560EB8">
        <w:rPr>
          <w:rFonts w:ascii="Times New Roman" w:hAnsi="Times New Roman" w:cs="Times New Roman"/>
          <w:lang w:val="en-US"/>
        </w:rPr>
        <w:t xml:space="preserve"> the ads</w:t>
      </w:r>
      <w:r>
        <w:rPr>
          <w:rFonts w:ascii="Times New Roman" w:hAnsi="Times New Roman" w:cs="Times New Roman"/>
          <w:lang w:val="en-US"/>
        </w:rPr>
        <w:t>.  L</w:t>
      </w:r>
      <w:r w:rsidRPr="00560EB8">
        <w:rPr>
          <w:rFonts w:ascii="Times New Roman" w:hAnsi="Times New Roman" w:cs="Times New Roman"/>
          <w:lang w:val="en-US"/>
        </w:rPr>
        <w:t xml:space="preserve">iterature highlights </w:t>
      </w:r>
      <w:r>
        <w:rPr>
          <w:rFonts w:ascii="Times New Roman" w:hAnsi="Times New Roman" w:cs="Times New Roman"/>
          <w:lang w:val="en-US"/>
        </w:rPr>
        <w:t>included,</w:t>
      </w:r>
      <w:r w:rsidRPr="00560EB8">
        <w:rPr>
          <w:rFonts w:ascii="Times New Roman" w:hAnsi="Times New Roman" w:cs="Times New Roman"/>
          <w:lang w:val="en-US"/>
        </w:rPr>
        <w:t xml:space="preserve"> "planning</w:t>
      </w:r>
      <w:r>
        <w:rPr>
          <w:rFonts w:ascii="Times New Roman" w:hAnsi="Times New Roman" w:cs="Times New Roman"/>
          <w:lang w:val="en-US"/>
        </w:rPr>
        <w:t>,</w:t>
      </w:r>
      <w:r w:rsidRPr="00560EB8">
        <w:rPr>
          <w:rFonts w:ascii="Times New Roman" w:hAnsi="Times New Roman" w:cs="Times New Roman"/>
          <w:lang w:val="en-US"/>
        </w:rPr>
        <w:t>" "PMP</w:t>
      </w:r>
      <w:r>
        <w:rPr>
          <w:rFonts w:ascii="Times New Roman" w:hAnsi="Times New Roman" w:cs="Times New Roman"/>
          <w:lang w:val="en-US"/>
        </w:rPr>
        <w:t>,</w:t>
      </w:r>
      <w:r w:rsidRPr="00560EB8">
        <w:rPr>
          <w:rFonts w:ascii="Times New Roman" w:hAnsi="Times New Roman" w:cs="Times New Roman"/>
          <w:lang w:val="en-US"/>
        </w:rPr>
        <w:t>" "Resource Management</w:t>
      </w:r>
      <w:r>
        <w:rPr>
          <w:rFonts w:ascii="Times New Roman" w:hAnsi="Times New Roman" w:cs="Times New Roman"/>
          <w:lang w:val="en-US"/>
        </w:rPr>
        <w:t>,”</w:t>
      </w:r>
      <w:r w:rsidRPr="00560EB8">
        <w:rPr>
          <w:rFonts w:ascii="Times New Roman" w:hAnsi="Times New Roman" w:cs="Times New Roman"/>
          <w:lang w:val="en-US"/>
        </w:rPr>
        <w:t xml:space="preserve"> and </w:t>
      </w:r>
      <w:r>
        <w:rPr>
          <w:rFonts w:ascii="Times New Roman" w:hAnsi="Times New Roman" w:cs="Times New Roman"/>
          <w:lang w:val="en-US"/>
        </w:rPr>
        <w:t>“</w:t>
      </w:r>
      <w:r w:rsidRPr="00560EB8">
        <w:rPr>
          <w:rFonts w:ascii="Times New Roman" w:hAnsi="Times New Roman" w:cs="Times New Roman"/>
          <w:lang w:val="en-US"/>
        </w:rPr>
        <w:t>certification</w:t>
      </w:r>
      <w:r>
        <w:rPr>
          <w:rFonts w:ascii="Times New Roman" w:hAnsi="Times New Roman" w:cs="Times New Roman"/>
          <w:lang w:val="en-US"/>
        </w:rPr>
        <w:t>.”</w:t>
      </w:r>
      <w:r w:rsidRPr="00560EB8">
        <w:rPr>
          <w:rFonts w:ascii="Times New Roman" w:hAnsi="Times New Roman" w:cs="Times New Roman"/>
          <w:lang w:val="en-US"/>
        </w:rPr>
        <w:t xml:space="preserve"> </w:t>
      </w:r>
      <w:r>
        <w:rPr>
          <w:rFonts w:ascii="Times New Roman" w:hAnsi="Times New Roman" w:cs="Times New Roman"/>
          <w:lang w:val="en-US"/>
        </w:rPr>
        <w:t xml:space="preserve">It is </w:t>
      </w:r>
      <w:r w:rsidRPr="00560EB8">
        <w:rPr>
          <w:rFonts w:ascii="Times New Roman" w:hAnsi="Times New Roman" w:cs="Times New Roman"/>
          <w:lang w:val="en-US"/>
        </w:rPr>
        <w:t>important to remember that the terms</w:t>
      </w:r>
      <w:r>
        <w:rPr>
          <w:rFonts w:ascii="Times New Roman" w:hAnsi="Times New Roman" w:cs="Times New Roman"/>
          <w:lang w:val="en-US"/>
        </w:rPr>
        <w:t xml:space="preserve"> </w:t>
      </w:r>
      <w:r w:rsidRPr="00560EB8">
        <w:rPr>
          <w:rFonts w:ascii="Times New Roman" w:hAnsi="Times New Roman" w:cs="Times New Roman"/>
          <w:lang w:val="en-US"/>
        </w:rPr>
        <w:t>"certification"</w:t>
      </w:r>
      <w:r>
        <w:rPr>
          <w:rFonts w:ascii="Times New Roman" w:hAnsi="Times New Roman" w:cs="Times New Roman"/>
          <w:lang w:val="en-US"/>
        </w:rPr>
        <w:t xml:space="preserve"> </w:t>
      </w:r>
      <w:r w:rsidRPr="00560EB8">
        <w:rPr>
          <w:rFonts w:ascii="Times New Roman" w:hAnsi="Times New Roman" w:cs="Times New Roman"/>
          <w:lang w:val="en-US"/>
        </w:rPr>
        <w:t>and</w:t>
      </w:r>
      <w:r>
        <w:rPr>
          <w:rFonts w:ascii="Times New Roman" w:hAnsi="Times New Roman" w:cs="Times New Roman"/>
          <w:lang w:val="en-US"/>
        </w:rPr>
        <w:t xml:space="preserve"> </w:t>
      </w:r>
      <w:r w:rsidRPr="00560EB8">
        <w:rPr>
          <w:rFonts w:ascii="Times New Roman" w:hAnsi="Times New Roman" w:cs="Times New Roman"/>
          <w:lang w:val="en-US"/>
        </w:rPr>
        <w:t>"PMP"</w:t>
      </w:r>
      <w:r>
        <w:rPr>
          <w:rFonts w:ascii="Times New Roman" w:hAnsi="Times New Roman" w:cs="Times New Roman"/>
          <w:lang w:val="en-US"/>
        </w:rPr>
        <w:t xml:space="preserve"> </w:t>
      </w:r>
      <w:r w:rsidRPr="00560EB8">
        <w:rPr>
          <w:rFonts w:ascii="Times New Roman" w:hAnsi="Times New Roman" w:cs="Times New Roman"/>
          <w:lang w:val="en-US"/>
        </w:rPr>
        <w:t xml:space="preserve">have similar meanings. In managerial competences, there is a similar priority in </w:t>
      </w:r>
      <w:r w:rsidR="00974744">
        <w:rPr>
          <w:rFonts w:ascii="Times New Roman" w:hAnsi="Times New Roman" w:cs="Times New Roman"/>
          <w:lang w:val="en-US"/>
        </w:rPr>
        <w:t>three</w:t>
      </w:r>
      <w:r w:rsidR="00974744" w:rsidRPr="00560EB8">
        <w:rPr>
          <w:rFonts w:ascii="Times New Roman" w:hAnsi="Times New Roman" w:cs="Times New Roman"/>
          <w:lang w:val="en-US"/>
        </w:rPr>
        <w:t xml:space="preserve"> </w:t>
      </w:r>
      <w:r w:rsidRPr="00560EB8">
        <w:rPr>
          <w:rFonts w:ascii="Times New Roman" w:hAnsi="Times New Roman" w:cs="Times New Roman"/>
          <w:lang w:val="en-US"/>
        </w:rPr>
        <w:t xml:space="preserve">of the </w:t>
      </w:r>
      <w:r w:rsidR="00974744">
        <w:rPr>
          <w:rFonts w:ascii="Times New Roman" w:hAnsi="Times New Roman" w:cs="Times New Roman"/>
          <w:lang w:val="en-US"/>
        </w:rPr>
        <w:t>four</w:t>
      </w:r>
      <w:r w:rsidR="00974744" w:rsidRPr="00560EB8">
        <w:rPr>
          <w:rFonts w:ascii="Times New Roman" w:hAnsi="Times New Roman" w:cs="Times New Roman"/>
          <w:lang w:val="en-US"/>
        </w:rPr>
        <w:t xml:space="preserve"> </w:t>
      </w:r>
      <w:r w:rsidRPr="00560EB8">
        <w:rPr>
          <w:rFonts w:ascii="Times New Roman" w:hAnsi="Times New Roman" w:cs="Times New Roman"/>
          <w:lang w:val="en-US"/>
        </w:rPr>
        <w:t>terms most frequently cited: "PMP," certification</w:t>
      </w:r>
      <w:r>
        <w:rPr>
          <w:rFonts w:ascii="Times New Roman" w:hAnsi="Times New Roman" w:cs="Times New Roman"/>
          <w:lang w:val="en-US"/>
        </w:rPr>
        <w:t>,</w:t>
      </w:r>
      <w:r w:rsidRPr="00560EB8">
        <w:rPr>
          <w:rFonts w:ascii="Times New Roman" w:hAnsi="Times New Roman" w:cs="Times New Roman"/>
          <w:lang w:val="en-US"/>
        </w:rPr>
        <w:t>"</w:t>
      </w:r>
      <w:r>
        <w:rPr>
          <w:rFonts w:ascii="Times New Roman" w:hAnsi="Times New Roman" w:cs="Times New Roman"/>
          <w:lang w:val="en-US"/>
        </w:rPr>
        <w:t xml:space="preserve"> </w:t>
      </w:r>
      <w:r w:rsidRPr="00560EB8">
        <w:rPr>
          <w:rFonts w:ascii="Times New Roman" w:hAnsi="Times New Roman" w:cs="Times New Roman"/>
          <w:lang w:val="en-US"/>
        </w:rPr>
        <w:t>and</w:t>
      </w:r>
      <w:r>
        <w:rPr>
          <w:rFonts w:ascii="Times New Roman" w:hAnsi="Times New Roman" w:cs="Times New Roman"/>
          <w:lang w:val="en-US"/>
        </w:rPr>
        <w:t xml:space="preserve"> </w:t>
      </w:r>
      <w:r w:rsidRPr="00560EB8">
        <w:rPr>
          <w:rFonts w:ascii="Times New Roman" w:hAnsi="Times New Roman" w:cs="Times New Roman"/>
          <w:lang w:val="en-US"/>
        </w:rPr>
        <w:t>"planning</w:t>
      </w:r>
      <w:r>
        <w:rPr>
          <w:rFonts w:ascii="Times New Roman" w:hAnsi="Times New Roman" w:cs="Times New Roman"/>
          <w:lang w:val="en-US"/>
        </w:rPr>
        <w:t>.</w:t>
      </w:r>
      <w:r w:rsidRPr="00560EB8">
        <w:rPr>
          <w:rFonts w:ascii="Times New Roman" w:hAnsi="Times New Roman" w:cs="Times New Roman"/>
          <w:lang w:val="en-US"/>
        </w:rPr>
        <w:t xml:space="preserve">" In terms of managerial competences, organizations expect employees </w:t>
      </w:r>
      <w:r w:rsidR="00974744">
        <w:rPr>
          <w:rFonts w:ascii="Times New Roman" w:hAnsi="Times New Roman" w:cs="Times New Roman"/>
          <w:lang w:val="en-US"/>
        </w:rPr>
        <w:t xml:space="preserve">to </w:t>
      </w:r>
      <w:r w:rsidRPr="00560EB8">
        <w:rPr>
          <w:rFonts w:ascii="Times New Roman" w:hAnsi="Times New Roman" w:cs="Times New Roman"/>
          <w:lang w:val="en-US"/>
        </w:rPr>
        <w:t xml:space="preserve">have the ability to plan, and </w:t>
      </w:r>
      <w:r w:rsidR="00974744">
        <w:rPr>
          <w:rFonts w:ascii="Times New Roman" w:hAnsi="Times New Roman" w:cs="Times New Roman"/>
          <w:lang w:val="en-US"/>
        </w:rPr>
        <w:t xml:space="preserve">the </w:t>
      </w:r>
      <w:r w:rsidRPr="00560EB8">
        <w:rPr>
          <w:rFonts w:ascii="Times New Roman" w:hAnsi="Times New Roman" w:cs="Times New Roman"/>
          <w:lang w:val="en-US"/>
        </w:rPr>
        <w:t xml:space="preserve">certification itself serves </w:t>
      </w:r>
      <w:r>
        <w:rPr>
          <w:rFonts w:ascii="Times New Roman" w:hAnsi="Times New Roman" w:cs="Times New Roman"/>
          <w:lang w:val="en-US"/>
        </w:rPr>
        <w:t xml:space="preserve">to confirm that </w:t>
      </w:r>
      <w:r w:rsidRPr="00560EB8">
        <w:rPr>
          <w:rFonts w:ascii="Times New Roman" w:hAnsi="Times New Roman" w:cs="Times New Roman"/>
          <w:lang w:val="en-US"/>
        </w:rPr>
        <w:t>the employee has experience in the field.</w:t>
      </w:r>
    </w:p>
    <w:p w14:paraId="0430D4C5" w14:textId="5BFC8C77" w:rsidR="00322DA9"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 xml:space="preserve">Finally, contextual competences </w:t>
      </w:r>
      <w:r>
        <w:rPr>
          <w:rFonts w:ascii="Times New Roman" w:hAnsi="Times New Roman" w:cs="Times New Roman"/>
          <w:lang w:val="en-US"/>
        </w:rPr>
        <w:t xml:space="preserve">that </w:t>
      </w:r>
      <w:r w:rsidRPr="00560EB8">
        <w:rPr>
          <w:rFonts w:ascii="Times New Roman" w:hAnsi="Times New Roman" w:cs="Times New Roman"/>
          <w:lang w:val="en-US"/>
        </w:rPr>
        <w:t>stand out</w:t>
      </w:r>
      <w:r>
        <w:rPr>
          <w:rFonts w:ascii="Times New Roman" w:hAnsi="Times New Roman" w:cs="Times New Roman"/>
          <w:lang w:val="en-US"/>
        </w:rPr>
        <w:t xml:space="preserve"> as frequently desired include</w:t>
      </w:r>
      <w:r w:rsidRPr="00560EB8">
        <w:rPr>
          <w:rFonts w:ascii="Times New Roman" w:hAnsi="Times New Roman" w:cs="Times New Roman"/>
          <w:lang w:val="en-US"/>
        </w:rPr>
        <w:t>, "relationship</w:t>
      </w:r>
      <w:r>
        <w:rPr>
          <w:rFonts w:ascii="Times New Roman" w:hAnsi="Times New Roman" w:cs="Times New Roman"/>
          <w:lang w:val="en-US"/>
        </w:rPr>
        <w:t>,</w:t>
      </w:r>
      <w:r w:rsidRPr="00560EB8">
        <w:rPr>
          <w:rFonts w:ascii="Times New Roman" w:hAnsi="Times New Roman" w:cs="Times New Roman"/>
          <w:lang w:val="en-US"/>
        </w:rPr>
        <w:t>" "processes</w:t>
      </w:r>
      <w:r>
        <w:rPr>
          <w:rFonts w:ascii="Times New Roman" w:hAnsi="Times New Roman" w:cs="Times New Roman"/>
          <w:lang w:val="en-US"/>
        </w:rPr>
        <w:t xml:space="preserve">, </w:t>
      </w:r>
      <w:r w:rsidRPr="00560EB8">
        <w:rPr>
          <w:rFonts w:ascii="Times New Roman" w:hAnsi="Times New Roman" w:cs="Times New Roman"/>
          <w:lang w:val="en-US"/>
        </w:rPr>
        <w:t xml:space="preserve">"and "business" on the side of </w:t>
      </w:r>
      <w:r w:rsidR="008B4460">
        <w:rPr>
          <w:rFonts w:ascii="Times New Roman" w:hAnsi="Times New Roman" w:cs="Times New Roman"/>
          <w:lang w:val="en-US"/>
        </w:rPr>
        <w:t xml:space="preserve">job </w:t>
      </w:r>
      <w:r w:rsidRPr="00560EB8">
        <w:rPr>
          <w:rFonts w:ascii="Times New Roman" w:hAnsi="Times New Roman" w:cs="Times New Roman"/>
          <w:lang w:val="en-US"/>
        </w:rPr>
        <w:t>opportunities</w:t>
      </w:r>
      <w:r w:rsidR="008B4460">
        <w:rPr>
          <w:rFonts w:ascii="Times New Roman" w:hAnsi="Times New Roman" w:cs="Times New Roman"/>
          <w:lang w:val="en-US"/>
        </w:rPr>
        <w:t>(ads)</w:t>
      </w:r>
      <w:r w:rsidRPr="00560EB8">
        <w:rPr>
          <w:rFonts w:ascii="Times New Roman" w:hAnsi="Times New Roman" w:cs="Times New Roman"/>
          <w:lang w:val="en-US"/>
        </w:rPr>
        <w:t xml:space="preserve"> and "organization</w:t>
      </w:r>
      <w:r>
        <w:rPr>
          <w:rFonts w:ascii="Times New Roman" w:hAnsi="Times New Roman" w:cs="Times New Roman"/>
          <w:lang w:val="en-US"/>
        </w:rPr>
        <w:t>,</w:t>
      </w:r>
      <w:r w:rsidRPr="00560EB8">
        <w:rPr>
          <w:rFonts w:ascii="Times New Roman" w:hAnsi="Times New Roman" w:cs="Times New Roman"/>
          <w:lang w:val="en-US"/>
        </w:rPr>
        <w:t>" "business</w:t>
      </w:r>
      <w:r>
        <w:rPr>
          <w:rFonts w:ascii="Times New Roman" w:hAnsi="Times New Roman" w:cs="Times New Roman"/>
          <w:lang w:val="en-US"/>
        </w:rPr>
        <w:t>,</w:t>
      </w:r>
      <w:r w:rsidRPr="00560EB8">
        <w:rPr>
          <w:rFonts w:ascii="Times New Roman" w:hAnsi="Times New Roman" w:cs="Times New Roman"/>
          <w:lang w:val="en-US"/>
        </w:rPr>
        <w:t>" and "relationship" on the side of</w:t>
      </w:r>
      <w:r w:rsidR="008B4460">
        <w:rPr>
          <w:rFonts w:ascii="Times New Roman" w:hAnsi="Times New Roman" w:cs="Times New Roman"/>
          <w:lang w:val="en-US"/>
        </w:rPr>
        <w:t xml:space="preserve"> the guidelines and articles </w:t>
      </w:r>
      <w:r w:rsidRPr="00560EB8">
        <w:rPr>
          <w:rFonts w:ascii="Times New Roman" w:hAnsi="Times New Roman" w:cs="Times New Roman"/>
          <w:lang w:val="en-US"/>
        </w:rPr>
        <w:t xml:space="preserve"> </w:t>
      </w:r>
      <w:r w:rsidR="008B4460">
        <w:rPr>
          <w:rFonts w:ascii="Times New Roman" w:hAnsi="Times New Roman" w:cs="Times New Roman"/>
          <w:lang w:val="en-US"/>
        </w:rPr>
        <w:t>(</w:t>
      </w:r>
      <w:r w:rsidRPr="00560EB8">
        <w:rPr>
          <w:rFonts w:ascii="Times New Roman" w:hAnsi="Times New Roman" w:cs="Times New Roman"/>
          <w:lang w:val="en-US"/>
        </w:rPr>
        <w:t>literature</w:t>
      </w:r>
      <w:r w:rsidR="008B4460">
        <w:rPr>
          <w:rFonts w:ascii="Times New Roman" w:hAnsi="Times New Roman" w:cs="Times New Roman"/>
          <w:lang w:val="en-US"/>
        </w:rPr>
        <w:t>)</w:t>
      </w:r>
      <w:r>
        <w:rPr>
          <w:rFonts w:ascii="Times New Roman" w:hAnsi="Times New Roman" w:cs="Times New Roman"/>
          <w:lang w:val="en-US"/>
        </w:rPr>
        <w:t>.  T</w:t>
      </w:r>
      <w:r w:rsidRPr="00560EB8">
        <w:rPr>
          <w:rFonts w:ascii="Times New Roman" w:hAnsi="Times New Roman" w:cs="Times New Roman"/>
          <w:lang w:val="en-US"/>
        </w:rPr>
        <w:t xml:space="preserve">wo of the most cited terms </w:t>
      </w:r>
      <w:r>
        <w:rPr>
          <w:rFonts w:ascii="Times New Roman" w:hAnsi="Times New Roman" w:cs="Times New Roman"/>
          <w:lang w:val="en-US"/>
        </w:rPr>
        <w:t>were,</w:t>
      </w:r>
      <w:r w:rsidRPr="00560EB8">
        <w:rPr>
          <w:rFonts w:ascii="Times New Roman" w:hAnsi="Times New Roman" w:cs="Times New Roman"/>
          <w:lang w:val="en-US"/>
        </w:rPr>
        <w:t xml:space="preserve"> "relationship" and "business</w:t>
      </w:r>
      <w:r>
        <w:rPr>
          <w:rFonts w:ascii="Times New Roman" w:hAnsi="Times New Roman" w:cs="Times New Roman"/>
          <w:lang w:val="en-US"/>
        </w:rPr>
        <w:t>.</w:t>
      </w:r>
      <w:r w:rsidRPr="00560EB8">
        <w:rPr>
          <w:rFonts w:ascii="Times New Roman" w:hAnsi="Times New Roman" w:cs="Times New Roman"/>
          <w:lang w:val="en-US"/>
        </w:rPr>
        <w:t>" In other words, what the literature and organizations point out as necessary to the project manager to be selected is to understand the business environment in which the company is inserted and relate to stakeholders to satisfactorily manage the project.</w:t>
      </w:r>
    </w:p>
    <w:p w14:paraId="605F3852" w14:textId="02A59FC1" w:rsidR="00322DA9" w:rsidRDefault="00322DA9" w:rsidP="00322DA9">
      <w:pPr>
        <w:spacing w:before="120" w:after="120" w:line="480" w:lineRule="auto"/>
        <w:rPr>
          <w:rFonts w:ascii="Times New Roman" w:hAnsi="Times New Roman" w:cs="Times New Roman"/>
          <w:lang w:val="en-US"/>
        </w:rPr>
      </w:pPr>
      <w:r>
        <w:rPr>
          <w:rFonts w:ascii="Times New Roman" w:hAnsi="Times New Roman" w:cs="Times New Roman"/>
          <w:lang w:val="en-US"/>
        </w:rPr>
        <w:t>The cross</w:t>
      </w:r>
      <w:r w:rsidRPr="00622C9E">
        <w:rPr>
          <w:rFonts w:ascii="Times New Roman" w:hAnsi="Times New Roman" w:cs="Times New Roman"/>
          <w:lang w:val="en-US"/>
        </w:rPr>
        <w:t xml:space="preserve"> analysis of competencies between </w:t>
      </w:r>
      <w:r>
        <w:rPr>
          <w:rFonts w:ascii="Times New Roman" w:hAnsi="Times New Roman" w:cs="Times New Roman"/>
          <w:lang w:val="en-US"/>
        </w:rPr>
        <w:t>what was found in</w:t>
      </w:r>
      <w:r w:rsidR="00704C86">
        <w:rPr>
          <w:rFonts w:ascii="Times New Roman" w:hAnsi="Times New Roman" w:cs="Times New Roman"/>
          <w:lang w:val="en-US"/>
        </w:rPr>
        <w:t xml:space="preserve"> the</w:t>
      </w:r>
      <w:r>
        <w:rPr>
          <w:rFonts w:ascii="Times New Roman" w:hAnsi="Times New Roman" w:cs="Times New Roman"/>
          <w:lang w:val="en-US"/>
        </w:rPr>
        <w:t xml:space="preserve"> </w:t>
      </w:r>
      <w:r w:rsidRPr="00622C9E">
        <w:rPr>
          <w:rFonts w:ascii="Times New Roman" w:hAnsi="Times New Roman" w:cs="Times New Roman"/>
          <w:lang w:val="en-US"/>
        </w:rPr>
        <w:t>literature and in the advertiseme</w:t>
      </w:r>
      <w:r>
        <w:rPr>
          <w:rFonts w:ascii="Times New Roman" w:hAnsi="Times New Roman" w:cs="Times New Roman"/>
          <w:lang w:val="en-US"/>
        </w:rPr>
        <w:t xml:space="preserve">nts </w:t>
      </w:r>
      <w:r w:rsidR="00704C86">
        <w:rPr>
          <w:rFonts w:ascii="Times New Roman" w:hAnsi="Times New Roman" w:cs="Times New Roman"/>
          <w:lang w:val="en-US"/>
        </w:rPr>
        <w:t>is shown</w:t>
      </w:r>
      <w:r>
        <w:rPr>
          <w:rFonts w:ascii="Times New Roman" w:hAnsi="Times New Roman" w:cs="Times New Roman"/>
          <w:lang w:val="en-US"/>
        </w:rPr>
        <w:t xml:space="preserve"> in T</w:t>
      </w:r>
      <w:r w:rsidRPr="00622C9E">
        <w:rPr>
          <w:rFonts w:ascii="Times New Roman" w:hAnsi="Times New Roman" w:cs="Times New Roman"/>
          <w:lang w:val="en-US"/>
        </w:rPr>
        <w:t>able 6</w:t>
      </w:r>
      <w:r>
        <w:rPr>
          <w:rFonts w:ascii="Times New Roman" w:hAnsi="Times New Roman" w:cs="Times New Roman"/>
          <w:lang w:val="en-US"/>
        </w:rPr>
        <w:t>.</w:t>
      </w:r>
    </w:p>
    <w:p w14:paraId="400088D1" w14:textId="77777777" w:rsidR="00322DA9" w:rsidRDefault="00322DA9" w:rsidP="00322DA9">
      <w:pPr>
        <w:spacing w:before="120" w:after="120" w:line="480" w:lineRule="auto"/>
        <w:rPr>
          <w:rFonts w:ascii="Times New Roman" w:hAnsi="Times New Roman" w:cs="Times New Roman"/>
          <w:lang w:val="en-US"/>
        </w:rPr>
        <w:sectPr w:rsidR="00322DA9" w:rsidSect="00A62590">
          <w:pgSz w:w="11894" w:h="16834" w:code="9"/>
          <w:pgMar w:top="1418" w:right="1418" w:bottom="1418" w:left="1418" w:header="709" w:footer="709" w:gutter="0"/>
          <w:cols w:space="708"/>
          <w:docGrid w:linePitch="360"/>
        </w:sectPr>
      </w:pPr>
    </w:p>
    <w:p w14:paraId="6F8D8A65" w14:textId="3E2B91EB" w:rsidR="00322DA9" w:rsidRPr="00704C86" w:rsidRDefault="00322DA9" w:rsidP="00322DA9">
      <w:pPr>
        <w:rPr>
          <w:b/>
          <w:bCs/>
          <w:lang w:val="en-US"/>
        </w:rPr>
      </w:pPr>
      <w:r w:rsidRPr="00BF4158">
        <w:rPr>
          <w:b/>
          <w:lang w:val="en-US"/>
        </w:rPr>
        <w:lastRenderedPageBreak/>
        <w:t>Table 6</w:t>
      </w:r>
      <w:r w:rsidR="00704C86" w:rsidRPr="00BF4158">
        <w:rPr>
          <w:b/>
          <w:lang w:val="en-US"/>
        </w:rPr>
        <w:t>.</w:t>
      </w:r>
      <w:r w:rsidRPr="00BF4158">
        <w:rPr>
          <w:b/>
          <w:lang w:val="en-US"/>
        </w:rPr>
        <w:t xml:space="preserve"> Methodological </w:t>
      </w:r>
      <w:r w:rsidR="00704C86" w:rsidRPr="00BF4158">
        <w:rPr>
          <w:b/>
          <w:lang w:val="en-US"/>
        </w:rPr>
        <w:t>Triangulation Analysis</w:t>
      </w:r>
      <w:r w:rsidRPr="00BF4158">
        <w:rPr>
          <w:b/>
          <w:lang w:val="en-US"/>
        </w:rPr>
        <w:t>: Literature versus Job Ads</w:t>
      </w:r>
      <w:r w:rsidR="00704C86" w:rsidRPr="00BF4158">
        <w:rPr>
          <w:b/>
          <w:lang w:val="en-US"/>
        </w:rPr>
        <w:t>.</w:t>
      </w:r>
    </w:p>
    <w:p w14:paraId="2403480B" w14:textId="77777777" w:rsidR="00322DA9" w:rsidRDefault="00322DA9" w:rsidP="00322DA9">
      <w:pPr>
        <w:rPr>
          <w:bCs/>
          <w:sz w:val="20"/>
          <w:szCs w:val="20"/>
          <w:lang w:val="en-US"/>
        </w:rPr>
      </w:pPr>
    </w:p>
    <w:tbl>
      <w:tblPr>
        <w:tblW w:w="15000" w:type="dxa"/>
        <w:tblCellMar>
          <w:left w:w="70" w:type="dxa"/>
          <w:right w:w="70" w:type="dxa"/>
        </w:tblCellMar>
        <w:tblLook w:val="04A0" w:firstRow="1" w:lastRow="0" w:firstColumn="1" w:lastColumn="0" w:noHBand="0" w:noVBand="1"/>
      </w:tblPr>
      <w:tblGrid>
        <w:gridCol w:w="1480"/>
        <w:gridCol w:w="2100"/>
        <w:gridCol w:w="1580"/>
        <w:gridCol w:w="1440"/>
        <w:gridCol w:w="8400"/>
      </w:tblGrid>
      <w:tr w:rsidR="00322DA9" w:rsidRPr="00CA5A9D" w14:paraId="072C060C" w14:textId="77777777" w:rsidTr="00A62590">
        <w:trPr>
          <w:trHeight w:val="705"/>
          <w:tblHeader/>
        </w:trPr>
        <w:tc>
          <w:tcPr>
            <w:tcW w:w="1480" w:type="dxa"/>
            <w:tcBorders>
              <w:top w:val="single" w:sz="4" w:space="0" w:color="auto"/>
              <w:left w:val="nil"/>
              <w:bottom w:val="nil"/>
              <w:right w:val="nil"/>
            </w:tcBorders>
            <w:shd w:val="clear" w:color="000000" w:fill="FFFFFF"/>
            <w:vAlign w:val="center"/>
            <w:hideMark/>
          </w:tcPr>
          <w:p w14:paraId="2CEF9182" w14:textId="77777777" w:rsidR="00322DA9" w:rsidRPr="00CA5A9D" w:rsidRDefault="00322DA9" w:rsidP="00A62590">
            <w:pPr>
              <w:jc w:val="center"/>
              <w:rPr>
                <w:b/>
                <w:bCs/>
                <w:color w:val="000000"/>
                <w:sz w:val="20"/>
                <w:szCs w:val="20"/>
              </w:rPr>
            </w:pPr>
            <w:r w:rsidRPr="00CA5A9D">
              <w:rPr>
                <w:b/>
                <w:bCs/>
                <w:color w:val="000000"/>
                <w:sz w:val="20"/>
                <w:szCs w:val="20"/>
              </w:rPr>
              <w:t>Competences</w:t>
            </w:r>
          </w:p>
        </w:tc>
        <w:tc>
          <w:tcPr>
            <w:tcW w:w="2100" w:type="dxa"/>
            <w:tcBorders>
              <w:top w:val="single" w:sz="4" w:space="0" w:color="auto"/>
              <w:left w:val="nil"/>
              <w:bottom w:val="single" w:sz="4" w:space="0" w:color="auto"/>
              <w:right w:val="nil"/>
            </w:tcBorders>
            <w:shd w:val="clear" w:color="000000" w:fill="FFFFFF"/>
            <w:vAlign w:val="center"/>
            <w:hideMark/>
          </w:tcPr>
          <w:p w14:paraId="7DADF4F3" w14:textId="77777777" w:rsidR="00322DA9" w:rsidRPr="00CA5A9D" w:rsidRDefault="00322DA9" w:rsidP="00A62590">
            <w:pPr>
              <w:jc w:val="center"/>
              <w:rPr>
                <w:b/>
                <w:bCs/>
                <w:color w:val="000000"/>
                <w:sz w:val="20"/>
                <w:szCs w:val="20"/>
              </w:rPr>
            </w:pPr>
            <w:r w:rsidRPr="00CA5A9D">
              <w:rPr>
                <w:b/>
                <w:bCs/>
                <w:color w:val="000000"/>
                <w:sz w:val="20"/>
                <w:szCs w:val="20"/>
              </w:rPr>
              <w:t>Terms</w:t>
            </w:r>
          </w:p>
        </w:tc>
        <w:tc>
          <w:tcPr>
            <w:tcW w:w="1580" w:type="dxa"/>
            <w:tcBorders>
              <w:top w:val="single" w:sz="4" w:space="0" w:color="auto"/>
              <w:left w:val="nil"/>
              <w:bottom w:val="single" w:sz="4" w:space="0" w:color="auto"/>
              <w:right w:val="nil"/>
            </w:tcBorders>
            <w:shd w:val="clear" w:color="000000" w:fill="FFFFFF"/>
            <w:vAlign w:val="center"/>
            <w:hideMark/>
          </w:tcPr>
          <w:p w14:paraId="159B0E7C" w14:textId="77777777" w:rsidR="00322DA9" w:rsidRPr="00CA5A9D" w:rsidRDefault="00322DA9" w:rsidP="00A62590">
            <w:pPr>
              <w:jc w:val="center"/>
              <w:rPr>
                <w:b/>
                <w:bCs/>
                <w:color w:val="000000"/>
                <w:sz w:val="20"/>
                <w:szCs w:val="20"/>
              </w:rPr>
            </w:pPr>
            <w:r w:rsidRPr="00CA5A9D">
              <w:rPr>
                <w:b/>
                <w:bCs/>
                <w:color w:val="000000"/>
                <w:sz w:val="20"/>
                <w:szCs w:val="20"/>
              </w:rPr>
              <w:t>Occurrences Literature</w:t>
            </w:r>
          </w:p>
        </w:tc>
        <w:tc>
          <w:tcPr>
            <w:tcW w:w="1440" w:type="dxa"/>
            <w:tcBorders>
              <w:top w:val="single" w:sz="4" w:space="0" w:color="auto"/>
              <w:left w:val="nil"/>
              <w:bottom w:val="single" w:sz="4" w:space="0" w:color="auto"/>
              <w:right w:val="nil"/>
            </w:tcBorders>
            <w:shd w:val="clear" w:color="000000" w:fill="FFFFFF"/>
            <w:vAlign w:val="center"/>
            <w:hideMark/>
          </w:tcPr>
          <w:p w14:paraId="7887566D" w14:textId="77777777" w:rsidR="00322DA9" w:rsidRPr="00CA5A9D" w:rsidRDefault="00322DA9" w:rsidP="00A62590">
            <w:pPr>
              <w:jc w:val="center"/>
              <w:rPr>
                <w:b/>
                <w:bCs/>
                <w:color w:val="000000"/>
                <w:sz w:val="20"/>
                <w:szCs w:val="20"/>
              </w:rPr>
            </w:pPr>
            <w:r w:rsidRPr="00CA5A9D">
              <w:rPr>
                <w:b/>
                <w:bCs/>
                <w:color w:val="000000"/>
                <w:sz w:val="20"/>
                <w:szCs w:val="20"/>
              </w:rPr>
              <w:t>Occurrences Job Ads</w:t>
            </w:r>
          </w:p>
        </w:tc>
        <w:tc>
          <w:tcPr>
            <w:tcW w:w="8400" w:type="dxa"/>
            <w:tcBorders>
              <w:top w:val="single" w:sz="4" w:space="0" w:color="auto"/>
              <w:left w:val="nil"/>
              <w:bottom w:val="single" w:sz="4" w:space="0" w:color="auto"/>
              <w:right w:val="nil"/>
            </w:tcBorders>
            <w:shd w:val="clear" w:color="000000" w:fill="FFFFFF"/>
            <w:vAlign w:val="center"/>
            <w:hideMark/>
          </w:tcPr>
          <w:p w14:paraId="7B0B9A51" w14:textId="77777777" w:rsidR="00322DA9" w:rsidRPr="00CA5A9D" w:rsidRDefault="00322DA9" w:rsidP="00A62590">
            <w:pPr>
              <w:jc w:val="center"/>
              <w:rPr>
                <w:b/>
                <w:bCs/>
                <w:color w:val="000000"/>
                <w:sz w:val="20"/>
                <w:szCs w:val="20"/>
              </w:rPr>
            </w:pPr>
            <w:r w:rsidRPr="00CA5A9D">
              <w:rPr>
                <w:b/>
                <w:bCs/>
                <w:color w:val="000000"/>
                <w:sz w:val="20"/>
                <w:szCs w:val="20"/>
              </w:rPr>
              <w:t>Literature versus Job Ads</w:t>
            </w:r>
          </w:p>
        </w:tc>
      </w:tr>
      <w:tr w:rsidR="00322DA9" w:rsidRPr="009C6B65" w14:paraId="00E317D4" w14:textId="77777777" w:rsidTr="00A62590">
        <w:trPr>
          <w:trHeight w:val="225"/>
        </w:trPr>
        <w:tc>
          <w:tcPr>
            <w:tcW w:w="1480" w:type="dxa"/>
            <w:vMerge w:val="restart"/>
            <w:tcBorders>
              <w:top w:val="single" w:sz="4" w:space="0" w:color="auto"/>
              <w:left w:val="nil"/>
              <w:bottom w:val="nil"/>
              <w:right w:val="nil"/>
            </w:tcBorders>
            <w:shd w:val="clear" w:color="000000" w:fill="FFFFFF"/>
            <w:vAlign w:val="center"/>
            <w:hideMark/>
          </w:tcPr>
          <w:p w14:paraId="3EF0AE23" w14:textId="77777777" w:rsidR="00322DA9" w:rsidRPr="00CA5A9D" w:rsidRDefault="00322DA9" w:rsidP="00A62590">
            <w:pPr>
              <w:jc w:val="center"/>
              <w:rPr>
                <w:b/>
                <w:bCs/>
                <w:color w:val="000000"/>
                <w:sz w:val="20"/>
                <w:szCs w:val="20"/>
              </w:rPr>
            </w:pPr>
            <w:r w:rsidRPr="00CA5A9D">
              <w:rPr>
                <w:b/>
                <w:bCs/>
                <w:color w:val="000000"/>
                <w:sz w:val="20"/>
                <w:szCs w:val="20"/>
              </w:rPr>
              <w:t>Behavioral</w:t>
            </w:r>
          </w:p>
        </w:tc>
        <w:tc>
          <w:tcPr>
            <w:tcW w:w="2100" w:type="dxa"/>
            <w:tcBorders>
              <w:top w:val="nil"/>
              <w:left w:val="nil"/>
              <w:bottom w:val="nil"/>
              <w:right w:val="nil"/>
            </w:tcBorders>
            <w:shd w:val="clear" w:color="000000" w:fill="FFFFFF"/>
            <w:vAlign w:val="center"/>
            <w:hideMark/>
          </w:tcPr>
          <w:p w14:paraId="32553BE6" w14:textId="77777777" w:rsidR="00322DA9" w:rsidRPr="00CA5A9D" w:rsidRDefault="00322DA9" w:rsidP="00A62590">
            <w:pPr>
              <w:rPr>
                <w:color w:val="000000"/>
                <w:sz w:val="20"/>
                <w:szCs w:val="20"/>
              </w:rPr>
            </w:pPr>
            <w:r w:rsidRPr="00CA5A9D">
              <w:rPr>
                <w:color w:val="000000"/>
                <w:sz w:val="20"/>
                <w:szCs w:val="20"/>
              </w:rPr>
              <w:t>Leadership</w:t>
            </w:r>
          </w:p>
        </w:tc>
        <w:tc>
          <w:tcPr>
            <w:tcW w:w="1580" w:type="dxa"/>
            <w:tcBorders>
              <w:top w:val="nil"/>
              <w:left w:val="nil"/>
              <w:bottom w:val="nil"/>
              <w:right w:val="nil"/>
            </w:tcBorders>
            <w:shd w:val="clear" w:color="000000" w:fill="FFFFFF"/>
            <w:vAlign w:val="center"/>
            <w:hideMark/>
          </w:tcPr>
          <w:p w14:paraId="0AE7AF77" w14:textId="0D525869" w:rsidR="00322DA9" w:rsidRPr="00CA5A9D" w:rsidRDefault="00322DA9" w:rsidP="00A62590">
            <w:pPr>
              <w:jc w:val="center"/>
              <w:rPr>
                <w:color w:val="000000"/>
                <w:sz w:val="20"/>
                <w:szCs w:val="20"/>
              </w:rPr>
            </w:pPr>
            <w:r w:rsidRPr="00CA5A9D">
              <w:rPr>
                <w:color w:val="000000"/>
                <w:sz w:val="20"/>
                <w:szCs w:val="20"/>
              </w:rPr>
              <w:t>1</w:t>
            </w:r>
            <w:r w:rsidR="00704C86">
              <w:rPr>
                <w:color w:val="000000"/>
                <w:sz w:val="20"/>
                <w:szCs w:val="20"/>
              </w:rPr>
              <w:t>,</w:t>
            </w:r>
            <w:r w:rsidRPr="00CA5A9D">
              <w:rPr>
                <w:color w:val="000000"/>
                <w:sz w:val="20"/>
                <w:szCs w:val="20"/>
              </w:rPr>
              <w:t>323</w:t>
            </w:r>
          </w:p>
        </w:tc>
        <w:tc>
          <w:tcPr>
            <w:tcW w:w="1440" w:type="dxa"/>
            <w:tcBorders>
              <w:top w:val="nil"/>
              <w:left w:val="nil"/>
              <w:bottom w:val="nil"/>
              <w:right w:val="nil"/>
            </w:tcBorders>
            <w:shd w:val="clear" w:color="000000" w:fill="FFFFFF"/>
            <w:vAlign w:val="center"/>
            <w:hideMark/>
          </w:tcPr>
          <w:p w14:paraId="75431197" w14:textId="77777777" w:rsidR="00322DA9" w:rsidRPr="00CA5A9D" w:rsidRDefault="00322DA9" w:rsidP="00A62590">
            <w:pPr>
              <w:jc w:val="center"/>
              <w:rPr>
                <w:color w:val="000000"/>
                <w:sz w:val="20"/>
                <w:szCs w:val="20"/>
              </w:rPr>
            </w:pPr>
            <w:r w:rsidRPr="00CA5A9D">
              <w:rPr>
                <w:color w:val="000000"/>
                <w:sz w:val="20"/>
                <w:szCs w:val="20"/>
              </w:rPr>
              <w:t>46</w:t>
            </w:r>
          </w:p>
        </w:tc>
        <w:tc>
          <w:tcPr>
            <w:tcW w:w="8400" w:type="dxa"/>
            <w:vMerge w:val="restart"/>
            <w:tcBorders>
              <w:top w:val="nil"/>
              <w:left w:val="nil"/>
              <w:bottom w:val="single" w:sz="4" w:space="0" w:color="000000"/>
              <w:right w:val="nil"/>
            </w:tcBorders>
            <w:shd w:val="clear" w:color="auto" w:fill="auto"/>
            <w:vAlign w:val="center"/>
            <w:hideMark/>
          </w:tcPr>
          <w:p w14:paraId="2906B1E3" w14:textId="7237D8F0" w:rsidR="00322DA9" w:rsidRPr="00CA5A9D" w:rsidRDefault="00322DA9" w:rsidP="00704C86">
            <w:pPr>
              <w:rPr>
                <w:rFonts w:ascii="Calibri" w:hAnsi="Calibri" w:cs="Times New Roman"/>
                <w:color w:val="000000"/>
                <w:lang w:val="en-US"/>
              </w:rPr>
            </w:pPr>
            <w:r w:rsidRPr="00CA5A9D">
              <w:rPr>
                <w:rFonts w:ascii="Calibri" w:hAnsi="Calibri" w:cs="Times New Roman"/>
                <w:color w:val="000000"/>
                <w:lang w:val="en-US"/>
              </w:rPr>
              <w:t>With regard to behavioral competences the literature, in general, highlights the importance of soft</w:t>
            </w:r>
            <w:r w:rsidR="00704C86">
              <w:rPr>
                <w:rFonts w:ascii="Calibri" w:hAnsi="Calibri" w:cs="Times New Roman"/>
                <w:color w:val="000000"/>
                <w:lang w:val="en-US"/>
              </w:rPr>
              <w:t xml:space="preserve"> </w:t>
            </w:r>
            <w:r w:rsidRPr="00CA5A9D">
              <w:rPr>
                <w:rFonts w:ascii="Calibri" w:hAnsi="Calibri" w:cs="Times New Roman"/>
                <w:color w:val="000000"/>
                <w:lang w:val="en-US"/>
              </w:rPr>
              <w:t>skills, for example leadership, communication</w:t>
            </w:r>
            <w:r w:rsidR="00704C86">
              <w:rPr>
                <w:rFonts w:ascii="Calibri" w:hAnsi="Calibri" w:cs="Times New Roman"/>
                <w:color w:val="000000"/>
                <w:lang w:val="en-US"/>
              </w:rPr>
              <w:t>,</w:t>
            </w:r>
            <w:r w:rsidRPr="00CA5A9D">
              <w:rPr>
                <w:rFonts w:ascii="Calibri" w:hAnsi="Calibri" w:cs="Times New Roman"/>
                <w:color w:val="000000"/>
                <w:lang w:val="en-US"/>
              </w:rPr>
              <w:t xml:space="preserve"> and even emotional intelligence. In the job ads, some even mention the need for leadership and ability to communicate in the position offered, however</w:t>
            </w:r>
            <w:r w:rsidR="00704C86">
              <w:rPr>
                <w:rFonts w:ascii="Calibri" w:hAnsi="Calibri" w:cs="Times New Roman"/>
                <w:color w:val="000000"/>
                <w:lang w:val="en-US"/>
              </w:rPr>
              <w:t>,</w:t>
            </w:r>
            <w:r w:rsidRPr="00CA5A9D">
              <w:rPr>
                <w:rFonts w:ascii="Calibri" w:hAnsi="Calibri" w:cs="Times New Roman"/>
                <w:color w:val="000000"/>
                <w:lang w:val="en-US"/>
              </w:rPr>
              <w:t xml:space="preserve"> terms </w:t>
            </w:r>
            <w:r w:rsidR="00704C86">
              <w:rPr>
                <w:rFonts w:ascii="Calibri" w:hAnsi="Calibri" w:cs="Times New Roman"/>
                <w:color w:val="000000"/>
                <w:lang w:val="en-US"/>
              </w:rPr>
              <w:t>such as</w:t>
            </w:r>
            <w:r w:rsidR="00704C86" w:rsidRPr="00CA5A9D">
              <w:rPr>
                <w:rFonts w:ascii="Calibri" w:hAnsi="Calibri" w:cs="Times New Roman"/>
                <w:color w:val="000000"/>
                <w:lang w:val="en-US"/>
              </w:rPr>
              <w:t xml:space="preserve"> </w:t>
            </w:r>
            <w:r w:rsidRPr="00CA5A9D">
              <w:rPr>
                <w:rFonts w:ascii="Calibri" w:hAnsi="Calibri" w:cs="Times New Roman"/>
                <w:color w:val="000000"/>
                <w:lang w:val="en-US"/>
              </w:rPr>
              <w:t xml:space="preserve">emotional intelligence are not seen. One of the possible reasons for not being so evident is that these competences should probably be analyzed in the later stages of a </w:t>
            </w:r>
            <w:r w:rsidR="00704C86">
              <w:rPr>
                <w:rFonts w:ascii="Calibri" w:hAnsi="Calibri" w:cs="Times New Roman"/>
                <w:color w:val="000000"/>
                <w:lang w:val="en-US"/>
              </w:rPr>
              <w:t>selection</w:t>
            </w:r>
            <w:r w:rsidR="00704C86" w:rsidRPr="00CA5A9D">
              <w:rPr>
                <w:rFonts w:ascii="Calibri" w:hAnsi="Calibri" w:cs="Times New Roman"/>
                <w:color w:val="000000"/>
                <w:lang w:val="en-US"/>
              </w:rPr>
              <w:t xml:space="preserve"> </w:t>
            </w:r>
            <w:r w:rsidRPr="00CA5A9D">
              <w:rPr>
                <w:rFonts w:ascii="Calibri" w:hAnsi="Calibri" w:cs="Times New Roman"/>
                <w:color w:val="000000"/>
                <w:lang w:val="en-US"/>
              </w:rPr>
              <w:t>process such as group activity and interviews. The fact that some competencies presented in the literature as fundamental for project management are not evident in the advertisements can be an important topic for future research.</w:t>
            </w:r>
          </w:p>
        </w:tc>
      </w:tr>
      <w:tr w:rsidR="00322DA9" w:rsidRPr="00CA5A9D" w14:paraId="35E801C4" w14:textId="77777777" w:rsidTr="00A62590">
        <w:trPr>
          <w:trHeight w:val="225"/>
        </w:trPr>
        <w:tc>
          <w:tcPr>
            <w:tcW w:w="1480" w:type="dxa"/>
            <w:vMerge/>
            <w:tcBorders>
              <w:top w:val="single" w:sz="4" w:space="0" w:color="auto"/>
              <w:left w:val="nil"/>
              <w:bottom w:val="nil"/>
              <w:right w:val="nil"/>
            </w:tcBorders>
            <w:vAlign w:val="center"/>
            <w:hideMark/>
          </w:tcPr>
          <w:p w14:paraId="2315C2A2" w14:textId="77777777" w:rsidR="00322DA9" w:rsidRPr="00CA5A9D" w:rsidRDefault="00322DA9" w:rsidP="00A62590">
            <w:pPr>
              <w:rPr>
                <w:b/>
                <w:bCs/>
                <w:color w:val="000000"/>
                <w:sz w:val="20"/>
                <w:szCs w:val="20"/>
                <w:lang w:val="en-US"/>
              </w:rPr>
            </w:pPr>
          </w:p>
        </w:tc>
        <w:tc>
          <w:tcPr>
            <w:tcW w:w="2100" w:type="dxa"/>
            <w:tcBorders>
              <w:top w:val="nil"/>
              <w:left w:val="nil"/>
              <w:bottom w:val="nil"/>
              <w:right w:val="nil"/>
            </w:tcBorders>
            <w:shd w:val="clear" w:color="000000" w:fill="FFFFFF"/>
            <w:vAlign w:val="center"/>
            <w:hideMark/>
          </w:tcPr>
          <w:p w14:paraId="14D8978C" w14:textId="77777777" w:rsidR="00322DA9" w:rsidRPr="00CA5A9D" w:rsidRDefault="00322DA9" w:rsidP="00A62590">
            <w:pPr>
              <w:rPr>
                <w:color w:val="000000"/>
                <w:sz w:val="20"/>
                <w:szCs w:val="20"/>
              </w:rPr>
            </w:pPr>
            <w:r w:rsidRPr="00CA5A9D">
              <w:rPr>
                <w:color w:val="000000"/>
                <w:sz w:val="20"/>
                <w:szCs w:val="20"/>
              </w:rPr>
              <w:t>Communication</w:t>
            </w:r>
          </w:p>
        </w:tc>
        <w:tc>
          <w:tcPr>
            <w:tcW w:w="1580" w:type="dxa"/>
            <w:tcBorders>
              <w:top w:val="nil"/>
              <w:left w:val="nil"/>
              <w:bottom w:val="nil"/>
              <w:right w:val="nil"/>
            </w:tcBorders>
            <w:shd w:val="clear" w:color="000000" w:fill="FFFFFF"/>
            <w:vAlign w:val="center"/>
            <w:hideMark/>
          </w:tcPr>
          <w:p w14:paraId="543A9AE8" w14:textId="77777777" w:rsidR="00322DA9" w:rsidRPr="00CA5A9D" w:rsidRDefault="00322DA9" w:rsidP="00A62590">
            <w:pPr>
              <w:jc w:val="center"/>
              <w:rPr>
                <w:color w:val="000000"/>
                <w:sz w:val="20"/>
                <w:szCs w:val="20"/>
              </w:rPr>
            </w:pPr>
            <w:r w:rsidRPr="00CA5A9D">
              <w:rPr>
                <w:color w:val="000000"/>
                <w:sz w:val="20"/>
                <w:szCs w:val="20"/>
              </w:rPr>
              <w:t>734</w:t>
            </w:r>
          </w:p>
        </w:tc>
        <w:tc>
          <w:tcPr>
            <w:tcW w:w="1440" w:type="dxa"/>
            <w:tcBorders>
              <w:top w:val="nil"/>
              <w:left w:val="nil"/>
              <w:bottom w:val="nil"/>
              <w:right w:val="nil"/>
            </w:tcBorders>
            <w:shd w:val="clear" w:color="000000" w:fill="FFFFFF"/>
            <w:vAlign w:val="center"/>
            <w:hideMark/>
          </w:tcPr>
          <w:p w14:paraId="67558B96" w14:textId="77777777" w:rsidR="00322DA9" w:rsidRPr="00CA5A9D" w:rsidRDefault="00322DA9" w:rsidP="00A62590">
            <w:pPr>
              <w:jc w:val="center"/>
              <w:rPr>
                <w:color w:val="000000"/>
                <w:sz w:val="20"/>
                <w:szCs w:val="20"/>
              </w:rPr>
            </w:pPr>
            <w:r w:rsidRPr="00CA5A9D">
              <w:rPr>
                <w:color w:val="000000"/>
                <w:sz w:val="20"/>
                <w:szCs w:val="20"/>
              </w:rPr>
              <w:t>77</w:t>
            </w:r>
          </w:p>
        </w:tc>
        <w:tc>
          <w:tcPr>
            <w:tcW w:w="8400" w:type="dxa"/>
            <w:vMerge/>
            <w:tcBorders>
              <w:top w:val="nil"/>
              <w:left w:val="nil"/>
              <w:bottom w:val="single" w:sz="4" w:space="0" w:color="000000"/>
              <w:right w:val="nil"/>
            </w:tcBorders>
            <w:vAlign w:val="center"/>
            <w:hideMark/>
          </w:tcPr>
          <w:p w14:paraId="57D8DECB" w14:textId="77777777" w:rsidR="00322DA9" w:rsidRPr="00CA5A9D" w:rsidRDefault="00322DA9" w:rsidP="00A62590">
            <w:pPr>
              <w:rPr>
                <w:rFonts w:ascii="Calibri" w:hAnsi="Calibri" w:cs="Times New Roman"/>
                <w:color w:val="000000"/>
              </w:rPr>
            </w:pPr>
          </w:p>
        </w:tc>
      </w:tr>
      <w:tr w:rsidR="00322DA9" w:rsidRPr="00CA5A9D" w14:paraId="1BCF179E" w14:textId="77777777" w:rsidTr="00A62590">
        <w:trPr>
          <w:trHeight w:val="225"/>
        </w:trPr>
        <w:tc>
          <w:tcPr>
            <w:tcW w:w="1480" w:type="dxa"/>
            <w:vMerge/>
            <w:tcBorders>
              <w:top w:val="single" w:sz="4" w:space="0" w:color="auto"/>
              <w:left w:val="nil"/>
              <w:bottom w:val="nil"/>
              <w:right w:val="nil"/>
            </w:tcBorders>
            <w:vAlign w:val="center"/>
            <w:hideMark/>
          </w:tcPr>
          <w:p w14:paraId="209884E3" w14:textId="77777777" w:rsidR="00322DA9" w:rsidRPr="00CA5A9D" w:rsidRDefault="00322DA9" w:rsidP="00A62590">
            <w:pPr>
              <w:rPr>
                <w:b/>
                <w:bCs/>
                <w:color w:val="000000"/>
                <w:sz w:val="20"/>
                <w:szCs w:val="20"/>
              </w:rPr>
            </w:pPr>
          </w:p>
        </w:tc>
        <w:tc>
          <w:tcPr>
            <w:tcW w:w="2100" w:type="dxa"/>
            <w:tcBorders>
              <w:top w:val="nil"/>
              <w:left w:val="nil"/>
              <w:bottom w:val="nil"/>
              <w:right w:val="nil"/>
            </w:tcBorders>
            <w:shd w:val="clear" w:color="000000" w:fill="FFFFFF"/>
            <w:vAlign w:val="center"/>
            <w:hideMark/>
          </w:tcPr>
          <w:p w14:paraId="162EB349" w14:textId="77777777" w:rsidR="00322DA9" w:rsidRPr="00CA5A9D" w:rsidRDefault="00322DA9" w:rsidP="00A62590">
            <w:pPr>
              <w:rPr>
                <w:color w:val="000000"/>
                <w:sz w:val="20"/>
                <w:szCs w:val="20"/>
              </w:rPr>
            </w:pPr>
            <w:r w:rsidRPr="00CA5A9D">
              <w:rPr>
                <w:color w:val="000000"/>
                <w:sz w:val="20"/>
                <w:szCs w:val="20"/>
              </w:rPr>
              <w:t>Emotional Intelligence</w:t>
            </w:r>
          </w:p>
        </w:tc>
        <w:tc>
          <w:tcPr>
            <w:tcW w:w="1580" w:type="dxa"/>
            <w:tcBorders>
              <w:top w:val="nil"/>
              <w:left w:val="nil"/>
              <w:bottom w:val="nil"/>
              <w:right w:val="nil"/>
            </w:tcBorders>
            <w:shd w:val="clear" w:color="000000" w:fill="FFFFFF"/>
            <w:vAlign w:val="center"/>
            <w:hideMark/>
          </w:tcPr>
          <w:p w14:paraId="18A0C18D" w14:textId="77777777" w:rsidR="00322DA9" w:rsidRPr="00CA5A9D" w:rsidRDefault="00322DA9" w:rsidP="00A62590">
            <w:pPr>
              <w:jc w:val="center"/>
              <w:rPr>
                <w:color w:val="000000"/>
                <w:sz w:val="20"/>
                <w:szCs w:val="20"/>
              </w:rPr>
            </w:pPr>
            <w:r w:rsidRPr="00CA5A9D">
              <w:rPr>
                <w:color w:val="000000"/>
                <w:sz w:val="20"/>
                <w:szCs w:val="20"/>
              </w:rPr>
              <w:t>426</w:t>
            </w:r>
          </w:p>
        </w:tc>
        <w:tc>
          <w:tcPr>
            <w:tcW w:w="1440" w:type="dxa"/>
            <w:tcBorders>
              <w:top w:val="nil"/>
              <w:left w:val="nil"/>
              <w:bottom w:val="nil"/>
              <w:right w:val="nil"/>
            </w:tcBorders>
            <w:shd w:val="clear" w:color="000000" w:fill="FFFFFF"/>
            <w:vAlign w:val="center"/>
            <w:hideMark/>
          </w:tcPr>
          <w:p w14:paraId="6A2E0361" w14:textId="77777777" w:rsidR="00322DA9" w:rsidRPr="00CA5A9D" w:rsidRDefault="00322DA9" w:rsidP="00A62590">
            <w:pPr>
              <w:jc w:val="center"/>
              <w:rPr>
                <w:color w:val="000000"/>
                <w:sz w:val="20"/>
                <w:szCs w:val="20"/>
              </w:rPr>
            </w:pPr>
            <w:r w:rsidRPr="00CA5A9D">
              <w:rPr>
                <w:color w:val="000000"/>
                <w:sz w:val="20"/>
                <w:szCs w:val="20"/>
              </w:rPr>
              <w:t>0</w:t>
            </w:r>
          </w:p>
        </w:tc>
        <w:tc>
          <w:tcPr>
            <w:tcW w:w="8400" w:type="dxa"/>
            <w:vMerge/>
            <w:tcBorders>
              <w:top w:val="nil"/>
              <w:left w:val="nil"/>
              <w:bottom w:val="single" w:sz="4" w:space="0" w:color="000000"/>
              <w:right w:val="nil"/>
            </w:tcBorders>
            <w:vAlign w:val="center"/>
            <w:hideMark/>
          </w:tcPr>
          <w:p w14:paraId="0244932F" w14:textId="77777777" w:rsidR="00322DA9" w:rsidRPr="00CA5A9D" w:rsidRDefault="00322DA9" w:rsidP="00A62590">
            <w:pPr>
              <w:rPr>
                <w:rFonts w:ascii="Calibri" w:hAnsi="Calibri" w:cs="Times New Roman"/>
                <w:color w:val="000000"/>
              </w:rPr>
            </w:pPr>
          </w:p>
        </w:tc>
      </w:tr>
      <w:tr w:rsidR="00322DA9" w:rsidRPr="00CA5A9D" w14:paraId="1C388CFA" w14:textId="77777777" w:rsidTr="00A62590">
        <w:trPr>
          <w:trHeight w:val="225"/>
        </w:trPr>
        <w:tc>
          <w:tcPr>
            <w:tcW w:w="1480" w:type="dxa"/>
            <w:vMerge/>
            <w:tcBorders>
              <w:top w:val="single" w:sz="4" w:space="0" w:color="auto"/>
              <w:left w:val="nil"/>
              <w:bottom w:val="nil"/>
              <w:right w:val="nil"/>
            </w:tcBorders>
            <w:vAlign w:val="center"/>
            <w:hideMark/>
          </w:tcPr>
          <w:p w14:paraId="72C9BBF3" w14:textId="77777777" w:rsidR="00322DA9" w:rsidRPr="00CA5A9D" w:rsidRDefault="00322DA9" w:rsidP="00A62590">
            <w:pPr>
              <w:rPr>
                <w:b/>
                <w:bCs/>
                <w:color w:val="000000"/>
                <w:sz w:val="20"/>
                <w:szCs w:val="20"/>
              </w:rPr>
            </w:pPr>
          </w:p>
        </w:tc>
        <w:tc>
          <w:tcPr>
            <w:tcW w:w="2100" w:type="dxa"/>
            <w:tcBorders>
              <w:top w:val="nil"/>
              <w:left w:val="nil"/>
              <w:bottom w:val="nil"/>
              <w:right w:val="nil"/>
            </w:tcBorders>
            <w:shd w:val="clear" w:color="000000" w:fill="FFFFFF"/>
            <w:vAlign w:val="center"/>
            <w:hideMark/>
          </w:tcPr>
          <w:p w14:paraId="403C48EC" w14:textId="77777777" w:rsidR="00322DA9" w:rsidRPr="00CA5A9D" w:rsidRDefault="00322DA9" w:rsidP="00A62590">
            <w:pPr>
              <w:rPr>
                <w:color w:val="000000"/>
                <w:sz w:val="20"/>
                <w:szCs w:val="20"/>
              </w:rPr>
            </w:pPr>
            <w:r w:rsidRPr="00CA5A9D">
              <w:rPr>
                <w:color w:val="000000"/>
                <w:sz w:val="20"/>
                <w:szCs w:val="20"/>
              </w:rPr>
              <w:t>Motivation</w:t>
            </w:r>
          </w:p>
        </w:tc>
        <w:tc>
          <w:tcPr>
            <w:tcW w:w="1580" w:type="dxa"/>
            <w:tcBorders>
              <w:top w:val="nil"/>
              <w:left w:val="nil"/>
              <w:bottom w:val="nil"/>
              <w:right w:val="nil"/>
            </w:tcBorders>
            <w:shd w:val="clear" w:color="000000" w:fill="FFFFFF"/>
            <w:vAlign w:val="center"/>
            <w:hideMark/>
          </w:tcPr>
          <w:p w14:paraId="63C65216" w14:textId="77777777" w:rsidR="00322DA9" w:rsidRPr="00CA5A9D" w:rsidRDefault="00322DA9" w:rsidP="00A62590">
            <w:pPr>
              <w:jc w:val="center"/>
              <w:rPr>
                <w:color w:val="000000"/>
                <w:sz w:val="20"/>
                <w:szCs w:val="20"/>
              </w:rPr>
            </w:pPr>
            <w:r w:rsidRPr="00CA5A9D">
              <w:rPr>
                <w:color w:val="000000"/>
                <w:sz w:val="20"/>
                <w:szCs w:val="20"/>
              </w:rPr>
              <w:t>189</w:t>
            </w:r>
          </w:p>
        </w:tc>
        <w:tc>
          <w:tcPr>
            <w:tcW w:w="1440" w:type="dxa"/>
            <w:tcBorders>
              <w:top w:val="nil"/>
              <w:left w:val="nil"/>
              <w:bottom w:val="nil"/>
              <w:right w:val="nil"/>
            </w:tcBorders>
            <w:shd w:val="clear" w:color="000000" w:fill="FFFFFF"/>
            <w:vAlign w:val="center"/>
            <w:hideMark/>
          </w:tcPr>
          <w:p w14:paraId="4A47F35A" w14:textId="77777777" w:rsidR="00322DA9" w:rsidRPr="00CA5A9D" w:rsidRDefault="00322DA9" w:rsidP="00A62590">
            <w:pPr>
              <w:jc w:val="center"/>
              <w:rPr>
                <w:color w:val="000000"/>
                <w:sz w:val="20"/>
                <w:szCs w:val="20"/>
              </w:rPr>
            </w:pPr>
            <w:r w:rsidRPr="00CA5A9D">
              <w:rPr>
                <w:color w:val="000000"/>
                <w:sz w:val="20"/>
                <w:szCs w:val="20"/>
              </w:rPr>
              <w:t>5</w:t>
            </w:r>
          </w:p>
        </w:tc>
        <w:tc>
          <w:tcPr>
            <w:tcW w:w="8400" w:type="dxa"/>
            <w:vMerge/>
            <w:tcBorders>
              <w:top w:val="nil"/>
              <w:left w:val="nil"/>
              <w:bottom w:val="single" w:sz="4" w:space="0" w:color="000000"/>
              <w:right w:val="nil"/>
            </w:tcBorders>
            <w:vAlign w:val="center"/>
            <w:hideMark/>
          </w:tcPr>
          <w:p w14:paraId="454FA9F9" w14:textId="77777777" w:rsidR="00322DA9" w:rsidRPr="00CA5A9D" w:rsidRDefault="00322DA9" w:rsidP="00A62590">
            <w:pPr>
              <w:rPr>
                <w:rFonts w:ascii="Calibri" w:hAnsi="Calibri" w:cs="Times New Roman"/>
                <w:color w:val="000000"/>
              </w:rPr>
            </w:pPr>
          </w:p>
        </w:tc>
      </w:tr>
      <w:tr w:rsidR="00322DA9" w:rsidRPr="00CA5A9D" w14:paraId="7CBF81E0" w14:textId="77777777" w:rsidTr="00A62590">
        <w:trPr>
          <w:trHeight w:val="225"/>
        </w:trPr>
        <w:tc>
          <w:tcPr>
            <w:tcW w:w="1480" w:type="dxa"/>
            <w:vMerge/>
            <w:tcBorders>
              <w:top w:val="single" w:sz="4" w:space="0" w:color="auto"/>
              <w:left w:val="nil"/>
              <w:bottom w:val="nil"/>
              <w:right w:val="nil"/>
            </w:tcBorders>
            <w:vAlign w:val="center"/>
            <w:hideMark/>
          </w:tcPr>
          <w:p w14:paraId="40850C4A" w14:textId="77777777" w:rsidR="00322DA9" w:rsidRPr="00CA5A9D" w:rsidRDefault="00322DA9" w:rsidP="00A62590">
            <w:pPr>
              <w:rPr>
                <w:b/>
                <w:bCs/>
                <w:color w:val="000000"/>
                <w:sz w:val="20"/>
                <w:szCs w:val="20"/>
              </w:rPr>
            </w:pPr>
          </w:p>
        </w:tc>
        <w:tc>
          <w:tcPr>
            <w:tcW w:w="2100" w:type="dxa"/>
            <w:tcBorders>
              <w:top w:val="nil"/>
              <w:left w:val="nil"/>
              <w:bottom w:val="nil"/>
              <w:right w:val="nil"/>
            </w:tcBorders>
            <w:shd w:val="clear" w:color="000000" w:fill="FFFFFF"/>
            <w:vAlign w:val="center"/>
            <w:hideMark/>
          </w:tcPr>
          <w:p w14:paraId="4B3558EF" w14:textId="77777777" w:rsidR="00322DA9" w:rsidRPr="00CA5A9D" w:rsidRDefault="00322DA9" w:rsidP="00A62590">
            <w:pPr>
              <w:rPr>
                <w:color w:val="000000"/>
                <w:sz w:val="20"/>
                <w:szCs w:val="20"/>
              </w:rPr>
            </w:pPr>
            <w:r w:rsidRPr="00CA5A9D">
              <w:rPr>
                <w:color w:val="000000"/>
                <w:sz w:val="20"/>
                <w:szCs w:val="20"/>
              </w:rPr>
              <w:t>Influence</w:t>
            </w:r>
          </w:p>
        </w:tc>
        <w:tc>
          <w:tcPr>
            <w:tcW w:w="1580" w:type="dxa"/>
            <w:tcBorders>
              <w:top w:val="nil"/>
              <w:left w:val="nil"/>
              <w:bottom w:val="nil"/>
              <w:right w:val="nil"/>
            </w:tcBorders>
            <w:shd w:val="clear" w:color="000000" w:fill="FFFFFF"/>
            <w:vAlign w:val="center"/>
            <w:hideMark/>
          </w:tcPr>
          <w:p w14:paraId="58A1B1CC" w14:textId="77777777" w:rsidR="00322DA9" w:rsidRPr="00CA5A9D" w:rsidRDefault="00322DA9" w:rsidP="00A62590">
            <w:pPr>
              <w:jc w:val="center"/>
              <w:rPr>
                <w:color w:val="000000"/>
                <w:sz w:val="20"/>
                <w:szCs w:val="20"/>
              </w:rPr>
            </w:pPr>
            <w:r w:rsidRPr="00CA5A9D">
              <w:rPr>
                <w:color w:val="000000"/>
                <w:sz w:val="20"/>
                <w:szCs w:val="20"/>
              </w:rPr>
              <w:t>164</w:t>
            </w:r>
          </w:p>
        </w:tc>
        <w:tc>
          <w:tcPr>
            <w:tcW w:w="1440" w:type="dxa"/>
            <w:tcBorders>
              <w:top w:val="nil"/>
              <w:left w:val="nil"/>
              <w:bottom w:val="nil"/>
              <w:right w:val="nil"/>
            </w:tcBorders>
            <w:shd w:val="clear" w:color="000000" w:fill="FFFFFF"/>
            <w:vAlign w:val="center"/>
            <w:hideMark/>
          </w:tcPr>
          <w:p w14:paraId="4E2ECB4E" w14:textId="77777777" w:rsidR="00322DA9" w:rsidRPr="00CA5A9D" w:rsidRDefault="00322DA9" w:rsidP="00A62590">
            <w:pPr>
              <w:jc w:val="center"/>
              <w:rPr>
                <w:color w:val="000000"/>
                <w:sz w:val="20"/>
                <w:szCs w:val="20"/>
              </w:rPr>
            </w:pPr>
            <w:r w:rsidRPr="00CA5A9D">
              <w:rPr>
                <w:color w:val="000000"/>
                <w:sz w:val="20"/>
                <w:szCs w:val="20"/>
              </w:rPr>
              <w:t>1</w:t>
            </w:r>
          </w:p>
        </w:tc>
        <w:tc>
          <w:tcPr>
            <w:tcW w:w="8400" w:type="dxa"/>
            <w:vMerge/>
            <w:tcBorders>
              <w:top w:val="nil"/>
              <w:left w:val="nil"/>
              <w:bottom w:val="single" w:sz="4" w:space="0" w:color="000000"/>
              <w:right w:val="nil"/>
            </w:tcBorders>
            <w:vAlign w:val="center"/>
            <w:hideMark/>
          </w:tcPr>
          <w:p w14:paraId="743A5443" w14:textId="77777777" w:rsidR="00322DA9" w:rsidRPr="00CA5A9D" w:rsidRDefault="00322DA9" w:rsidP="00A62590">
            <w:pPr>
              <w:rPr>
                <w:rFonts w:ascii="Calibri" w:hAnsi="Calibri" w:cs="Times New Roman"/>
                <w:color w:val="000000"/>
              </w:rPr>
            </w:pPr>
          </w:p>
        </w:tc>
      </w:tr>
      <w:tr w:rsidR="00322DA9" w:rsidRPr="00CA5A9D" w14:paraId="03D73AAF" w14:textId="77777777" w:rsidTr="00A62590">
        <w:trPr>
          <w:trHeight w:val="225"/>
        </w:trPr>
        <w:tc>
          <w:tcPr>
            <w:tcW w:w="1480" w:type="dxa"/>
            <w:vMerge/>
            <w:tcBorders>
              <w:top w:val="single" w:sz="4" w:space="0" w:color="auto"/>
              <w:left w:val="nil"/>
              <w:bottom w:val="nil"/>
              <w:right w:val="nil"/>
            </w:tcBorders>
            <w:vAlign w:val="center"/>
            <w:hideMark/>
          </w:tcPr>
          <w:p w14:paraId="59E6722C" w14:textId="77777777" w:rsidR="00322DA9" w:rsidRPr="00CA5A9D" w:rsidRDefault="00322DA9" w:rsidP="00A62590">
            <w:pPr>
              <w:rPr>
                <w:b/>
                <w:bCs/>
                <w:color w:val="000000"/>
                <w:sz w:val="20"/>
                <w:szCs w:val="20"/>
              </w:rPr>
            </w:pPr>
          </w:p>
        </w:tc>
        <w:tc>
          <w:tcPr>
            <w:tcW w:w="2100" w:type="dxa"/>
            <w:tcBorders>
              <w:top w:val="nil"/>
              <w:left w:val="nil"/>
              <w:bottom w:val="nil"/>
              <w:right w:val="nil"/>
            </w:tcBorders>
            <w:shd w:val="clear" w:color="000000" w:fill="FFFFFF"/>
            <w:vAlign w:val="center"/>
            <w:hideMark/>
          </w:tcPr>
          <w:p w14:paraId="78B6EF4D" w14:textId="77777777" w:rsidR="00322DA9" w:rsidRPr="00CA5A9D" w:rsidRDefault="00322DA9" w:rsidP="00A62590">
            <w:pPr>
              <w:rPr>
                <w:color w:val="000000"/>
                <w:sz w:val="20"/>
                <w:szCs w:val="20"/>
              </w:rPr>
            </w:pPr>
            <w:r w:rsidRPr="00CA5A9D">
              <w:rPr>
                <w:color w:val="000000"/>
                <w:sz w:val="20"/>
                <w:szCs w:val="20"/>
              </w:rPr>
              <w:t>Dynamic</w:t>
            </w:r>
          </w:p>
        </w:tc>
        <w:tc>
          <w:tcPr>
            <w:tcW w:w="1580" w:type="dxa"/>
            <w:tcBorders>
              <w:top w:val="nil"/>
              <w:left w:val="nil"/>
              <w:bottom w:val="nil"/>
              <w:right w:val="nil"/>
            </w:tcBorders>
            <w:shd w:val="clear" w:color="000000" w:fill="FFFFFF"/>
            <w:vAlign w:val="center"/>
            <w:hideMark/>
          </w:tcPr>
          <w:p w14:paraId="1D075DB4" w14:textId="77777777" w:rsidR="00322DA9" w:rsidRPr="00CA5A9D" w:rsidRDefault="00322DA9" w:rsidP="00A62590">
            <w:pPr>
              <w:jc w:val="center"/>
              <w:rPr>
                <w:color w:val="000000"/>
                <w:sz w:val="20"/>
                <w:szCs w:val="20"/>
              </w:rPr>
            </w:pPr>
            <w:r w:rsidRPr="00CA5A9D">
              <w:rPr>
                <w:color w:val="000000"/>
                <w:sz w:val="20"/>
                <w:szCs w:val="20"/>
              </w:rPr>
              <w:t>121</w:t>
            </w:r>
          </w:p>
        </w:tc>
        <w:tc>
          <w:tcPr>
            <w:tcW w:w="1440" w:type="dxa"/>
            <w:tcBorders>
              <w:top w:val="nil"/>
              <w:left w:val="nil"/>
              <w:bottom w:val="nil"/>
              <w:right w:val="nil"/>
            </w:tcBorders>
            <w:shd w:val="clear" w:color="000000" w:fill="FFFFFF"/>
            <w:vAlign w:val="center"/>
            <w:hideMark/>
          </w:tcPr>
          <w:p w14:paraId="3EA27844" w14:textId="77777777" w:rsidR="00322DA9" w:rsidRPr="00CA5A9D" w:rsidRDefault="00322DA9" w:rsidP="00A62590">
            <w:pPr>
              <w:jc w:val="center"/>
              <w:rPr>
                <w:color w:val="000000"/>
                <w:sz w:val="20"/>
                <w:szCs w:val="20"/>
              </w:rPr>
            </w:pPr>
            <w:r w:rsidRPr="00CA5A9D">
              <w:rPr>
                <w:color w:val="000000"/>
                <w:sz w:val="20"/>
                <w:szCs w:val="20"/>
              </w:rPr>
              <w:t>3</w:t>
            </w:r>
          </w:p>
        </w:tc>
        <w:tc>
          <w:tcPr>
            <w:tcW w:w="8400" w:type="dxa"/>
            <w:vMerge/>
            <w:tcBorders>
              <w:top w:val="nil"/>
              <w:left w:val="nil"/>
              <w:bottom w:val="single" w:sz="4" w:space="0" w:color="000000"/>
              <w:right w:val="nil"/>
            </w:tcBorders>
            <w:vAlign w:val="center"/>
            <w:hideMark/>
          </w:tcPr>
          <w:p w14:paraId="79EC932E" w14:textId="77777777" w:rsidR="00322DA9" w:rsidRPr="00CA5A9D" w:rsidRDefault="00322DA9" w:rsidP="00A62590">
            <w:pPr>
              <w:rPr>
                <w:rFonts w:ascii="Calibri" w:hAnsi="Calibri" w:cs="Times New Roman"/>
                <w:color w:val="000000"/>
              </w:rPr>
            </w:pPr>
          </w:p>
        </w:tc>
      </w:tr>
      <w:tr w:rsidR="00322DA9" w:rsidRPr="00CA5A9D" w14:paraId="04219B60" w14:textId="77777777" w:rsidTr="00A62590">
        <w:trPr>
          <w:trHeight w:val="225"/>
        </w:trPr>
        <w:tc>
          <w:tcPr>
            <w:tcW w:w="1480" w:type="dxa"/>
            <w:vMerge/>
            <w:tcBorders>
              <w:top w:val="single" w:sz="4" w:space="0" w:color="auto"/>
              <w:left w:val="nil"/>
              <w:bottom w:val="nil"/>
              <w:right w:val="nil"/>
            </w:tcBorders>
            <w:vAlign w:val="center"/>
            <w:hideMark/>
          </w:tcPr>
          <w:p w14:paraId="72F2FF7F" w14:textId="77777777" w:rsidR="00322DA9" w:rsidRPr="00CA5A9D" w:rsidRDefault="00322DA9" w:rsidP="00A62590">
            <w:pPr>
              <w:rPr>
                <w:b/>
                <w:bCs/>
                <w:color w:val="000000"/>
                <w:sz w:val="20"/>
                <w:szCs w:val="20"/>
              </w:rPr>
            </w:pPr>
          </w:p>
        </w:tc>
        <w:tc>
          <w:tcPr>
            <w:tcW w:w="2100" w:type="dxa"/>
            <w:tcBorders>
              <w:top w:val="nil"/>
              <w:left w:val="nil"/>
              <w:bottom w:val="nil"/>
              <w:right w:val="nil"/>
            </w:tcBorders>
            <w:shd w:val="clear" w:color="000000" w:fill="FFFFFF"/>
            <w:vAlign w:val="center"/>
            <w:hideMark/>
          </w:tcPr>
          <w:p w14:paraId="6F40A69E" w14:textId="77777777" w:rsidR="00322DA9" w:rsidRPr="00CA5A9D" w:rsidRDefault="00322DA9" w:rsidP="00A62590">
            <w:pPr>
              <w:rPr>
                <w:color w:val="000000"/>
                <w:sz w:val="20"/>
                <w:szCs w:val="20"/>
              </w:rPr>
            </w:pPr>
            <w:r w:rsidRPr="00CA5A9D">
              <w:rPr>
                <w:color w:val="000000"/>
                <w:sz w:val="20"/>
                <w:szCs w:val="20"/>
              </w:rPr>
              <w:t>Creative</w:t>
            </w:r>
          </w:p>
        </w:tc>
        <w:tc>
          <w:tcPr>
            <w:tcW w:w="1580" w:type="dxa"/>
            <w:tcBorders>
              <w:top w:val="nil"/>
              <w:left w:val="nil"/>
              <w:bottom w:val="nil"/>
              <w:right w:val="nil"/>
            </w:tcBorders>
            <w:shd w:val="clear" w:color="000000" w:fill="FFFFFF"/>
            <w:vAlign w:val="center"/>
            <w:hideMark/>
          </w:tcPr>
          <w:p w14:paraId="1E44E26D" w14:textId="77777777" w:rsidR="00322DA9" w:rsidRPr="00CA5A9D" w:rsidRDefault="00322DA9" w:rsidP="00A62590">
            <w:pPr>
              <w:jc w:val="center"/>
              <w:rPr>
                <w:color w:val="000000"/>
                <w:sz w:val="20"/>
                <w:szCs w:val="20"/>
              </w:rPr>
            </w:pPr>
            <w:r w:rsidRPr="00CA5A9D">
              <w:rPr>
                <w:color w:val="000000"/>
                <w:sz w:val="20"/>
                <w:szCs w:val="20"/>
              </w:rPr>
              <w:t>114</w:t>
            </w:r>
          </w:p>
        </w:tc>
        <w:tc>
          <w:tcPr>
            <w:tcW w:w="1440" w:type="dxa"/>
            <w:tcBorders>
              <w:top w:val="nil"/>
              <w:left w:val="nil"/>
              <w:bottom w:val="nil"/>
              <w:right w:val="nil"/>
            </w:tcBorders>
            <w:shd w:val="clear" w:color="000000" w:fill="FFFFFF"/>
            <w:vAlign w:val="center"/>
            <w:hideMark/>
          </w:tcPr>
          <w:p w14:paraId="53AF4025" w14:textId="77777777" w:rsidR="00322DA9" w:rsidRPr="00CA5A9D" w:rsidRDefault="00322DA9" w:rsidP="00A62590">
            <w:pPr>
              <w:jc w:val="center"/>
              <w:rPr>
                <w:color w:val="000000"/>
                <w:sz w:val="20"/>
                <w:szCs w:val="20"/>
              </w:rPr>
            </w:pPr>
            <w:r w:rsidRPr="00CA5A9D">
              <w:rPr>
                <w:color w:val="000000"/>
                <w:sz w:val="20"/>
                <w:szCs w:val="20"/>
              </w:rPr>
              <w:t>3</w:t>
            </w:r>
          </w:p>
        </w:tc>
        <w:tc>
          <w:tcPr>
            <w:tcW w:w="8400" w:type="dxa"/>
            <w:vMerge/>
            <w:tcBorders>
              <w:top w:val="nil"/>
              <w:left w:val="nil"/>
              <w:bottom w:val="single" w:sz="4" w:space="0" w:color="000000"/>
              <w:right w:val="nil"/>
            </w:tcBorders>
            <w:vAlign w:val="center"/>
            <w:hideMark/>
          </w:tcPr>
          <w:p w14:paraId="053CAF66" w14:textId="77777777" w:rsidR="00322DA9" w:rsidRPr="00CA5A9D" w:rsidRDefault="00322DA9" w:rsidP="00A62590">
            <w:pPr>
              <w:rPr>
                <w:rFonts w:ascii="Calibri" w:hAnsi="Calibri" w:cs="Times New Roman"/>
                <w:color w:val="000000"/>
              </w:rPr>
            </w:pPr>
          </w:p>
        </w:tc>
      </w:tr>
      <w:tr w:rsidR="00322DA9" w:rsidRPr="00CA5A9D" w14:paraId="402F24EE" w14:textId="77777777" w:rsidTr="00A62590">
        <w:trPr>
          <w:trHeight w:val="225"/>
        </w:trPr>
        <w:tc>
          <w:tcPr>
            <w:tcW w:w="1480" w:type="dxa"/>
            <w:vMerge/>
            <w:tcBorders>
              <w:top w:val="single" w:sz="4" w:space="0" w:color="auto"/>
              <w:left w:val="nil"/>
              <w:bottom w:val="nil"/>
              <w:right w:val="nil"/>
            </w:tcBorders>
            <w:vAlign w:val="center"/>
            <w:hideMark/>
          </w:tcPr>
          <w:p w14:paraId="185251A6" w14:textId="77777777" w:rsidR="00322DA9" w:rsidRPr="00CA5A9D" w:rsidRDefault="00322DA9" w:rsidP="00A62590">
            <w:pPr>
              <w:rPr>
                <w:b/>
                <w:bCs/>
                <w:color w:val="000000"/>
                <w:sz w:val="20"/>
                <w:szCs w:val="20"/>
              </w:rPr>
            </w:pPr>
          </w:p>
        </w:tc>
        <w:tc>
          <w:tcPr>
            <w:tcW w:w="2100" w:type="dxa"/>
            <w:tcBorders>
              <w:top w:val="nil"/>
              <w:left w:val="nil"/>
              <w:bottom w:val="nil"/>
              <w:right w:val="nil"/>
            </w:tcBorders>
            <w:shd w:val="clear" w:color="000000" w:fill="FFFFFF"/>
            <w:vAlign w:val="center"/>
            <w:hideMark/>
          </w:tcPr>
          <w:p w14:paraId="29130162" w14:textId="77777777" w:rsidR="00322DA9" w:rsidRPr="00CA5A9D" w:rsidRDefault="00322DA9" w:rsidP="00A62590">
            <w:pPr>
              <w:rPr>
                <w:color w:val="000000"/>
                <w:sz w:val="20"/>
                <w:szCs w:val="20"/>
              </w:rPr>
            </w:pPr>
            <w:r w:rsidRPr="00CA5A9D">
              <w:rPr>
                <w:color w:val="000000"/>
                <w:sz w:val="20"/>
                <w:szCs w:val="20"/>
              </w:rPr>
              <w:t>Flexibility</w:t>
            </w:r>
          </w:p>
        </w:tc>
        <w:tc>
          <w:tcPr>
            <w:tcW w:w="1580" w:type="dxa"/>
            <w:tcBorders>
              <w:top w:val="nil"/>
              <w:left w:val="nil"/>
              <w:bottom w:val="nil"/>
              <w:right w:val="nil"/>
            </w:tcBorders>
            <w:shd w:val="clear" w:color="000000" w:fill="FFFFFF"/>
            <w:vAlign w:val="center"/>
            <w:hideMark/>
          </w:tcPr>
          <w:p w14:paraId="5928C94B" w14:textId="77777777" w:rsidR="00322DA9" w:rsidRPr="00CA5A9D" w:rsidRDefault="00322DA9" w:rsidP="00A62590">
            <w:pPr>
              <w:jc w:val="center"/>
              <w:rPr>
                <w:color w:val="000000"/>
                <w:sz w:val="20"/>
                <w:szCs w:val="20"/>
              </w:rPr>
            </w:pPr>
            <w:r w:rsidRPr="00CA5A9D">
              <w:rPr>
                <w:color w:val="000000"/>
                <w:sz w:val="20"/>
                <w:szCs w:val="20"/>
              </w:rPr>
              <w:t>114</w:t>
            </w:r>
          </w:p>
        </w:tc>
        <w:tc>
          <w:tcPr>
            <w:tcW w:w="1440" w:type="dxa"/>
            <w:tcBorders>
              <w:top w:val="nil"/>
              <w:left w:val="nil"/>
              <w:bottom w:val="nil"/>
              <w:right w:val="nil"/>
            </w:tcBorders>
            <w:shd w:val="clear" w:color="000000" w:fill="FFFFFF"/>
            <w:vAlign w:val="center"/>
            <w:hideMark/>
          </w:tcPr>
          <w:p w14:paraId="0CBF2109" w14:textId="77777777" w:rsidR="00322DA9" w:rsidRPr="00CA5A9D" w:rsidRDefault="00322DA9" w:rsidP="00A62590">
            <w:pPr>
              <w:jc w:val="center"/>
              <w:rPr>
                <w:color w:val="000000"/>
                <w:sz w:val="20"/>
                <w:szCs w:val="20"/>
              </w:rPr>
            </w:pPr>
            <w:r w:rsidRPr="00CA5A9D">
              <w:rPr>
                <w:color w:val="000000"/>
                <w:sz w:val="20"/>
                <w:szCs w:val="20"/>
              </w:rPr>
              <w:t>10</w:t>
            </w:r>
          </w:p>
        </w:tc>
        <w:tc>
          <w:tcPr>
            <w:tcW w:w="8400" w:type="dxa"/>
            <w:vMerge/>
            <w:tcBorders>
              <w:top w:val="nil"/>
              <w:left w:val="nil"/>
              <w:bottom w:val="single" w:sz="4" w:space="0" w:color="000000"/>
              <w:right w:val="nil"/>
            </w:tcBorders>
            <w:vAlign w:val="center"/>
            <w:hideMark/>
          </w:tcPr>
          <w:p w14:paraId="1B630122" w14:textId="77777777" w:rsidR="00322DA9" w:rsidRPr="00CA5A9D" w:rsidRDefault="00322DA9" w:rsidP="00A62590">
            <w:pPr>
              <w:rPr>
                <w:rFonts w:ascii="Calibri" w:hAnsi="Calibri" w:cs="Times New Roman"/>
                <w:color w:val="000000"/>
              </w:rPr>
            </w:pPr>
          </w:p>
        </w:tc>
      </w:tr>
      <w:tr w:rsidR="00322DA9" w:rsidRPr="00CA5A9D" w14:paraId="6AD38D1E" w14:textId="77777777" w:rsidTr="00A62590">
        <w:trPr>
          <w:trHeight w:val="225"/>
        </w:trPr>
        <w:tc>
          <w:tcPr>
            <w:tcW w:w="1480" w:type="dxa"/>
            <w:vMerge/>
            <w:tcBorders>
              <w:top w:val="single" w:sz="4" w:space="0" w:color="auto"/>
              <w:left w:val="nil"/>
              <w:bottom w:val="nil"/>
              <w:right w:val="nil"/>
            </w:tcBorders>
            <w:vAlign w:val="center"/>
            <w:hideMark/>
          </w:tcPr>
          <w:p w14:paraId="6BA8A569" w14:textId="77777777" w:rsidR="00322DA9" w:rsidRPr="00CA5A9D" w:rsidRDefault="00322DA9" w:rsidP="00A62590">
            <w:pPr>
              <w:rPr>
                <w:b/>
                <w:bCs/>
                <w:color w:val="000000"/>
                <w:sz w:val="20"/>
                <w:szCs w:val="20"/>
              </w:rPr>
            </w:pPr>
          </w:p>
        </w:tc>
        <w:tc>
          <w:tcPr>
            <w:tcW w:w="2100" w:type="dxa"/>
            <w:tcBorders>
              <w:top w:val="nil"/>
              <w:left w:val="nil"/>
              <w:bottom w:val="nil"/>
              <w:right w:val="nil"/>
            </w:tcBorders>
            <w:shd w:val="clear" w:color="000000" w:fill="FFFFFF"/>
            <w:vAlign w:val="center"/>
            <w:hideMark/>
          </w:tcPr>
          <w:p w14:paraId="3FDE9D03" w14:textId="77777777" w:rsidR="00322DA9" w:rsidRPr="00CA5A9D" w:rsidRDefault="00322DA9" w:rsidP="00A62590">
            <w:pPr>
              <w:rPr>
                <w:color w:val="000000"/>
                <w:sz w:val="20"/>
                <w:szCs w:val="20"/>
              </w:rPr>
            </w:pPr>
            <w:r w:rsidRPr="00CA5A9D">
              <w:rPr>
                <w:color w:val="000000"/>
                <w:sz w:val="20"/>
                <w:szCs w:val="20"/>
              </w:rPr>
              <w:t>Ethical</w:t>
            </w:r>
          </w:p>
        </w:tc>
        <w:tc>
          <w:tcPr>
            <w:tcW w:w="1580" w:type="dxa"/>
            <w:tcBorders>
              <w:top w:val="nil"/>
              <w:left w:val="nil"/>
              <w:bottom w:val="nil"/>
              <w:right w:val="nil"/>
            </w:tcBorders>
            <w:shd w:val="clear" w:color="000000" w:fill="FFFFFF"/>
            <w:vAlign w:val="center"/>
            <w:hideMark/>
          </w:tcPr>
          <w:p w14:paraId="5A3A5D45" w14:textId="77777777" w:rsidR="00322DA9" w:rsidRPr="00CA5A9D" w:rsidRDefault="00322DA9" w:rsidP="00A62590">
            <w:pPr>
              <w:jc w:val="center"/>
              <w:rPr>
                <w:color w:val="000000"/>
                <w:sz w:val="20"/>
                <w:szCs w:val="20"/>
              </w:rPr>
            </w:pPr>
            <w:r w:rsidRPr="00CA5A9D">
              <w:rPr>
                <w:color w:val="000000"/>
                <w:sz w:val="20"/>
                <w:szCs w:val="20"/>
              </w:rPr>
              <w:t>94</w:t>
            </w:r>
          </w:p>
        </w:tc>
        <w:tc>
          <w:tcPr>
            <w:tcW w:w="1440" w:type="dxa"/>
            <w:tcBorders>
              <w:top w:val="nil"/>
              <w:left w:val="nil"/>
              <w:bottom w:val="nil"/>
              <w:right w:val="nil"/>
            </w:tcBorders>
            <w:shd w:val="clear" w:color="000000" w:fill="FFFFFF"/>
            <w:vAlign w:val="center"/>
            <w:hideMark/>
          </w:tcPr>
          <w:p w14:paraId="0C191076" w14:textId="77777777" w:rsidR="00322DA9" w:rsidRPr="00CA5A9D" w:rsidRDefault="00322DA9" w:rsidP="00A62590">
            <w:pPr>
              <w:jc w:val="center"/>
              <w:rPr>
                <w:color w:val="000000"/>
                <w:sz w:val="20"/>
                <w:szCs w:val="20"/>
              </w:rPr>
            </w:pPr>
            <w:r w:rsidRPr="00CA5A9D">
              <w:rPr>
                <w:color w:val="000000"/>
                <w:sz w:val="20"/>
                <w:szCs w:val="20"/>
              </w:rPr>
              <w:t>1</w:t>
            </w:r>
          </w:p>
        </w:tc>
        <w:tc>
          <w:tcPr>
            <w:tcW w:w="8400" w:type="dxa"/>
            <w:vMerge/>
            <w:tcBorders>
              <w:top w:val="nil"/>
              <w:left w:val="nil"/>
              <w:bottom w:val="single" w:sz="4" w:space="0" w:color="000000"/>
              <w:right w:val="nil"/>
            </w:tcBorders>
            <w:vAlign w:val="center"/>
            <w:hideMark/>
          </w:tcPr>
          <w:p w14:paraId="38994407" w14:textId="77777777" w:rsidR="00322DA9" w:rsidRPr="00CA5A9D" w:rsidRDefault="00322DA9" w:rsidP="00A62590">
            <w:pPr>
              <w:rPr>
                <w:rFonts w:ascii="Calibri" w:hAnsi="Calibri" w:cs="Times New Roman"/>
                <w:color w:val="000000"/>
              </w:rPr>
            </w:pPr>
          </w:p>
        </w:tc>
      </w:tr>
      <w:tr w:rsidR="00322DA9" w:rsidRPr="00CA5A9D" w14:paraId="421EB7D9" w14:textId="77777777" w:rsidTr="00A62590">
        <w:trPr>
          <w:trHeight w:val="225"/>
        </w:trPr>
        <w:tc>
          <w:tcPr>
            <w:tcW w:w="1480" w:type="dxa"/>
            <w:vMerge/>
            <w:tcBorders>
              <w:top w:val="single" w:sz="4" w:space="0" w:color="auto"/>
              <w:left w:val="nil"/>
              <w:bottom w:val="nil"/>
              <w:right w:val="nil"/>
            </w:tcBorders>
            <w:vAlign w:val="center"/>
            <w:hideMark/>
          </w:tcPr>
          <w:p w14:paraId="50D9AA2A" w14:textId="77777777" w:rsidR="00322DA9" w:rsidRPr="00CA5A9D" w:rsidRDefault="00322DA9" w:rsidP="00A62590">
            <w:pPr>
              <w:rPr>
                <w:b/>
                <w:bCs/>
                <w:color w:val="000000"/>
                <w:sz w:val="20"/>
                <w:szCs w:val="20"/>
              </w:rPr>
            </w:pPr>
          </w:p>
        </w:tc>
        <w:tc>
          <w:tcPr>
            <w:tcW w:w="2100" w:type="dxa"/>
            <w:tcBorders>
              <w:top w:val="nil"/>
              <w:left w:val="nil"/>
              <w:bottom w:val="single" w:sz="4" w:space="0" w:color="auto"/>
              <w:right w:val="nil"/>
            </w:tcBorders>
            <w:shd w:val="clear" w:color="000000" w:fill="FFFFFF"/>
            <w:vAlign w:val="center"/>
            <w:hideMark/>
          </w:tcPr>
          <w:p w14:paraId="4961E73F" w14:textId="77777777" w:rsidR="00322DA9" w:rsidRPr="00CA5A9D" w:rsidRDefault="00322DA9" w:rsidP="00A62590">
            <w:pPr>
              <w:rPr>
                <w:color w:val="000000"/>
                <w:sz w:val="20"/>
                <w:szCs w:val="20"/>
              </w:rPr>
            </w:pPr>
            <w:r w:rsidRPr="00CA5A9D">
              <w:rPr>
                <w:color w:val="000000"/>
                <w:sz w:val="20"/>
                <w:szCs w:val="20"/>
              </w:rPr>
              <w:t>Sensitivity</w:t>
            </w:r>
          </w:p>
        </w:tc>
        <w:tc>
          <w:tcPr>
            <w:tcW w:w="1580" w:type="dxa"/>
            <w:tcBorders>
              <w:top w:val="nil"/>
              <w:left w:val="nil"/>
              <w:bottom w:val="single" w:sz="4" w:space="0" w:color="auto"/>
              <w:right w:val="nil"/>
            </w:tcBorders>
            <w:shd w:val="clear" w:color="000000" w:fill="FFFFFF"/>
            <w:vAlign w:val="center"/>
            <w:hideMark/>
          </w:tcPr>
          <w:p w14:paraId="4BF13B7F" w14:textId="77777777" w:rsidR="00322DA9" w:rsidRPr="00CA5A9D" w:rsidRDefault="00322DA9" w:rsidP="00A62590">
            <w:pPr>
              <w:jc w:val="center"/>
              <w:rPr>
                <w:color w:val="000000"/>
                <w:sz w:val="20"/>
                <w:szCs w:val="20"/>
              </w:rPr>
            </w:pPr>
            <w:r w:rsidRPr="00CA5A9D">
              <w:rPr>
                <w:color w:val="000000"/>
                <w:sz w:val="20"/>
                <w:szCs w:val="20"/>
              </w:rPr>
              <w:t>57</w:t>
            </w:r>
          </w:p>
        </w:tc>
        <w:tc>
          <w:tcPr>
            <w:tcW w:w="1440" w:type="dxa"/>
            <w:tcBorders>
              <w:top w:val="nil"/>
              <w:left w:val="nil"/>
              <w:bottom w:val="single" w:sz="4" w:space="0" w:color="auto"/>
              <w:right w:val="nil"/>
            </w:tcBorders>
            <w:shd w:val="clear" w:color="000000" w:fill="FFFFFF"/>
            <w:vAlign w:val="center"/>
            <w:hideMark/>
          </w:tcPr>
          <w:p w14:paraId="0084484A" w14:textId="77777777" w:rsidR="00322DA9" w:rsidRPr="00CA5A9D" w:rsidRDefault="00322DA9" w:rsidP="00A62590">
            <w:pPr>
              <w:jc w:val="center"/>
              <w:rPr>
                <w:color w:val="000000"/>
                <w:sz w:val="20"/>
                <w:szCs w:val="20"/>
              </w:rPr>
            </w:pPr>
            <w:r w:rsidRPr="00CA5A9D">
              <w:rPr>
                <w:color w:val="000000"/>
                <w:sz w:val="20"/>
                <w:szCs w:val="20"/>
              </w:rPr>
              <w:t>0</w:t>
            </w:r>
          </w:p>
        </w:tc>
        <w:tc>
          <w:tcPr>
            <w:tcW w:w="8400" w:type="dxa"/>
            <w:vMerge/>
            <w:tcBorders>
              <w:top w:val="nil"/>
              <w:left w:val="nil"/>
              <w:bottom w:val="single" w:sz="4" w:space="0" w:color="000000"/>
              <w:right w:val="nil"/>
            </w:tcBorders>
            <w:vAlign w:val="center"/>
            <w:hideMark/>
          </w:tcPr>
          <w:p w14:paraId="6DD5E77E" w14:textId="77777777" w:rsidR="00322DA9" w:rsidRPr="00CA5A9D" w:rsidRDefault="00322DA9" w:rsidP="00A62590">
            <w:pPr>
              <w:rPr>
                <w:rFonts w:ascii="Calibri" w:hAnsi="Calibri" w:cs="Times New Roman"/>
                <w:color w:val="000000"/>
              </w:rPr>
            </w:pPr>
          </w:p>
        </w:tc>
      </w:tr>
      <w:tr w:rsidR="00322DA9" w:rsidRPr="00CA5A9D" w14:paraId="1E51039A" w14:textId="77777777" w:rsidTr="00A62590">
        <w:trPr>
          <w:trHeight w:val="225"/>
        </w:trPr>
        <w:tc>
          <w:tcPr>
            <w:tcW w:w="1480" w:type="dxa"/>
            <w:tcBorders>
              <w:top w:val="nil"/>
              <w:left w:val="nil"/>
              <w:bottom w:val="nil"/>
              <w:right w:val="nil"/>
            </w:tcBorders>
            <w:shd w:val="clear" w:color="000000" w:fill="FFFFFF"/>
            <w:vAlign w:val="center"/>
            <w:hideMark/>
          </w:tcPr>
          <w:p w14:paraId="2F7FD494" w14:textId="77777777" w:rsidR="00322DA9" w:rsidRPr="00CA5A9D" w:rsidRDefault="00322DA9" w:rsidP="00A62590">
            <w:pPr>
              <w:jc w:val="center"/>
              <w:rPr>
                <w:b/>
                <w:bCs/>
                <w:color w:val="000000"/>
                <w:sz w:val="20"/>
                <w:szCs w:val="20"/>
              </w:rPr>
            </w:pPr>
            <w:r w:rsidRPr="00CA5A9D">
              <w:rPr>
                <w:b/>
                <w:bCs/>
                <w:color w:val="000000"/>
                <w:sz w:val="20"/>
                <w:szCs w:val="20"/>
              </w:rPr>
              <w:t> </w:t>
            </w:r>
          </w:p>
        </w:tc>
        <w:tc>
          <w:tcPr>
            <w:tcW w:w="2100" w:type="dxa"/>
            <w:tcBorders>
              <w:top w:val="nil"/>
              <w:left w:val="nil"/>
              <w:bottom w:val="nil"/>
              <w:right w:val="nil"/>
            </w:tcBorders>
            <w:shd w:val="clear" w:color="000000" w:fill="FFFFFF"/>
            <w:vAlign w:val="center"/>
            <w:hideMark/>
          </w:tcPr>
          <w:p w14:paraId="560AF5F3" w14:textId="77777777" w:rsidR="00322DA9" w:rsidRPr="00CA5A9D" w:rsidRDefault="00322DA9" w:rsidP="00A62590">
            <w:pPr>
              <w:rPr>
                <w:color w:val="000000"/>
                <w:sz w:val="20"/>
                <w:szCs w:val="20"/>
              </w:rPr>
            </w:pPr>
            <w:r w:rsidRPr="00CA5A9D">
              <w:rPr>
                <w:color w:val="000000"/>
                <w:sz w:val="20"/>
                <w:szCs w:val="20"/>
              </w:rPr>
              <w:t>Total</w:t>
            </w:r>
          </w:p>
        </w:tc>
        <w:tc>
          <w:tcPr>
            <w:tcW w:w="1580" w:type="dxa"/>
            <w:tcBorders>
              <w:top w:val="nil"/>
              <w:left w:val="nil"/>
              <w:bottom w:val="nil"/>
              <w:right w:val="nil"/>
            </w:tcBorders>
            <w:shd w:val="clear" w:color="000000" w:fill="FFFFFF"/>
            <w:vAlign w:val="center"/>
            <w:hideMark/>
          </w:tcPr>
          <w:p w14:paraId="7D8A505A" w14:textId="36259333" w:rsidR="00322DA9" w:rsidRPr="00CA5A9D" w:rsidRDefault="00322DA9" w:rsidP="00A62590">
            <w:pPr>
              <w:jc w:val="center"/>
              <w:rPr>
                <w:color w:val="000000"/>
                <w:sz w:val="20"/>
                <w:szCs w:val="20"/>
              </w:rPr>
            </w:pPr>
            <w:r w:rsidRPr="00CA5A9D">
              <w:rPr>
                <w:color w:val="000000"/>
                <w:sz w:val="20"/>
                <w:szCs w:val="20"/>
              </w:rPr>
              <w:t>3</w:t>
            </w:r>
            <w:r w:rsidR="008D08B2">
              <w:rPr>
                <w:color w:val="000000"/>
                <w:sz w:val="20"/>
                <w:szCs w:val="20"/>
              </w:rPr>
              <w:t>,</w:t>
            </w:r>
            <w:r w:rsidRPr="00CA5A9D">
              <w:rPr>
                <w:color w:val="000000"/>
                <w:sz w:val="20"/>
                <w:szCs w:val="20"/>
              </w:rPr>
              <w:t>336</w:t>
            </w:r>
          </w:p>
        </w:tc>
        <w:tc>
          <w:tcPr>
            <w:tcW w:w="1440" w:type="dxa"/>
            <w:tcBorders>
              <w:top w:val="nil"/>
              <w:left w:val="nil"/>
              <w:bottom w:val="nil"/>
              <w:right w:val="nil"/>
            </w:tcBorders>
            <w:shd w:val="clear" w:color="000000" w:fill="FFFFFF"/>
            <w:vAlign w:val="center"/>
            <w:hideMark/>
          </w:tcPr>
          <w:p w14:paraId="3E398E2C" w14:textId="77777777" w:rsidR="00322DA9" w:rsidRPr="00CA5A9D" w:rsidRDefault="00322DA9" w:rsidP="00A62590">
            <w:pPr>
              <w:jc w:val="center"/>
              <w:rPr>
                <w:color w:val="000000"/>
                <w:sz w:val="20"/>
                <w:szCs w:val="20"/>
              </w:rPr>
            </w:pPr>
            <w:r w:rsidRPr="00CA5A9D">
              <w:rPr>
                <w:color w:val="000000"/>
                <w:sz w:val="20"/>
                <w:szCs w:val="20"/>
              </w:rPr>
              <w:t>146</w:t>
            </w:r>
          </w:p>
        </w:tc>
        <w:tc>
          <w:tcPr>
            <w:tcW w:w="8400" w:type="dxa"/>
            <w:vMerge/>
            <w:tcBorders>
              <w:top w:val="nil"/>
              <w:left w:val="nil"/>
              <w:bottom w:val="single" w:sz="4" w:space="0" w:color="000000"/>
              <w:right w:val="nil"/>
            </w:tcBorders>
            <w:vAlign w:val="center"/>
            <w:hideMark/>
          </w:tcPr>
          <w:p w14:paraId="41100307" w14:textId="77777777" w:rsidR="00322DA9" w:rsidRPr="00CA5A9D" w:rsidRDefault="00322DA9" w:rsidP="00A62590">
            <w:pPr>
              <w:rPr>
                <w:rFonts w:ascii="Calibri" w:hAnsi="Calibri" w:cs="Times New Roman"/>
                <w:color w:val="000000"/>
              </w:rPr>
            </w:pPr>
          </w:p>
        </w:tc>
      </w:tr>
      <w:tr w:rsidR="00322DA9" w:rsidRPr="00CA5A9D" w14:paraId="133FB3A4" w14:textId="77777777" w:rsidTr="00A62590">
        <w:trPr>
          <w:trHeight w:val="225"/>
        </w:trPr>
        <w:tc>
          <w:tcPr>
            <w:tcW w:w="1480" w:type="dxa"/>
            <w:tcBorders>
              <w:top w:val="nil"/>
              <w:left w:val="nil"/>
              <w:bottom w:val="single" w:sz="4" w:space="0" w:color="auto"/>
              <w:right w:val="nil"/>
            </w:tcBorders>
            <w:shd w:val="clear" w:color="000000" w:fill="FFFFFF"/>
            <w:vAlign w:val="center"/>
            <w:hideMark/>
          </w:tcPr>
          <w:p w14:paraId="2503FF8B" w14:textId="77777777" w:rsidR="00322DA9" w:rsidRPr="00CA5A9D" w:rsidRDefault="00322DA9" w:rsidP="00A62590">
            <w:pPr>
              <w:jc w:val="center"/>
              <w:rPr>
                <w:b/>
                <w:bCs/>
                <w:color w:val="000000"/>
                <w:sz w:val="20"/>
                <w:szCs w:val="20"/>
              </w:rPr>
            </w:pPr>
            <w:r w:rsidRPr="00CA5A9D">
              <w:rPr>
                <w:b/>
                <w:bCs/>
                <w:color w:val="000000"/>
                <w:sz w:val="20"/>
                <w:szCs w:val="20"/>
              </w:rPr>
              <w:t> </w:t>
            </w:r>
          </w:p>
        </w:tc>
        <w:tc>
          <w:tcPr>
            <w:tcW w:w="2100" w:type="dxa"/>
            <w:tcBorders>
              <w:top w:val="nil"/>
              <w:left w:val="nil"/>
              <w:bottom w:val="nil"/>
              <w:right w:val="nil"/>
            </w:tcBorders>
            <w:shd w:val="clear" w:color="000000" w:fill="FFFFFF"/>
            <w:vAlign w:val="center"/>
            <w:hideMark/>
          </w:tcPr>
          <w:p w14:paraId="256F2DBF" w14:textId="77777777" w:rsidR="00322DA9" w:rsidRPr="00CA5A9D" w:rsidRDefault="00322DA9" w:rsidP="00A62590">
            <w:pPr>
              <w:rPr>
                <w:color w:val="000000"/>
                <w:sz w:val="20"/>
                <w:szCs w:val="20"/>
              </w:rPr>
            </w:pPr>
            <w:r w:rsidRPr="00CA5A9D">
              <w:rPr>
                <w:color w:val="000000"/>
                <w:sz w:val="20"/>
                <w:szCs w:val="20"/>
              </w:rPr>
              <w:t>%</w:t>
            </w:r>
          </w:p>
        </w:tc>
        <w:tc>
          <w:tcPr>
            <w:tcW w:w="1580" w:type="dxa"/>
            <w:tcBorders>
              <w:top w:val="nil"/>
              <w:left w:val="nil"/>
              <w:bottom w:val="nil"/>
              <w:right w:val="nil"/>
            </w:tcBorders>
            <w:shd w:val="clear" w:color="000000" w:fill="FFFFFF"/>
            <w:vAlign w:val="center"/>
            <w:hideMark/>
          </w:tcPr>
          <w:p w14:paraId="353ABF58" w14:textId="77777777" w:rsidR="00322DA9" w:rsidRPr="00CA5A9D" w:rsidRDefault="00322DA9" w:rsidP="00A62590">
            <w:pPr>
              <w:jc w:val="center"/>
              <w:rPr>
                <w:color w:val="000000"/>
                <w:sz w:val="20"/>
                <w:szCs w:val="20"/>
              </w:rPr>
            </w:pPr>
            <w:r w:rsidRPr="00CA5A9D">
              <w:rPr>
                <w:color w:val="000000"/>
                <w:sz w:val="20"/>
                <w:szCs w:val="20"/>
              </w:rPr>
              <w:t>27%</w:t>
            </w:r>
          </w:p>
        </w:tc>
        <w:tc>
          <w:tcPr>
            <w:tcW w:w="1440" w:type="dxa"/>
            <w:tcBorders>
              <w:top w:val="nil"/>
              <w:left w:val="nil"/>
              <w:bottom w:val="nil"/>
              <w:right w:val="nil"/>
            </w:tcBorders>
            <w:shd w:val="clear" w:color="000000" w:fill="FFFFFF"/>
            <w:vAlign w:val="center"/>
            <w:hideMark/>
          </w:tcPr>
          <w:p w14:paraId="29CB6D55" w14:textId="77777777" w:rsidR="00322DA9" w:rsidRPr="00CA5A9D" w:rsidRDefault="00322DA9" w:rsidP="00A62590">
            <w:pPr>
              <w:jc w:val="center"/>
              <w:rPr>
                <w:color w:val="000000"/>
                <w:sz w:val="20"/>
                <w:szCs w:val="20"/>
              </w:rPr>
            </w:pPr>
            <w:r w:rsidRPr="00CA5A9D">
              <w:rPr>
                <w:color w:val="000000"/>
                <w:sz w:val="20"/>
                <w:szCs w:val="20"/>
              </w:rPr>
              <w:t>17%</w:t>
            </w:r>
          </w:p>
        </w:tc>
        <w:tc>
          <w:tcPr>
            <w:tcW w:w="8400" w:type="dxa"/>
            <w:vMerge/>
            <w:tcBorders>
              <w:top w:val="nil"/>
              <w:left w:val="nil"/>
              <w:bottom w:val="single" w:sz="4" w:space="0" w:color="000000"/>
              <w:right w:val="nil"/>
            </w:tcBorders>
            <w:vAlign w:val="center"/>
            <w:hideMark/>
          </w:tcPr>
          <w:p w14:paraId="7C2E31F6" w14:textId="77777777" w:rsidR="00322DA9" w:rsidRPr="00CA5A9D" w:rsidRDefault="00322DA9" w:rsidP="00A62590">
            <w:pPr>
              <w:rPr>
                <w:rFonts w:ascii="Calibri" w:hAnsi="Calibri" w:cs="Times New Roman"/>
                <w:color w:val="000000"/>
              </w:rPr>
            </w:pPr>
          </w:p>
        </w:tc>
      </w:tr>
      <w:tr w:rsidR="00322DA9" w:rsidRPr="009C6B65" w14:paraId="6A4A2331" w14:textId="77777777" w:rsidTr="00A62590">
        <w:trPr>
          <w:trHeight w:val="390"/>
        </w:trPr>
        <w:tc>
          <w:tcPr>
            <w:tcW w:w="1480" w:type="dxa"/>
            <w:vMerge w:val="restart"/>
            <w:tcBorders>
              <w:top w:val="nil"/>
              <w:left w:val="nil"/>
              <w:bottom w:val="nil"/>
              <w:right w:val="nil"/>
            </w:tcBorders>
            <w:shd w:val="clear" w:color="000000" w:fill="FFFFFF"/>
            <w:vAlign w:val="center"/>
            <w:hideMark/>
          </w:tcPr>
          <w:p w14:paraId="0DDB4511" w14:textId="77777777" w:rsidR="00322DA9" w:rsidRPr="00CA5A9D" w:rsidRDefault="00322DA9" w:rsidP="00A62590">
            <w:pPr>
              <w:jc w:val="center"/>
              <w:rPr>
                <w:b/>
                <w:bCs/>
                <w:color w:val="000000"/>
                <w:sz w:val="20"/>
                <w:szCs w:val="20"/>
              </w:rPr>
            </w:pPr>
            <w:r w:rsidRPr="00CA5A9D">
              <w:rPr>
                <w:b/>
                <w:bCs/>
                <w:color w:val="000000"/>
                <w:sz w:val="20"/>
                <w:szCs w:val="20"/>
              </w:rPr>
              <w:t>Technical or specific</w:t>
            </w:r>
          </w:p>
        </w:tc>
        <w:tc>
          <w:tcPr>
            <w:tcW w:w="2100" w:type="dxa"/>
            <w:tcBorders>
              <w:top w:val="single" w:sz="4" w:space="0" w:color="auto"/>
              <w:left w:val="nil"/>
              <w:bottom w:val="nil"/>
              <w:right w:val="nil"/>
            </w:tcBorders>
            <w:shd w:val="clear" w:color="000000" w:fill="FFFFFF"/>
            <w:vAlign w:val="center"/>
            <w:hideMark/>
          </w:tcPr>
          <w:p w14:paraId="2FF55047" w14:textId="77777777" w:rsidR="00322DA9" w:rsidRPr="00CA5A9D" w:rsidRDefault="00322DA9" w:rsidP="00A62590">
            <w:pPr>
              <w:rPr>
                <w:color w:val="000000"/>
                <w:sz w:val="20"/>
                <w:szCs w:val="20"/>
              </w:rPr>
            </w:pPr>
            <w:r w:rsidRPr="00CA5A9D">
              <w:rPr>
                <w:color w:val="000000"/>
                <w:sz w:val="20"/>
                <w:szCs w:val="20"/>
              </w:rPr>
              <w:t>Product</w:t>
            </w:r>
          </w:p>
        </w:tc>
        <w:tc>
          <w:tcPr>
            <w:tcW w:w="1580" w:type="dxa"/>
            <w:tcBorders>
              <w:top w:val="single" w:sz="4" w:space="0" w:color="auto"/>
              <w:left w:val="nil"/>
              <w:bottom w:val="nil"/>
              <w:right w:val="nil"/>
            </w:tcBorders>
            <w:shd w:val="clear" w:color="000000" w:fill="FFFFFF"/>
            <w:vAlign w:val="center"/>
            <w:hideMark/>
          </w:tcPr>
          <w:p w14:paraId="711588FC" w14:textId="77777777" w:rsidR="00322DA9" w:rsidRPr="00CA5A9D" w:rsidRDefault="00322DA9" w:rsidP="00A62590">
            <w:pPr>
              <w:jc w:val="center"/>
              <w:rPr>
                <w:color w:val="000000"/>
                <w:sz w:val="20"/>
                <w:szCs w:val="20"/>
              </w:rPr>
            </w:pPr>
            <w:r w:rsidRPr="00CA5A9D">
              <w:rPr>
                <w:color w:val="000000"/>
                <w:sz w:val="20"/>
                <w:szCs w:val="20"/>
              </w:rPr>
              <w:t>908</w:t>
            </w:r>
          </w:p>
        </w:tc>
        <w:tc>
          <w:tcPr>
            <w:tcW w:w="1440" w:type="dxa"/>
            <w:tcBorders>
              <w:top w:val="single" w:sz="4" w:space="0" w:color="auto"/>
              <w:left w:val="nil"/>
              <w:bottom w:val="nil"/>
              <w:right w:val="nil"/>
            </w:tcBorders>
            <w:shd w:val="clear" w:color="000000" w:fill="FFFFFF"/>
            <w:vAlign w:val="center"/>
            <w:hideMark/>
          </w:tcPr>
          <w:p w14:paraId="6235198A" w14:textId="77777777" w:rsidR="00322DA9" w:rsidRPr="00CA5A9D" w:rsidRDefault="00322DA9" w:rsidP="00A62590">
            <w:pPr>
              <w:jc w:val="center"/>
              <w:rPr>
                <w:color w:val="000000"/>
                <w:sz w:val="20"/>
                <w:szCs w:val="20"/>
              </w:rPr>
            </w:pPr>
            <w:r w:rsidRPr="00CA5A9D">
              <w:rPr>
                <w:color w:val="000000"/>
                <w:sz w:val="20"/>
                <w:szCs w:val="20"/>
              </w:rPr>
              <w:t>7</w:t>
            </w:r>
          </w:p>
        </w:tc>
        <w:tc>
          <w:tcPr>
            <w:tcW w:w="8400" w:type="dxa"/>
            <w:vMerge w:val="restart"/>
            <w:tcBorders>
              <w:top w:val="nil"/>
              <w:left w:val="nil"/>
              <w:bottom w:val="single" w:sz="4" w:space="0" w:color="000000"/>
              <w:right w:val="nil"/>
            </w:tcBorders>
            <w:shd w:val="clear" w:color="auto" w:fill="auto"/>
            <w:vAlign w:val="center"/>
            <w:hideMark/>
          </w:tcPr>
          <w:p w14:paraId="2A21B5DA" w14:textId="02BC4CA8" w:rsidR="00322DA9" w:rsidRPr="00CA5A9D" w:rsidRDefault="00322DA9" w:rsidP="00704C86">
            <w:pPr>
              <w:rPr>
                <w:rFonts w:ascii="Calibri" w:hAnsi="Calibri" w:cs="Times New Roman"/>
                <w:color w:val="000000"/>
                <w:lang w:val="en-US"/>
              </w:rPr>
            </w:pPr>
            <w:r w:rsidRPr="00CA5A9D">
              <w:rPr>
                <w:rFonts w:ascii="Calibri" w:hAnsi="Calibri" w:cs="Times New Roman"/>
                <w:color w:val="000000"/>
                <w:lang w:val="en-US"/>
              </w:rPr>
              <w:t xml:space="preserve">Technical competences are addressed in the literature, however in a more comprehensive and unspecified way </w:t>
            </w:r>
            <w:r w:rsidR="00704C86">
              <w:rPr>
                <w:rFonts w:ascii="Calibri" w:hAnsi="Calibri" w:cs="Times New Roman"/>
                <w:color w:val="000000"/>
                <w:lang w:val="en-US"/>
              </w:rPr>
              <w:t>than</w:t>
            </w:r>
            <w:r w:rsidR="00704C86" w:rsidRPr="00CA5A9D">
              <w:rPr>
                <w:rFonts w:ascii="Calibri" w:hAnsi="Calibri" w:cs="Times New Roman"/>
                <w:color w:val="000000"/>
                <w:lang w:val="en-US"/>
              </w:rPr>
              <w:t xml:space="preserve"> </w:t>
            </w:r>
            <w:r w:rsidRPr="00CA5A9D">
              <w:rPr>
                <w:rFonts w:ascii="Calibri" w:hAnsi="Calibri" w:cs="Times New Roman"/>
                <w:color w:val="000000"/>
                <w:lang w:val="en-US"/>
              </w:rPr>
              <w:t>other competences. There is an indication that the manager will need to understand some technical aspects related to the project, but does not go into detail</w:t>
            </w:r>
            <w:r w:rsidR="00704C86">
              <w:rPr>
                <w:rFonts w:ascii="Calibri" w:hAnsi="Calibri" w:cs="Times New Roman"/>
                <w:color w:val="000000"/>
                <w:lang w:val="en-US"/>
              </w:rPr>
              <w:t xml:space="preserve"> as to</w:t>
            </w:r>
            <w:r w:rsidRPr="00CA5A9D">
              <w:rPr>
                <w:rFonts w:ascii="Calibri" w:hAnsi="Calibri" w:cs="Times New Roman"/>
                <w:color w:val="000000"/>
                <w:lang w:val="en-US"/>
              </w:rPr>
              <w:t xml:space="preserve"> which of these items specifically. For example, it details that technical competences might help the project manager on a specific negotiation. In turn, the ads get to deepen and explain which software, courses</w:t>
            </w:r>
            <w:r w:rsidR="00704C86">
              <w:rPr>
                <w:rFonts w:ascii="Calibri" w:hAnsi="Calibri" w:cs="Times New Roman"/>
                <w:color w:val="000000"/>
                <w:lang w:val="en-US"/>
              </w:rPr>
              <w:t>,</w:t>
            </w:r>
            <w:r w:rsidRPr="00CA5A9D">
              <w:rPr>
                <w:rFonts w:ascii="Calibri" w:hAnsi="Calibri" w:cs="Times New Roman"/>
                <w:color w:val="000000"/>
                <w:lang w:val="en-US"/>
              </w:rPr>
              <w:t xml:space="preserve"> and/or training will be necessary for the project manager. In the ads</w:t>
            </w:r>
            <w:r w:rsidR="00704C86">
              <w:rPr>
                <w:rFonts w:ascii="Calibri" w:hAnsi="Calibri" w:cs="Times New Roman"/>
                <w:color w:val="000000"/>
                <w:lang w:val="en-US"/>
              </w:rPr>
              <w:t>,</w:t>
            </w:r>
            <w:r w:rsidRPr="00CA5A9D">
              <w:rPr>
                <w:rFonts w:ascii="Calibri" w:hAnsi="Calibri" w:cs="Times New Roman"/>
                <w:color w:val="000000"/>
                <w:lang w:val="en-US"/>
              </w:rPr>
              <w:t xml:space="preserve"> it is possible to see in the descriptions items such as: need for knowledge in CAD software (computer</w:t>
            </w:r>
            <w:r w:rsidR="00704C86">
              <w:rPr>
                <w:rFonts w:ascii="Calibri" w:hAnsi="Calibri" w:cs="Times New Roman"/>
                <w:color w:val="000000"/>
                <w:lang w:val="en-US"/>
              </w:rPr>
              <w:t>-</w:t>
            </w:r>
            <w:r w:rsidRPr="00CA5A9D">
              <w:rPr>
                <w:rFonts w:ascii="Calibri" w:hAnsi="Calibri" w:cs="Times New Roman"/>
                <w:color w:val="000000"/>
                <w:lang w:val="en-US"/>
              </w:rPr>
              <w:t xml:space="preserve">aided design) for the ads of project managers in the area of construction projects and items </w:t>
            </w:r>
            <w:r w:rsidR="00704C86">
              <w:rPr>
                <w:rFonts w:ascii="Calibri" w:hAnsi="Calibri" w:cs="Times New Roman"/>
                <w:color w:val="000000"/>
                <w:lang w:val="en-US"/>
              </w:rPr>
              <w:t>such as</w:t>
            </w:r>
            <w:r w:rsidR="00704C86" w:rsidRPr="00CA5A9D">
              <w:rPr>
                <w:rFonts w:ascii="Calibri" w:hAnsi="Calibri" w:cs="Times New Roman"/>
                <w:color w:val="000000"/>
                <w:lang w:val="en-US"/>
              </w:rPr>
              <w:t xml:space="preserve"> </w:t>
            </w:r>
            <w:r w:rsidRPr="00CA5A9D">
              <w:rPr>
                <w:rFonts w:ascii="Calibri" w:hAnsi="Calibri" w:cs="Times New Roman"/>
                <w:color w:val="000000"/>
                <w:lang w:val="en-US"/>
              </w:rPr>
              <w:t>servers and networks for projects related to  infrastructure (IT area).</w:t>
            </w:r>
          </w:p>
        </w:tc>
      </w:tr>
      <w:tr w:rsidR="00322DA9" w:rsidRPr="00CA5A9D" w14:paraId="63F7274D" w14:textId="77777777" w:rsidTr="00A62590">
        <w:trPr>
          <w:trHeight w:val="390"/>
        </w:trPr>
        <w:tc>
          <w:tcPr>
            <w:tcW w:w="1480" w:type="dxa"/>
            <w:vMerge/>
            <w:tcBorders>
              <w:top w:val="nil"/>
              <w:left w:val="nil"/>
              <w:bottom w:val="nil"/>
              <w:right w:val="nil"/>
            </w:tcBorders>
            <w:vAlign w:val="center"/>
            <w:hideMark/>
          </w:tcPr>
          <w:p w14:paraId="3934F514" w14:textId="77777777" w:rsidR="00322DA9" w:rsidRPr="00CA5A9D" w:rsidRDefault="00322DA9" w:rsidP="00A62590">
            <w:pPr>
              <w:rPr>
                <w:b/>
                <w:bCs/>
                <w:color w:val="000000"/>
                <w:sz w:val="20"/>
                <w:szCs w:val="20"/>
                <w:lang w:val="en-US"/>
              </w:rPr>
            </w:pPr>
          </w:p>
        </w:tc>
        <w:tc>
          <w:tcPr>
            <w:tcW w:w="2100" w:type="dxa"/>
            <w:tcBorders>
              <w:top w:val="nil"/>
              <w:left w:val="nil"/>
              <w:bottom w:val="nil"/>
              <w:right w:val="nil"/>
            </w:tcBorders>
            <w:shd w:val="clear" w:color="000000" w:fill="FFFFFF"/>
            <w:vAlign w:val="center"/>
            <w:hideMark/>
          </w:tcPr>
          <w:p w14:paraId="3FAAD7C8" w14:textId="77777777" w:rsidR="00322DA9" w:rsidRPr="00CA5A9D" w:rsidRDefault="00322DA9" w:rsidP="00A62590">
            <w:pPr>
              <w:rPr>
                <w:color w:val="000000"/>
                <w:sz w:val="20"/>
                <w:szCs w:val="20"/>
              </w:rPr>
            </w:pPr>
            <w:r w:rsidRPr="00CA5A9D">
              <w:rPr>
                <w:color w:val="000000"/>
                <w:sz w:val="20"/>
                <w:szCs w:val="20"/>
              </w:rPr>
              <w:t>Technical</w:t>
            </w:r>
          </w:p>
        </w:tc>
        <w:tc>
          <w:tcPr>
            <w:tcW w:w="1580" w:type="dxa"/>
            <w:tcBorders>
              <w:top w:val="nil"/>
              <w:left w:val="nil"/>
              <w:bottom w:val="nil"/>
              <w:right w:val="nil"/>
            </w:tcBorders>
            <w:shd w:val="clear" w:color="000000" w:fill="FFFFFF"/>
            <w:vAlign w:val="center"/>
            <w:hideMark/>
          </w:tcPr>
          <w:p w14:paraId="1824F37E" w14:textId="77777777" w:rsidR="00322DA9" w:rsidRPr="00CA5A9D" w:rsidRDefault="00322DA9" w:rsidP="00A62590">
            <w:pPr>
              <w:jc w:val="center"/>
              <w:rPr>
                <w:color w:val="000000"/>
                <w:sz w:val="20"/>
                <w:szCs w:val="20"/>
              </w:rPr>
            </w:pPr>
            <w:r w:rsidRPr="00CA5A9D">
              <w:rPr>
                <w:color w:val="000000"/>
                <w:sz w:val="20"/>
                <w:szCs w:val="20"/>
              </w:rPr>
              <w:t>875</w:t>
            </w:r>
          </w:p>
        </w:tc>
        <w:tc>
          <w:tcPr>
            <w:tcW w:w="1440" w:type="dxa"/>
            <w:tcBorders>
              <w:top w:val="nil"/>
              <w:left w:val="nil"/>
              <w:bottom w:val="nil"/>
              <w:right w:val="nil"/>
            </w:tcBorders>
            <w:shd w:val="clear" w:color="000000" w:fill="FFFFFF"/>
            <w:vAlign w:val="center"/>
            <w:hideMark/>
          </w:tcPr>
          <w:p w14:paraId="5C9DE876" w14:textId="77777777" w:rsidR="00322DA9" w:rsidRPr="00CA5A9D" w:rsidRDefault="00322DA9" w:rsidP="00A62590">
            <w:pPr>
              <w:jc w:val="center"/>
              <w:rPr>
                <w:color w:val="000000"/>
                <w:sz w:val="20"/>
                <w:szCs w:val="20"/>
              </w:rPr>
            </w:pPr>
            <w:r w:rsidRPr="00CA5A9D">
              <w:rPr>
                <w:color w:val="000000"/>
                <w:sz w:val="20"/>
                <w:szCs w:val="20"/>
              </w:rPr>
              <w:t>25</w:t>
            </w:r>
          </w:p>
        </w:tc>
        <w:tc>
          <w:tcPr>
            <w:tcW w:w="8400" w:type="dxa"/>
            <w:vMerge/>
            <w:tcBorders>
              <w:top w:val="nil"/>
              <w:left w:val="nil"/>
              <w:bottom w:val="single" w:sz="4" w:space="0" w:color="000000"/>
              <w:right w:val="nil"/>
            </w:tcBorders>
            <w:vAlign w:val="center"/>
            <w:hideMark/>
          </w:tcPr>
          <w:p w14:paraId="30EBDFD8" w14:textId="77777777" w:rsidR="00322DA9" w:rsidRPr="00CA5A9D" w:rsidRDefault="00322DA9" w:rsidP="00A62590">
            <w:pPr>
              <w:rPr>
                <w:rFonts w:ascii="Calibri" w:hAnsi="Calibri" w:cs="Times New Roman"/>
                <w:color w:val="000000"/>
              </w:rPr>
            </w:pPr>
          </w:p>
        </w:tc>
      </w:tr>
      <w:tr w:rsidR="00322DA9" w:rsidRPr="00CA5A9D" w14:paraId="348E99B9" w14:textId="77777777" w:rsidTr="00A62590">
        <w:trPr>
          <w:trHeight w:val="390"/>
        </w:trPr>
        <w:tc>
          <w:tcPr>
            <w:tcW w:w="1480" w:type="dxa"/>
            <w:vMerge/>
            <w:tcBorders>
              <w:top w:val="nil"/>
              <w:left w:val="nil"/>
              <w:bottom w:val="nil"/>
              <w:right w:val="nil"/>
            </w:tcBorders>
            <w:vAlign w:val="center"/>
            <w:hideMark/>
          </w:tcPr>
          <w:p w14:paraId="1BAB99E7" w14:textId="77777777" w:rsidR="00322DA9" w:rsidRPr="00CA5A9D" w:rsidRDefault="00322DA9" w:rsidP="00A62590">
            <w:pPr>
              <w:rPr>
                <w:b/>
                <w:bCs/>
                <w:color w:val="000000"/>
                <w:sz w:val="20"/>
                <w:szCs w:val="20"/>
              </w:rPr>
            </w:pPr>
          </w:p>
        </w:tc>
        <w:tc>
          <w:tcPr>
            <w:tcW w:w="2100" w:type="dxa"/>
            <w:tcBorders>
              <w:top w:val="nil"/>
              <w:left w:val="nil"/>
              <w:bottom w:val="nil"/>
              <w:right w:val="nil"/>
            </w:tcBorders>
            <w:shd w:val="clear" w:color="000000" w:fill="FFFFFF"/>
            <w:vAlign w:val="center"/>
            <w:hideMark/>
          </w:tcPr>
          <w:p w14:paraId="213C0019" w14:textId="77777777" w:rsidR="00322DA9" w:rsidRPr="00CA5A9D" w:rsidRDefault="00322DA9" w:rsidP="00A62590">
            <w:pPr>
              <w:rPr>
                <w:color w:val="000000"/>
                <w:sz w:val="20"/>
                <w:szCs w:val="20"/>
              </w:rPr>
            </w:pPr>
            <w:r w:rsidRPr="00CA5A9D">
              <w:rPr>
                <w:color w:val="000000"/>
                <w:sz w:val="20"/>
                <w:szCs w:val="20"/>
              </w:rPr>
              <w:t>Software</w:t>
            </w:r>
          </w:p>
        </w:tc>
        <w:tc>
          <w:tcPr>
            <w:tcW w:w="1580" w:type="dxa"/>
            <w:tcBorders>
              <w:top w:val="nil"/>
              <w:left w:val="nil"/>
              <w:bottom w:val="nil"/>
              <w:right w:val="nil"/>
            </w:tcBorders>
            <w:shd w:val="clear" w:color="000000" w:fill="FFFFFF"/>
            <w:vAlign w:val="center"/>
            <w:hideMark/>
          </w:tcPr>
          <w:p w14:paraId="15DC7602" w14:textId="77777777" w:rsidR="00322DA9" w:rsidRPr="00CA5A9D" w:rsidRDefault="00322DA9" w:rsidP="00A62590">
            <w:pPr>
              <w:jc w:val="center"/>
              <w:rPr>
                <w:color w:val="000000"/>
                <w:sz w:val="20"/>
                <w:szCs w:val="20"/>
              </w:rPr>
            </w:pPr>
            <w:r w:rsidRPr="00CA5A9D">
              <w:rPr>
                <w:color w:val="000000"/>
                <w:sz w:val="20"/>
                <w:szCs w:val="20"/>
              </w:rPr>
              <w:t>868</w:t>
            </w:r>
          </w:p>
        </w:tc>
        <w:tc>
          <w:tcPr>
            <w:tcW w:w="1440" w:type="dxa"/>
            <w:tcBorders>
              <w:top w:val="nil"/>
              <w:left w:val="nil"/>
              <w:bottom w:val="nil"/>
              <w:right w:val="nil"/>
            </w:tcBorders>
            <w:shd w:val="clear" w:color="000000" w:fill="FFFFFF"/>
            <w:vAlign w:val="center"/>
            <w:hideMark/>
          </w:tcPr>
          <w:p w14:paraId="45A7E3AC" w14:textId="77777777" w:rsidR="00322DA9" w:rsidRPr="00CA5A9D" w:rsidRDefault="00322DA9" w:rsidP="00A62590">
            <w:pPr>
              <w:jc w:val="center"/>
              <w:rPr>
                <w:color w:val="000000"/>
                <w:sz w:val="20"/>
                <w:szCs w:val="20"/>
              </w:rPr>
            </w:pPr>
            <w:r w:rsidRPr="00CA5A9D">
              <w:rPr>
                <w:color w:val="000000"/>
                <w:sz w:val="20"/>
                <w:szCs w:val="20"/>
              </w:rPr>
              <w:t>43</w:t>
            </w:r>
          </w:p>
        </w:tc>
        <w:tc>
          <w:tcPr>
            <w:tcW w:w="8400" w:type="dxa"/>
            <w:vMerge/>
            <w:tcBorders>
              <w:top w:val="nil"/>
              <w:left w:val="nil"/>
              <w:bottom w:val="single" w:sz="4" w:space="0" w:color="000000"/>
              <w:right w:val="nil"/>
            </w:tcBorders>
            <w:vAlign w:val="center"/>
            <w:hideMark/>
          </w:tcPr>
          <w:p w14:paraId="54D6191F" w14:textId="77777777" w:rsidR="00322DA9" w:rsidRPr="00CA5A9D" w:rsidRDefault="00322DA9" w:rsidP="00A62590">
            <w:pPr>
              <w:rPr>
                <w:rFonts w:ascii="Calibri" w:hAnsi="Calibri" w:cs="Times New Roman"/>
                <w:color w:val="000000"/>
              </w:rPr>
            </w:pPr>
          </w:p>
        </w:tc>
      </w:tr>
      <w:tr w:rsidR="00322DA9" w:rsidRPr="00CA5A9D" w14:paraId="5EAAF5D5" w14:textId="77777777" w:rsidTr="00A62590">
        <w:trPr>
          <w:trHeight w:val="390"/>
        </w:trPr>
        <w:tc>
          <w:tcPr>
            <w:tcW w:w="1480" w:type="dxa"/>
            <w:vMerge/>
            <w:tcBorders>
              <w:top w:val="nil"/>
              <w:left w:val="nil"/>
              <w:bottom w:val="nil"/>
              <w:right w:val="nil"/>
            </w:tcBorders>
            <w:vAlign w:val="center"/>
            <w:hideMark/>
          </w:tcPr>
          <w:p w14:paraId="5DAC116B" w14:textId="77777777" w:rsidR="00322DA9" w:rsidRPr="00CA5A9D" w:rsidRDefault="00322DA9" w:rsidP="00A62590">
            <w:pPr>
              <w:rPr>
                <w:b/>
                <w:bCs/>
                <w:color w:val="000000"/>
                <w:sz w:val="20"/>
                <w:szCs w:val="20"/>
              </w:rPr>
            </w:pPr>
          </w:p>
        </w:tc>
        <w:tc>
          <w:tcPr>
            <w:tcW w:w="2100" w:type="dxa"/>
            <w:tcBorders>
              <w:top w:val="nil"/>
              <w:left w:val="nil"/>
              <w:bottom w:val="nil"/>
              <w:right w:val="nil"/>
            </w:tcBorders>
            <w:shd w:val="clear" w:color="000000" w:fill="FFFFFF"/>
            <w:vAlign w:val="center"/>
            <w:hideMark/>
          </w:tcPr>
          <w:p w14:paraId="2D250D17" w14:textId="77777777" w:rsidR="00322DA9" w:rsidRPr="00CA5A9D" w:rsidRDefault="00322DA9" w:rsidP="00A62590">
            <w:pPr>
              <w:rPr>
                <w:color w:val="000000"/>
                <w:sz w:val="20"/>
                <w:szCs w:val="20"/>
              </w:rPr>
            </w:pPr>
            <w:r w:rsidRPr="00CA5A9D">
              <w:rPr>
                <w:color w:val="000000"/>
                <w:sz w:val="20"/>
                <w:szCs w:val="20"/>
              </w:rPr>
              <w:t>Industry</w:t>
            </w:r>
          </w:p>
        </w:tc>
        <w:tc>
          <w:tcPr>
            <w:tcW w:w="1580" w:type="dxa"/>
            <w:tcBorders>
              <w:top w:val="nil"/>
              <w:left w:val="nil"/>
              <w:bottom w:val="nil"/>
              <w:right w:val="nil"/>
            </w:tcBorders>
            <w:shd w:val="clear" w:color="000000" w:fill="FFFFFF"/>
            <w:vAlign w:val="center"/>
            <w:hideMark/>
          </w:tcPr>
          <w:p w14:paraId="0173EF52" w14:textId="77777777" w:rsidR="00322DA9" w:rsidRPr="00CA5A9D" w:rsidRDefault="00322DA9" w:rsidP="00A62590">
            <w:pPr>
              <w:jc w:val="center"/>
              <w:rPr>
                <w:color w:val="000000"/>
                <w:sz w:val="20"/>
                <w:szCs w:val="20"/>
              </w:rPr>
            </w:pPr>
            <w:r w:rsidRPr="00CA5A9D">
              <w:rPr>
                <w:color w:val="000000"/>
                <w:sz w:val="20"/>
                <w:szCs w:val="20"/>
              </w:rPr>
              <w:t>694</w:t>
            </w:r>
          </w:p>
        </w:tc>
        <w:tc>
          <w:tcPr>
            <w:tcW w:w="1440" w:type="dxa"/>
            <w:tcBorders>
              <w:top w:val="nil"/>
              <w:left w:val="nil"/>
              <w:bottom w:val="nil"/>
              <w:right w:val="nil"/>
            </w:tcBorders>
            <w:shd w:val="clear" w:color="000000" w:fill="FFFFFF"/>
            <w:vAlign w:val="center"/>
            <w:hideMark/>
          </w:tcPr>
          <w:p w14:paraId="57B0C699" w14:textId="77777777" w:rsidR="00322DA9" w:rsidRPr="00CA5A9D" w:rsidRDefault="00322DA9" w:rsidP="00A62590">
            <w:pPr>
              <w:jc w:val="center"/>
              <w:rPr>
                <w:color w:val="000000"/>
                <w:sz w:val="20"/>
                <w:szCs w:val="20"/>
              </w:rPr>
            </w:pPr>
            <w:r w:rsidRPr="00CA5A9D">
              <w:rPr>
                <w:color w:val="000000"/>
                <w:sz w:val="20"/>
                <w:szCs w:val="20"/>
              </w:rPr>
              <w:t>5</w:t>
            </w:r>
          </w:p>
        </w:tc>
        <w:tc>
          <w:tcPr>
            <w:tcW w:w="8400" w:type="dxa"/>
            <w:vMerge/>
            <w:tcBorders>
              <w:top w:val="nil"/>
              <w:left w:val="nil"/>
              <w:bottom w:val="single" w:sz="4" w:space="0" w:color="000000"/>
              <w:right w:val="nil"/>
            </w:tcBorders>
            <w:vAlign w:val="center"/>
            <w:hideMark/>
          </w:tcPr>
          <w:p w14:paraId="33BFC30F" w14:textId="77777777" w:rsidR="00322DA9" w:rsidRPr="00CA5A9D" w:rsidRDefault="00322DA9" w:rsidP="00A62590">
            <w:pPr>
              <w:rPr>
                <w:rFonts w:ascii="Calibri" w:hAnsi="Calibri" w:cs="Times New Roman"/>
                <w:color w:val="000000"/>
              </w:rPr>
            </w:pPr>
          </w:p>
        </w:tc>
      </w:tr>
      <w:tr w:rsidR="00322DA9" w:rsidRPr="00CA5A9D" w14:paraId="0CBEFEB0" w14:textId="77777777" w:rsidTr="00A62590">
        <w:trPr>
          <w:trHeight w:val="390"/>
        </w:trPr>
        <w:tc>
          <w:tcPr>
            <w:tcW w:w="1480" w:type="dxa"/>
            <w:vMerge/>
            <w:tcBorders>
              <w:top w:val="nil"/>
              <w:left w:val="nil"/>
              <w:bottom w:val="nil"/>
              <w:right w:val="nil"/>
            </w:tcBorders>
            <w:vAlign w:val="center"/>
            <w:hideMark/>
          </w:tcPr>
          <w:p w14:paraId="5FA5CEFC" w14:textId="77777777" w:rsidR="00322DA9" w:rsidRPr="00CA5A9D" w:rsidRDefault="00322DA9" w:rsidP="00A62590">
            <w:pPr>
              <w:rPr>
                <w:b/>
                <w:bCs/>
                <w:color w:val="000000"/>
                <w:sz w:val="20"/>
                <w:szCs w:val="20"/>
              </w:rPr>
            </w:pPr>
          </w:p>
        </w:tc>
        <w:tc>
          <w:tcPr>
            <w:tcW w:w="2100" w:type="dxa"/>
            <w:tcBorders>
              <w:top w:val="nil"/>
              <w:left w:val="nil"/>
              <w:bottom w:val="nil"/>
              <w:right w:val="nil"/>
            </w:tcBorders>
            <w:shd w:val="clear" w:color="000000" w:fill="FFFFFF"/>
            <w:vAlign w:val="center"/>
            <w:hideMark/>
          </w:tcPr>
          <w:p w14:paraId="770274E2" w14:textId="77777777" w:rsidR="00322DA9" w:rsidRPr="00CA5A9D" w:rsidRDefault="00322DA9" w:rsidP="00A62590">
            <w:pPr>
              <w:rPr>
                <w:color w:val="000000"/>
                <w:sz w:val="20"/>
                <w:szCs w:val="20"/>
              </w:rPr>
            </w:pPr>
            <w:r w:rsidRPr="00CA5A9D">
              <w:rPr>
                <w:color w:val="000000"/>
                <w:sz w:val="20"/>
                <w:szCs w:val="20"/>
              </w:rPr>
              <w:t>Engineering</w:t>
            </w:r>
          </w:p>
        </w:tc>
        <w:tc>
          <w:tcPr>
            <w:tcW w:w="1580" w:type="dxa"/>
            <w:tcBorders>
              <w:top w:val="nil"/>
              <w:left w:val="nil"/>
              <w:bottom w:val="nil"/>
              <w:right w:val="nil"/>
            </w:tcBorders>
            <w:shd w:val="clear" w:color="000000" w:fill="FFFFFF"/>
            <w:vAlign w:val="center"/>
            <w:hideMark/>
          </w:tcPr>
          <w:p w14:paraId="344AEC0D" w14:textId="77777777" w:rsidR="00322DA9" w:rsidRPr="00CA5A9D" w:rsidRDefault="00322DA9" w:rsidP="00A62590">
            <w:pPr>
              <w:jc w:val="center"/>
              <w:rPr>
                <w:color w:val="000000"/>
                <w:sz w:val="20"/>
                <w:szCs w:val="20"/>
              </w:rPr>
            </w:pPr>
            <w:r w:rsidRPr="00CA5A9D">
              <w:rPr>
                <w:color w:val="000000"/>
                <w:sz w:val="20"/>
                <w:szCs w:val="20"/>
              </w:rPr>
              <w:t>685</w:t>
            </w:r>
          </w:p>
        </w:tc>
        <w:tc>
          <w:tcPr>
            <w:tcW w:w="1440" w:type="dxa"/>
            <w:tcBorders>
              <w:top w:val="nil"/>
              <w:left w:val="nil"/>
              <w:bottom w:val="nil"/>
              <w:right w:val="nil"/>
            </w:tcBorders>
            <w:shd w:val="clear" w:color="000000" w:fill="FFFFFF"/>
            <w:vAlign w:val="center"/>
            <w:hideMark/>
          </w:tcPr>
          <w:p w14:paraId="394E8291" w14:textId="77777777" w:rsidR="00322DA9" w:rsidRPr="00CA5A9D" w:rsidRDefault="00322DA9" w:rsidP="00A62590">
            <w:pPr>
              <w:jc w:val="center"/>
              <w:rPr>
                <w:color w:val="000000"/>
                <w:sz w:val="20"/>
                <w:szCs w:val="20"/>
              </w:rPr>
            </w:pPr>
            <w:r w:rsidRPr="00CA5A9D">
              <w:rPr>
                <w:color w:val="000000"/>
                <w:sz w:val="20"/>
                <w:szCs w:val="20"/>
              </w:rPr>
              <w:t>138</w:t>
            </w:r>
          </w:p>
        </w:tc>
        <w:tc>
          <w:tcPr>
            <w:tcW w:w="8400" w:type="dxa"/>
            <w:vMerge/>
            <w:tcBorders>
              <w:top w:val="nil"/>
              <w:left w:val="nil"/>
              <w:bottom w:val="single" w:sz="4" w:space="0" w:color="000000"/>
              <w:right w:val="nil"/>
            </w:tcBorders>
            <w:vAlign w:val="center"/>
            <w:hideMark/>
          </w:tcPr>
          <w:p w14:paraId="13F3D855" w14:textId="77777777" w:rsidR="00322DA9" w:rsidRPr="00CA5A9D" w:rsidRDefault="00322DA9" w:rsidP="00A62590">
            <w:pPr>
              <w:rPr>
                <w:rFonts w:ascii="Calibri" w:hAnsi="Calibri" w:cs="Times New Roman"/>
                <w:color w:val="000000"/>
              </w:rPr>
            </w:pPr>
          </w:p>
        </w:tc>
      </w:tr>
      <w:tr w:rsidR="00322DA9" w:rsidRPr="00CA5A9D" w14:paraId="08B0572A" w14:textId="77777777" w:rsidTr="00A62590">
        <w:trPr>
          <w:trHeight w:val="390"/>
        </w:trPr>
        <w:tc>
          <w:tcPr>
            <w:tcW w:w="1480" w:type="dxa"/>
            <w:vMerge/>
            <w:tcBorders>
              <w:top w:val="nil"/>
              <w:left w:val="nil"/>
              <w:bottom w:val="nil"/>
              <w:right w:val="nil"/>
            </w:tcBorders>
            <w:vAlign w:val="center"/>
            <w:hideMark/>
          </w:tcPr>
          <w:p w14:paraId="163D5632" w14:textId="77777777" w:rsidR="00322DA9" w:rsidRPr="00CA5A9D" w:rsidRDefault="00322DA9" w:rsidP="00A62590">
            <w:pPr>
              <w:rPr>
                <w:b/>
                <w:bCs/>
                <w:color w:val="000000"/>
                <w:sz w:val="20"/>
                <w:szCs w:val="20"/>
              </w:rPr>
            </w:pPr>
          </w:p>
        </w:tc>
        <w:tc>
          <w:tcPr>
            <w:tcW w:w="2100" w:type="dxa"/>
            <w:tcBorders>
              <w:top w:val="nil"/>
              <w:left w:val="nil"/>
              <w:bottom w:val="single" w:sz="4" w:space="0" w:color="auto"/>
              <w:right w:val="nil"/>
            </w:tcBorders>
            <w:shd w:val="clear" w:color="000000" w:fill="FFFFFF"/>
            <w:vAlign w:val="center"/>
            <w:hideMark/>
          </w:tcPr>
          <w:p w14:paraId="4A206EBE" w14:textId="77777777" w:rsidR="00322DA9" w:rsidRPr="00CA5A9D" w:rsidRDefault="00322DA9" w:rsidP="00A62590">
            <w:pPr>
              <w:rPr>
                <w:color w:val="000000"/>
                <w:sz w:val="20"/>
                <w:szCs w:val="20"/>
              </w:rPr>
            </w:pPr>
            <w:r w:rsidRPr="00CA5A9D">
              <w:rPr>
                <w:color w:val="000000"/>
                <w:sz w:val="20"/>
                <w:szCs w:val="20"/>
              </w:rPr>
              <w:t>Test</w:t>
            </w:r>
          </w:p>
        </w:tc>
        <w:tc>
          <w:tcPr>
            <w:tcW w:w="1580" w:type="dxa"/>
            <w:tcBorders>
              <w:top w:val="nil"/>
              <w:left w:val="nil"/>
              <w:bottom w:val="single" w:sz="4" w:space="0" w:color="auto"/>
              <w:right w:val="nil"/>
            </w:tcBorders>
            <w:shd w:val="clear" w:color="000000" w:fill="FFFFFF"/>
            <w:vAlign w:val="center"/>
            <w:hideMark/>
          </w:tcPr>
          <w:p w14:paraId="594539CD" w14:textId="77777777" w:rsidR="00322DA9" w:rsidRPr="00CA5A9D" w:rsidRDefault="00322DA9" w:rsidP="00A62590">
            <w:pPr>
              <w:jc w:val="center"/>
              <w:rPr>
                <w:color w:val="000000"/>
                <w:sz w:val="20"/>
                <w:szCs w:val="20"/>
              </w:rPr>
            </w:pPr>
            <w:r w:rsidRPr="00CA5A9D">
              <w:rPr>
                <w:color w:val="000000"/>
                <w:sz w:val="20"/>
                <w:szCs w:val="20"/>
              </w:rPr>
              <w:t>269</w:t>
            </w:r>
          </w:p>
        </w:tc>
        <w:tc>
          <w:tcPr>
            <w:tcW w:w="1440" w:type="dxa"/>
            <w:tcBorders>
              <w:top w:val="nil"/>
              <w:left w:val="nil"/>
              <w:bottom w:val="single" w:sz="4" w:space="0" w:color="auto"/>
              <w:right w:val="nil"/>
            </w:tcBorders>
            <w:shd w:val="clear" w:color="000000" w:fill="FFFFFF"/>
            <w:vAlign w:val="center"/>
            <w:hideMark/>
          </w:tcPr>
          <w:p w14:paraId="4FC751F3" w14:textId="77777777" w:rsidR="00322DA9" w:rsidRPr="00CA5A9D" w:rsidRDefault="00322DA9" w:rsidP="00A62590">
            <w:pPr>
              <w:jc w:val="center"/>
              <w:rPr>
                <w:color w:val="000000"/>
                <w:sz w:val="20"/>
                <w:szCs w:val="20"/>
              </w:rPr>
            </w:pPr>
            <w:r w:rsidRPr="00CA5A9D">
              <w:rPr>
                <w:color w:val="000000"/>
                <w:sz w:val="20"/>
                <w:szCs w:val="20"/>
              </w:rPr>
              <w:t>15</w:t>
            </w:r>
          </w:p>
        </w:tc>
        <w:tc>
          <w:tcPr>
            <w:tcW w:w="8400" w:type="dxa"/>
            <w:vMerge/>
            <w:tcBorders>
              <w:top w:val="nil"/>
              <w:left w:val="nil"/>
              <w:bottom w:val="single" w:sz="4" w:space="0" w:color="000000"/>
              <w:right w:val="nil"/>
            </w:tcBorders>
            <w:vAlign w:val="center"/>
            <w:hideMark/>
          </w:tcPr>
          <w:p w14:paraId="2C9FC75F" w14:textId="77777777" w:rsidR="00322DA9" w:rsidRPr="00CA5A9D" w:rsidRDefault="00322DA9" w:rsidP="00A62590">
            <w:pPr>
              <w:rPr>
                <w:rFonts w:ascii="Calibri" w:hAnsi="Calibri" w:cs="Times New Roman"/>
                <w:color w:val="000000"/>
              </w:rPr>
            </w:pPr>
          </w:p>
        </w:tc>
      </w:tr>
      <w:tr w:rsidR="00322DA9" w:rsidRPr="00CA5A9D" w14:paraId="402DFC3C" w14:textId="77777777" w:rsidTr="00A62590">
        <w:trPr>
          <w:trHeight w:val="315"/>
        </w:trPr>
        <w:tc>
          <w:tcPr>
            <w:tcW w:w="1480" w:type="dxa"/>
            <w:tcBorders>
              <w:top w:val="nil"/>
              <w:left w:val="nil"/>
              <w:bottom w:val="nil"/>
              <w:right w:val="nil"/>
            </w:tcBorders>
            <w:shd w:val="clear" w:color="000000" w:fill="FFFFFF"/>
            <w:vAlign w:val="center"/>
            <w:hideMark/>
          </w:tcPr>
          <w:p w14:paraId="700C9CF4" w14:textId="77777777" w:rsidR="00322DA9" w:rsidRPr="00CA5A9D" w:rsidRDefault="00322DA9" w:rsidP="00A62590">
            <w:pPr>
              <w:jc w:val="center"/>
              <w:rPr>
                <w:b/>
                <w:bCs/>
                <w:color w:val="000000"/>
                <w:sz w:val="20"/>
                <w:szCs w:val="20"/>
              </w:rPr>
            </w:pPr>
            <w:r w:rsidRPr="00CA5A9D">
              <w:rPr>
                <w:b/>
                <w:bCs/>
                <w:color w:val="000000"/>
                <w:sz w:val="20"/>
                <w:szCs w:val="20"/>
              </w:rPr>
              <w:t> </w:t>
            </w:r>
          </w:p>
        </w:tc>
        <w:tc>
          <w:tcPr>
            <w:tcW w:w="2100" w:type="dxa"/>
            <w:tcBorders>
              <w:top w:val="nil"/>
              <w:left w:val="nil"/>
              <w:bottom w:val="nil"/>
              <w:right w:val="nil"/>
            </w:tcBorders>
            <w:shd w:val="clear" w:color="000000" w:fill="FFFFFF"/>
            <w:vAlign w:val="center"/>
            <w:hideMark/>
          </w:tcPr>
          <w:p w14:paraId="2EEE2D69" w14:textId="77777777" w:rsidR="00322DA9" w:rsidRPr="00CA5A9D" w:rsidRDefault="00322DA9" w:rsidP="00A62590">
            <w:pPr>
              <w:rPr>
                <w:color w:val="000000"/>
                <w:sz w:val="20"/>
                <w:szCs w:val="20"/>
              </w:rPr>
            </w:pPr>
            <w:r w:rsidRPr="00CA5A9D">
              <w:rPr>
                <w:color w:val="000000"/>
                <w:sz w:val="20"/>
                <w:szCs w:val="20"/>
              </w:rPr>
              <w:t>Total</w:t>
            </w:r>
          </w:p>
        </w:tc>
        <w:tc>
          <w:tcPr>
            <w:tcW w:w="1580" w:type="dxa"/>
            <w:tcBorders>
              <w:top w:val="nil"/>
              <w:left w:val="nil"/>
              <w:bottom w:val="nil"/>
              <w:right w:val="nil"/>
            </w:tcBorders>
            <w:shd w:val="clear" w:color="000000" w:fill="FFFFFF"/>
            <w:vAlign w:val="center"/>
            <w:hideMark/>
          </w:tcPr>
          <w:p w14:paraId="0250D6DC" w14:textId="5A8CE1D8" w:rsidR="00322DA9" w:rsidRPr="00CA5A9D" w:rsidRDefault="00322DA9" w:rsidP="00A62590">
            <w:pPr>
              <w:jc w:val="center"/>
              <w:rPr>
                <w:color w:val="000000"/>
                <w:sz w:val="20"/>
                <w:szCs w:val="20"/>
              </w:rPr>
            </w:pPr>
            <w:r w:rsidRPr="00CA5A9D">
              <w:rPr>
                <w:color w:val="000000"/>
                <w:sz w:val="20"/>
                <w:szCs w:val="20"/>
              </w:rPr>
              <w:t>4</w:t>
            </w:r>
            <w:r w:rsidR="008D08B2">
              <w:rPr>
                <w:color w:val="000000"/>
                <w:sz w:val="20"/>
                <w:szCs w:val="20"/>
              </w:rPr>
              <w:t>,</w:t>
            </w:r>
            <w:r w:rsidRPr="00CA5A9D">
              <w:rPr>
                <w:color w:val="000000"/>
                <w:sz w:val="20"/>
                <w:szCs w:val="20"/>
              </w:rPr>
              <w:t>299</w:t>
            </w:r>
          </w:p>
        </w:tc>
        <w:tc>
          <w:tcPr>
            <w:tcW w:w="1440" w:type="dxa"/>
            <w:tcBorders>
              <w:top w:val="nil"/>
              <w:left w:val="nil"/>
              <w:bottom w:val="nil"/>
              <w:right w:val="nil"/>
            </w:tcBorders>
            <w:shd w:val="clear" w:color="000000" w:fill="FFFFFF"/>
            <w:vAlign w:val="center"/>
            <w:hideMark/>
          </w:tcPr>
          <w:p w14:paraId="724F74DC" w14:textId="77777777" w:rsidR="00322DA9" w:rsidRPr="00CA5A9D" w:rsidRDefault="00322DA9" w:rsidP="00A62590">
            <w:pPr>
              <w:jc w:val="center"/>
              <w:rPr>
                <w:color w:val="000000"/>
                <w:sz w:val="20"/>
                <w:szCs w:val="20"/>
              </w:rPr>
            </w:pPr>
            <w:r w:rsidRPr="00CA5A9D">
              <w:rPr>
                <w:color w:val="000000"/>
                <w:sz w:val="20"/>
                <w:szCs w:val="20"/>
              </w:rPr>
              <w:t>233</w:t>
            </w:r>
          </w:p>
        </w:tc>
        <w:tc>
          <w:tcPr>
            <w:tcW w:w="8400" w:type="dxa"/>
            <w:vMerge/>
            <w:tcBorders>
              <w:top w:val="nil"/>
              <w:left w:val="nil"/>
              <w:bottom w:val="single" w:sz="4" w:space="0" w:color="000000"/>
              <w:right w:val="nil"/>
            </w:tcBorders>
            <w:vAlign w:val="center"/>
            <w:hideMark/>
          </w:tcPr>
          <w:p w14:paraId="6D430BF1" w14:textId="77777777" w:rsidR="00322DA9" w:rsidRPr="00CA5A9D" w:rsidRDefault="00322DA9" w:rsidP="00A62590">
            <w:pPr>
              <w:rPr>
                <w:rFonts w:ascii="Calibri" w:hAnsi="Calibri" w:cs="Times New Roman"/>
                <w:color w:val="000000"/>
              </w:rPr>
            </w:pPr>
          </w:p>
        </w:tc>
      </w:tr>
      <w:tr w:rsidR="00322DA9" w:rsidRPr="00CA5A9D" w14:paraId="432E270A" w14:textId="77777777" w:rsidTr="00A62590">
        <w:trPr>
          <w:trHeight w:val="315"/>
        </w:trPr>
        <w:tc>
          <w:tcPr>
            <w:tcW w:w="1480" w:type="dxa"/>
            <w:tcBorders>
              <w:top w:val="nil"/>
              <w:left w:val="nil"/>
              <w:bottom w:val="nil"/>
              <w:right w:val="nil"/>
            </w:tcBorders>
            <w:shd w:val="clear" w:color="000000" w:fill="FFFFFF"/>
            <w:vAlign w:val="center"/>
            <w:hideMark/>
          </w:tcPr>
          <w:p w14:paraId="3F3261FD" w14:textId="77777777" w:rsidR="00322DA9" w:rsidRPr="00CA5A9D" w:rsidRDefault="00322DA9" w:rsidP="00A62590">
            <w:pPr>
              <w:jc w:val="center"/>
              <w:rPr>
                <w:b/>
                <w:bCs/>
                <w:color w:val="000000"/>
                <w:sz w:val="20"/>
                <w:szCs w:val="20"/>
              </w:rPr>
            </w:pPr>
            <w:r w:rsidRPr="00CA5A9D">
              <w:rPr>
                <w:b/>
                <w:bCs/>
                <w:color w:val="000000"/>
                <w:sz w:val="20"/>
                <w:szCs w:val="20"/>
              </w:rPr>
              <w:t> </w:t>
            </w:r>
          </w:p>
        </w:tc>
        <w:tc>
          <w:tcPr>
            <w:tcW w:w="2100" w:type="dxa"/>
            <w:tcBorders>
              <w:top w:val="nil"/>
              <w:left w:val="nil"/>
              <w:bottom w:val="nil"/>
              <w:right w:val="nil"/>
            </w:tcBorders>
            <w:shd w:val="clear" w:color="000000" w:fill="FFFFFF"/>
            <w:vAlign w:val="center"/>
            <w:hideMark/>
          </w:tcPr>
          <w:p w14:paraId="0AE5F8BC" w14:textId="77777777" w:rsidR="00322DA9" w:rsidRPr="00CA5A9D" w:rsidRDefault="00322DA9" w:rsidP="00A62590">
            <w:pPr>
              <w:rPr>
                <w:color w:val="000000"/>
                <w:sz w:val="20"/>
                <w:szCs w:val="20"/>
              </w:rPr>
            </w:pPr>
            <w:r w:rsidRPr="00CA5A9D">
              <w:rPr>
                <w:color w:val="000000"/>
                <w:sz w:val="20"/>
                <w:szCs w:val="20"/>
              </w:rPr>
              <w:t>%</w:t>
            </w:r>
          </w:p>
        </w:tc>
        <w:tc>
          <w:tcPr>
            <w:tcW w:w="1580" w:type="dxa"/>
            <w:tcBorders>
              <w:top w:val="nil"/>
              <w:left w:val="nil"/>
              <w:bottom w:val="nil"/>
              <w:right w:val="nil"/>
            </w:tcBorders>
            <w:shd w:val="clear" w:color="000000" w:fill="BFBFBF"/>
            <w:vAlign w:val="center"/>
            <w:hideMark/>
          </w:tcPr>
          <w:p w14:paraId="33840543" w14:textId="77777777" w:rsidR="00322DA9" w:rsidRPr="00CA5A9D" w:rsidRDefault="00322DA9" w:rsidP="00A62590">
            <w:pPr>
              <w:jc w:val="center"/>
              <w:rPr>
                <w:color w:val="000000"/>
                <w:sz w:val="20"/>
                <w:szCs w:val="20"/>
              </w:rPr>
            </w:pPr>
            <w:r w:rsidRPr="00CA5A9D">
              <w:rPr>
                <w:color w:val="000000"/>
                <w:sz w:val="20"/>
                <w:szCs w:val="20"/>
              </w:rPr>
              <w:t>35%</w:t>
            </w:r>
          </w:p>
        </w:tc>
        <w:tc>
          <w:tcPr>
            <w:tcW w:w="1440" w:type="dxa"/>
            <w:tcBorders>
              <w:top w:val="nil"/>
              <w:left w:val="nil"/>
              <w:bottom w:val="nil"/>
              <w:right w:val="nil"/>
            </w:tcBorders>
            <w:shd w:val="clear" w:color="000000" w:fill="FFFFFF"/>
            <w:vAlign w:val="center"/>
            <w:hideMark/>
          </w:tcPr>
          <w:p w14:paraId="6ACAA152" w14:textId="77777777" w:rsidR="00322DA9" w:rsidRPr="00CA5A9D" w:rsidRDefault="00322DA9" w:rsidP="00A62590">
            <w:pPr>
              <w:jc w:val="center"/>
              <w:rPr>
                <w:color w:val="000000"/>
                <w:sz w:val="20"/>
                <w:szCs w:val="20"/>
              </w:rPr>
            </w:pPr>
            <w:r w:rsidRPr="00CA5A9D">
              <w:rPr>
                <w:color w:val="000000"/>
                <w:sz w:val="20"/>
                <w:szCs w:val="20"/>
              </w:rPr>
              <w:t>28%</w:t>
            </w:r>
          </w:p>
        </w:tc>
        <w:tc>
          <w:tcPr>
            <w:tcW w:w="8400" w:type="dxa"/>
            <w:vMerge/>
            <w:tcBorders>
              <w:top w:val="nil"/>
              <w:left w:val="nil"/>
              <w:bottom w:val="single" w:sz="4" w:space="0" w:color="000000"/>
              <w:right w:val="nil"/>
            </w:tcBorders>
            <w:vAlign w:val="center"/>
            <w:hideMark/>
          </w:tcPr>
          <w:p w14:paraId="7A9BB9A7" w14:textId="77777777" w:rsidR="00322DA9" w:rsidRPr="00CA5A9D" w:rsidRDefault="00322DA9" w:rsidP="00A62590">
            <w:pPr>
              <w:rPr>
                <w:rFonts w:ascii="Calibri" w:hAnsi="Calibri" w:cs="Times New Roman"/>
                <w:color w:val="000000"/>
              </w:rPr>
            </w:pPr>
          </w:p>
        </w:tc>
      </w:tr>
      <w:tr w:rsidR="00322DA9" w:rsidRPr="009C6B65" w14:paraId="28FDF2C1" w14:textId="77777777" w:rsidTr="00A62590">
        <w:trPr>
          <w:trHeight w:val="225"/>
        </w:trPr>
        <w:tc>
          <w:tcPr>
            <w:tcW w:w="1480" w:type="dxa"/>
            <w:vMerge w:val="restart"/>
            <w:tcBorders>
              <w:top w:val="single" w:sz="4" w:space="0" w:color="auto"/>
              <w:left w:val="nil"/>
              <w:bottom w:val="nil"/>
              <w:right w:val="nil"/>
            </w:tcBorders>
            <w:shd w:val="clear" w:color="000000" w:fill="FFFFFF"/>
            <w:vAlign w:val="center"/>
            <w:hideMark/>
          </w:tcPr>
          <w:p w14:paraId="5C9C8FB6" w14:textId="77777777" w:rsidR="00322DA9" w:rsidRPr="00CA5A9D" w:rsidRDefault="00322DA9" w:rsidP="00A62590">
            <w:pPr>
              <w:jc w:val="center"/>
              <w:rPr>
                <w:b/>
                <w:bCs/>
                <w:color w:val="000000"/>
                <w:sz w:val="20"/>
                <w:szCs w:val="20"/>
              </w:rPr>
            </w:pPr>
            <w:r w:rsidRPr="00CA5A9D">
              <w:rPr>
                <w:b/>
                <w:bCs/>
                <w:color w:val="000000"/>
                <w:sz w:val="20"/>
                <w:szCs w:val="20"/>
              </w:rPr>
              <w:t>Management</w:t>
            </w:r>
          </w:p>
        </w:tc>
        <w:tc>
          <w:tcPr>
            <w:tcW w:w="2100" w:type="dxa"/>
            <w:tcBorders>
              <w:top w:val="single" w:sz="4" w:space="0" w:color="auto"/>
              <w:left w:val="nil"/>
              <w:bottom w:val="nil"/>
              <w:right w:val="nil"/>
            </w:tcBorders>
            <w:shd w:val="clear" w:color="000000" w:fill="FFFFFF"/>
            <w:vAlign w:val="center"/>
            <w:hideMark/>
          </w:tcPr>
          <w:p w14:paraId="7D42143A" w14:textId="77777777" w:rsidR="00322DA9" w:rsidRPr="00CA5A9D" w:rsidRDefault="00322DA9" w:rsidP="00A62590">
            <w:pPr>
              <w:rPr>
                <w:color w:val="000000"/>
                <w:sz w:val="20"/>
                <w:szCs w:val="20"/>
              </w:rPr>
            </w:pPr>
            <w:r w:rsidRPr="00CA5A9D">
              <w:rPr>
                <w:color w:val="000000"/>
                <w:sz w:val="20"/>
                <w:szCs w:val="20"/>
              </w:rPr>
              <w:t>Planning</w:t>
            </w:r>
          </w:p>
        </w:tc>
        <w:tc>
          <w:tcPr>
            <w:tcW w:w="1580" w:type="dxa"/>
            <w:tcBorders>
              <w:top w:val="single" w:sz="4" w:space="0" w:color="auto"/>
              <w:left w:val="nil"/>
              <w:bottom w:val="nil"/>
              <w:right w:val="nil"/>
            </w:tcBorders>
            <w:shd w:val="clear" w:color="000000" w:fill="FFFFFF"/>
            <w:vAlign w:val="center"/>
            <w:hideMark/>
          </w:tcPr>
          <w:p w14:paraId="6B0EF07A" w14:textId="77777777" w:rsidR="00322DA9" w:rsidRPr="00CA5A9D" w:rsidRDefault="00322DA9" w:rsidP="00A62590">
            <w:pPr>
              <w:jc w:val="center"/>
              <w:rPr>
                <w:color w:val="000000"/>
                <w:sz w:val="20"/>
                <w:szCs w:val="20"/>
              </w:rPr>
            </w:pPr>
            <w:r w:rsidRPr="00CA5A9D">
              <w:rPr>
                <w:color w:val="000000"/>
                <w:sz w:val="20"/>
                <w:szCs w:val="20"/>
              </w:rPr>
              <w:t>474</w:t>
            </w:r>
          </w:p>
        </w:tc>
        <w:tc>
          <w:tcPr>
            <w:tcW w:w="1440" w:type="dxa"/>
            <w:tcBorders>
              <w:top w:val="single" w:sz="4" w:space="0" w:color="auto"/>
              <w:left w:val="nil"/>
              <w:bottom w:val="nil"/>
              <w:right w:val="nil"/>
            </w:tcBorders>
            <w:shd w:val="clear" w:color="000000" w:fill="FFFFFF"/>
            <w:vAlign w:val="center"/>
            <w:hideMark/>
          </w:tcPr>
          <w:p w14:paraId="372C5874" w14:textId="77777777" w:rsidR="00322DA9" w:rsidRPr="00CA5A9D" w:rsidRDefault="00322DA9" w:rsidP="00A62590">
            <w:pPr>
              <w:jc w:val="center"/>
              <w:rPr>
                <w:color w:val="000000"/>
                <w:sz w:val="20"/>
                <w:szCs w:val="20"/>
              </w:rPr>
            </w:pPr>
            <w:r w:rsidRPr="00CA5A9D">
              <w:rPr>
                <w:color w:val="000000"/>
                <w:sz w:val="20"/>
                <w:szCs w:val="20"/>
              </w:rPr>
              <w:t>87</w:t>
            </w:r>
          </w:p>
        </w:tc>
        <w:tc>
          <w:tcPr>
            <w:tcW w:w="8400" w:type="dxa"/>
            <w:vMerge w:val="restart"/>
            <w:tcBorders>
              <w:top w:val="nil"/>
              <w:left w:val="nil"/>
              <w:bottom w:val="single" w:sz="4" w:space="0" w:color="000000"/>
              <w:right w:val="nil"/>
            </w:tcBorders>
            <w:shd w:val="clear" w:color="auto" w:fill="auto"/>
            <w:vAlign w:val="center"/>
            <w:hideMark/>
          </w:tcPr>
          <w:p w14:paraId="3B4A35C7" w14:textId="0AE8CDC7" w:rsidR="00322DA9" w:rsidRPr="00CA5A9D" w:rsidRDefault="00322DA9" w:rsidP="00704C86">
            <w:pPr>
              <w:rPr>
                <w:rFonts w:ascii="Calibri" w:hAnsi="Calibri" w:cs="Times New Roman"/>
                <w:color w:val="000000"/>
                <w:lang w:val="en-US"/>
              </w:rPr>
            </w:pPr>
            <w:r w:rsidRPr="00CA5A9D">
              <w:rPr>
                <w:rFonts w:ascii="Calibri" w:hAnsi="Calibri" w:cs="Times New Roman"/>
                <w:color w:val="000000"/>
                <w:lang w:val="en-US"/>
              </w:rPr>
              <w:t>Management competences are approached in identical ways for both ads and literature. In general, they demand that the manager have the skills needed to plan, execute, monitor</w:t>
            </w:r>
            <w:r w:rsidR="00704C86">
              <w:rPr>
                <w:rFonts w:ascii="Calibri" w:hAnsi="Calibri" w:cs="Times New Roman"/>
                <w:color w:val="000000"/>
                <w:lang w:val="en-US"/>
              </w:rPr>
              <w:t>,</w:t>
            </w:r>
            <w:r w:rsidRPr="00CA5A9D">
              <w:rPr>
                <w:rFonts w:ascii="Calibri" w:hAnsi="Calibri" w:cs="Times New Roman"/>
                <w:color w:val="000000"/>
                <w:lang w:val="en-US"/>
              </w:rPr>
              <w:t xml:space="preserve"> and control the project</w:t>
            </w:r>
            <w:r w:rsidR="00704C86">
              <w:rPr>
                <w:rFonts w:ascii="Calibri" w:hAnsi="Calibri" w:cs="Times New Roman"/>
                <w:color w:val="000000"/>
                <w:lang w:val="en-US"/>
              </w:rPr>
              <w:t>, which</w:t>
            </w:r>
            <w:r w:rsidRPr="00CA5A9D">
              <w:rPr>
                <w:rFonts w:ascii="Calibri" w:hAnsi="Calibri" w:cs="Times New Roman"/>
                <w:color w:val="000000"/>
                <w:lang w:val="en-US"/>
              </w:rPr>
              <w:t xml:space="preserve"> means compe</w:t>
            </w:r>
            <w:r w:rsidR="00704C86">
              <w:rPr>
                <w:rFonts w:ascii="Calibri" w:hAnsi="Calibri" w:cs="Times New Roman"/>
                <w:color w:val="000000"/>
                <w:lang w:val="en-US"/>
              </w:rPr>
              <w:t>te</w:t>
            </w:r>
            <w:r w:rsidRPr="00CA5A9D">
              <w:rPr>
                <w:rFonts w:ascii="Calibri" w:hAnsi="Calibri" w:cs="Times New Roman"/>
                <w:color w:val="000000"/>
                <w:lang w:val="en-US"/>
              </w:rPr>
              <w:t xml:space="preserve">nces to build a schedule or a project budget. Some </w:t>
            </w:r>
            <w:r w:rsidR="00704C86">
              <w:rPr>
                <w:rFonts w:ascii="Calibri" w:hAnsi="Calibri" w:cs="Times New Roman"/>
                <w:color w:val="000000"/>
                <w:lang w:val="en-US"/>
              </w:rPr>
              <w:t>ads</w:t>
            </w:r>
            <w:r w:rsidR="00704C86" w:rsidRPr="00CA5A9D">
              <w:rPr>
                <w:rFonts w:ascii="Calibri" w:hAnsi="Calibri" w:cs="Times New Roman"/>
                <w:color w:val="000000"/>
                <w:lang w:val="en-US"/>
              </w:rPr>
              <w:t xml:space="preserve"> </w:t>
            </w:r>
            <w:r w:rsidRPr="00CA5A9D">
              <w:rPr>
                <w:rFonts w:ascii="Calibri" w:hAnsi="Calibri" w:cs="Times New Roman"/>
                <w:color w:val="000000"/>
                <w:lang w:val="en-US"/>
              </w:rPr>
              <w:t xml:space="preserve">even point out the need for the project manager to have the ability to allocate resources efficiently and effectively. One difference is that in advertisements </w:t>
            </w:r>
            <w:r w:rsidR="00704C86">
              <w:rPr>
                <w:rFonts w:ascii="Calibri" w:hAnsi="Calibri" w:cs="Times New Roman"/>
                <w:color w:val="000000"/>
                <w:lang w:val="en-US"/>
              </w:rPr>
              <w:t>specify</w:t>
            </w:r>
            <w:r w:rsidRPr="00CA5A9D">
              <w:rPr>
                <w:rFonts w:ascii="Calibri" w:hAnsi="Calibri" w:cs="Times New Roman"/>
                <w:color w:val="000000"/>
                <w:lang w:val="en-US"/>
              </w:rPr>
              <w:t xml:space="preserve"> some software for the planning/monitoring phases of a project, such as Microsoft Project or Primavera.</w:t>
            </w:r>
          </w:p>
        </w:tc>
      </w:tr>
      <w:tr w:rsidR="00322DA9" w:rsidRPr="00CA5A9D" w14:paraId="57091C26" w14:textId="77777777" w:rsidTr="00A62590">
        <w:trPr>
          <w:trHeight w:val="225"/>
        </w:trPr>
        <w:tc>
          <w:tcPr>
            <w:tcW w:w="1480" w:type="dxa"/>
            <w:vMerge/>
            <w:tcBorders>
              <w:top w:val="single" w:sz="4" w:space="0" w:color="auto"/>
              <w:left w:val="nil"/>
              <w:bottom w:val="nil"/>
              <w:right w:val="nil"/>
            </w:tcBorders>
            <w:vAlign w:val="center"/>
            <w:hideMark/>
          </w:tcPr>
          <w:p w14:paraId="31569953" w14:textId="77777777" w:rsidR="00322DA9" w:rsidRPr="00CA5A9D" w:rsidRDefault="00322DA9" w:rsidP="00A62590">
            <w:pPr>
              <w:rPr>
                <w:b/>
                <w:bCs/>
                <w:color w:val="000000"/>
                <w:sz w:val="20"/>
                <w:szCs w:val="20"/>
                <w:lang w:val="en-US"/>
              </w:rPr>
            </w:pPr>
          </w:p>
        </w:tc>
        <w:tc>
          <w:tcPr>
            <w:tcW w:w="2100" w:type="dxa"/>
            <w:tcBorders>
              <w:top w:val="nil"/>
              <w:left w:val="nil"/>
              <w:bottom w:val="nil"/>
              <w:right w:val="nil"/>
            </w:tcBorders>
            <w:shd w:val="clear" w:color="000000" w:fill="FFFFFF"/>
            <w:vAlign w:val="center"/>
            <w:hideMark/>
          </w:tcPr>
          <w:p w14:paraId="6244DC5E" w14:textId="77777777" w:rsidR="00322DA9" w:rsidRPr="00CA5A9D" w:rsidRDefault="00322DA9" w:rsidP="00A62590">
            <w:pPr>
              <w:rPr>
                <w:color w:val="000000"/>
                <w:sz w:val="20"/>
                <w:szCs w:val="20"/>
              </w:rPr>
            </w:pPr>
            <w:r w:rsidRPr="00CA5A9D">
              <w:rPr>
                <w:color w:val="000000"/>
                <w:sz w:val="20"/>
                <w:szCs w:val="20"/>
              </w:rPr>
              <w:t>PMP certification</w:t>
            </w:r>
          </w:p>
        </w:tc>
        <w:tc>
          <w:tcPr>
            <w:tcW w:w="1580" w:type="dxa"/>
            <w:tcBorders>
              <w:top w:val="nil"/>
              <w:left w:val="nil"/>
              <w:bottom w:val="nil"/>
              <w:right w:val="nil"/>
            </w:tcBorders>
            <w:shd w:val="clear" w:color="000000" w:fill="FFFFFF"/>
            <w:vAlign w:val="center"/>
            <w:hideMark/>
          </w:tcPr>
          <w:p w14:paraId="06C6EC7A" w14:textId="77777777" w:rsidR="00322DA9" w:rsidRPr="00CA5A9D" w:rsidRDefault="00322DA9" w:rsidP="00A62590">
            <w:pPr>
              <w:jc w:val="center"/>
              <w:rPr>
                <w:color w:val="000000"/>
                <w:sz w:val="20"/>
                <w:szCs w:val="20"/>
              </w:rPr>
            </w:pPr>
            <w:r w:rsidRPr="00CA5A9D">
              <w:rPr>
                <w:color w:val="000000"/>
                <w:sz w:val="20"/>
                <w:szCs w:val="20"/>
              </w:rPr>
              <w:t>132</w:t>
            </w:r>
          </w:p>
        </w:tc>
        <w:tc>
          <w:tcPr>
            <w:tcW w:w="1440" w:type="dxa"/>
            <w:tcBorders>
              <w:top w:val="nil"/>
              <w:left w:val="nil"/>
              <w:bottom w:val="nil"/>
              <w:right w:val="nil"/>
            </w:tcBorders>
            <w:shd w:val="clear" w:color="000000" w:fill="FFFFFF"/>
            <w:vAlign w:val="center"/>
            <w:hideMark/>
          </w:tcPr>
          <w:p w14:paraId="186AAE22" w14:textId="77777777" w:rsidR="00322DA9" w:rsidRPr="00CA5A9D" w:rsidRDefault="00322DA9" w:rsidP="00A62590">
            <w:pPr>
              <w:jc w:val="center"/>
              <w:rPr>
                <w:color w:val="000000"/>
                <w:sz w:val="20"/>
                <w:szCs w:val="20"/>
              </w:rPr>
            </w:pPr>
            <w:r w:rsidRPr="00CA5A9D">
              <w:rPr>
                <w:color w:val="000000"/>
                <w:sz w:val="20"/>
                <w:szCs w:val="20"/>
              </w:rPr>
              <w:t>84</w:t>
            </w:r>
          </w:p>
        </w:tc>
        <w:tc>
          <w:tcPr>
            <w:tcW w:w="8400" w:type="dxa"/>
            <w:vMerge/>
            <w:tcBorders>
              <w:top w:val="nil"/>
              <w:left w:val="nil"/>
              <w:bottom w:val="single" w:sz="4" w:space="0" w:color="000000"/>
              <w:right w:val="nil"/>
            </w:tcBorders>
            <w:vAlign w:val="center"/>
            <w:hideMark/>
          </w:tcPr>
          <w:p w14:paraId="4FA70F77" w14:textId="77777777" w:rsidR="00322DA9" w:rsidRPr="00CA5A9D" w:rsidRDefault="00322DA9" w:rsidP="00A62590">
            <w:pPr>
              <w:rPr>
                <w:rFonts w:ascii="Calibri" w:hAnsi="Calibri" w:cs="Times New Roman"/>
                <w:color w:val="000000"/>
              </w:rPr>
            </w:pPr>
          </w:p>
        </w:tc>
      </w:tr>
      <w:tr w:rsidR="00322DA9" w:rsidRPr="00CA5A9D" w14:paraId="2758AFCE" w14:textId="77777777" w:rsidTr="00A62590">
        <w:trPr>
          <w:trHeight w:val="225"/>
        </w:trPr>
        <w:tc>
          <w:tcPr>
            <w:tcW w:w="1480" w:type="dxa"/>
            <w:vMerge/>
            <w:tcBorders>
              <w:top w:val="single" w:sz="4" w:space="0" w:color="auto"/>
              <w:left w:val="nil"/>
              <w:bottom w:val="nil"/>
              <w:right w:val="nil"/>
            </w:tcBorders>
            <w:vAlign w:val="center"/>
            <w:hideMark/>
          </w:tcPr>
          <w:p w14:paraId="1389C86E" w14:textId="77777777" w:rsidR="00322DA9" w:rsidRPr="00CA5A9D" w:rsidRDefault="00322DA9" w:rsidP="00A62590">
            <w:pPr>
              <w:rPr>
                <w:b/>
                <w:bCs/>
                <w:color w:val="000000"/>
                <w:sz w:val="20"/>
                <w:szCs w:val="20"/>
              </w:rPr>
            </w:pPr>
          </w:p>
        </w:tc>
        <w:tc>
          <w:tcPr>
            <w:tcW w:w="2100" w:type="dxa"/>
            <w:tcBorders>
              <w:top w:val="nil"/>
              <w:left w:val="nil"/>
              <w:bottom w:val="nil"/>
              <w:right w:val="nil"/>
            </w:tcBorders>
            <w:shd w:val="clear" w:color="000000" w:fill="FFFFFF"/>
            <w:vAlign w:val="center"/>
            <w:hideMark/>
          </w:tcPr>
          <w:p w14:paraId="27DAE9A5" w14:textId="77777777" w:rsidR="00322DA9" w:rsidRPr="00CA5A9D" w:rsidRDefault="00322DA9" w:rsidP="00A62590">
            <w:pPr>
              <w:rPr>
                <w:color w:val="000000"/>
                <w:sz w:val="20"/>
                <w:szCs w:val="20"/>
              </w:rPr>
            </w:pPr>
            <w:r w:rsidRPr="00CA5A9D">
              <w:rPr>
                <w:color w:val="000000"/>
                <w:sz w:val="20"/>
                <w:szCs w:val="20"/>
              </w:rPr>
              <w:t>Resource Management</w:t>
            </w:r>
          </w:p>
        </w:tc>
        <w:tc>
          <w:tcPr>
            <w:tcW w:w="1580" w:type="dxa"/>
            <w:tcBorders>
              <w:top w:val="nil"/>
              <w:left w:val="nil"/>
              <w:bottom w:val="nil"/>
              <w:right w:val="nil"/>
            </w:tcBorders>
            <w:shd w:val="clear" w:color="000000" w:fill="FFFFFF"/>
            <w:vAlign w:val="center"/>
            <w:hideMark/>
          </w:tcPr>
          <w:p w14:paraId="144235F0" w14:textId="77777777" w:rsidR="00322DA9" w:rsidRPr="00CA5A9D" w:rsidRDefault="00322DA9" w:rsidP="00A62590">
            <w:pPr>
              <w:jc w:val="center"/>
              <w:rPr>
                <w:color w:val="000000"/>
                <w:sz w:val="20"/>
                <w:szCs w:val="20"/>
              </w:rPr>
            </w:pPr>
            <w:r w:rsidRPr="00CA5A9D">
              <w:rPr>
                <w:color w:val="000000"/>
                <w:sz w:val="20"/>
                <w:szCs w:val="20"/>
              </w:rPr>
              <w:t>124</w:t>
            </w:r>
          </w:p>
        </w:tc>
        <w:tc>
          <w:tcPr>
            <w:tcW w:w="1440" w:type="dxa"/>
            <w:tcBorders>
              <w:top w:val="nil"/>
              <w:left w:val="nil"/>
              <w:bottom w:val="nil"/>
              <w:right w:val="nil"/>
            </w:tcBorders>
            <w:shd w:val="clear" w:color="000000" w:fill="FFFFFF"/>
            <w:vAlign w:val="center"/>
            <w:hideMark/>
          </w:tcPr>
          <w:p w14:paraId="4B1BE73E" w14:textId="77777777" w:rsidR="00322DA9" w:rsidRPr="00CA5A9D" w:rsidRDefault="00322DA9" w:rsidP="00A62590">
            <w:pPr>
              <w:jc w:val="center"/>
              <w:rPr>
                <w:color w:val="000000"/>
                <w:sz w:val="20"/>
                <w:szCs w:val="20"/>
              </w:rPr>
            </w:pPr>
            <w:r w:rsidRPr="00CA5A9D">
              <w:rPr>
                <w:color w:val="000000"/>
                <w:sz w:val="20"/>
                <w:szCs w:val="20"/>
              </w:rPr>
              <w:t>1</w:t>
            </w:r>
          </w:p>
        </w:tc>
        <w:tc>
          <w:tcPr>
            <w:tcW w:w="8400" w:type="dxa"/>
            <w:vMerge/>
            <w:tcBorders>
              <w:top w:val="nil"/>
              <w:left w:val="nil"/>
              <w:bottom w:val="single" w:sz="4" w:space="0" w:color="000000"/>
              <w:right w:val="nil"/>
            </w:tcBorders>
            <w:vAlign w:val="center"/>
            <w:hideMark/>
          </w:tcPr>
          <w:p w14:paraId="08831210" w14:textId="77777777" w:rsidR="00322DA9" w:rsidRPr="00CA5A9D" w:rsidRDefault="00322DA9" w:rsidP="00A62590">
            <w:pPr>
              <w:rPr>
                <w:rFonts w:ascii="Calibri" w:hAnsi="Calibri" w:cs="Times New Roman"/>
                <w:color w:val="000000"/>
              </w:rPr>
            </w:pPr>
          </w:p>
        </w:tc>
      </w:tr>
      <w:tr w:rsidR="00322DA9" w:rsidRPr="00CA5A9D" w14:paraId="20227445" w14:textId="77777777" w:rsidTr="00A62590">
        <w:trPr>
          <w:trHeight w:val="225"/>
        </w:trPr>
        <w:tc>
          <w:tcPr>
            <w:tcW w:w="1480" w:type="dxa"/>
            <w:vMerge/>
            <w:tcBorders>
              <w:top w:val="single" w:sz="4" w:space="0" w:color="auto"/>
              <w:left w:val="nil"/>
              <w:bottom w:val="nil"/>
              <w:right w:val="nil"/>
            </w:tcBorders>
            <w:vAlign w:val="center"/>
            <w:hideMark/>
          </w:tcPr>
          <w:p w14:paraId="105D29F6" w14:textId="77777777" w:rsidR="00322DA9" w:rsidRPr="00CA5A9D" w:rsidRDefault="00322DA9" w:rsidP="00A62590">
            <w:pPr>
              <w:rPr>
                <w:b/>
                <w:bCs/>
                <w:color w:val="000000"/>
                <w:sz w:val="20"/>
                <w:szCs w:val="20"/>
              </w:rPr>
            </w:pPr>
          </w:p>
        </w:tc>
        <w:tc>
          <w:tcPr>
            <w:tcW w:w="2100" w:type="dxa"/>
            <w:tcBorders>
              <w:top w:val="nil"/>
              <w:left w:val="nil"/>
              <w:bottom w:val="nil"/>
              <w:right w:val="nil"/>
            </w:tcBorders>
            <w:shd w:val="clear" w:color="000000" w:fill="FFFFFF"/>
            <w:vAlign w:val="center"/>
            <w:hideMark/>
          </w:tcPr>
          <w:p w14:paraId="611F77B7" w14:textId="77777777" w:rsidR="00322DA9" w:rsidRPr="00CA5A9D" w:rsidRDefault="00322DA9" w:rsidP="00A62590">
            <w:pPr>
              <w:rPr>
                <w:color w:val="000000"/>
                <w:sz w:val="20"/>
                <w:szCs w:val="20"/>
              </w:rPr>
            </w:pPr>
            <w:r w:rsidRPr="00CA5A9D">
              <w:rPr>
                <w:color w:val="000000"/>
                <w:sz w:val="20"/>
                <w:szCs w:val="20"/>
              </w:rPr>
              <w:t>Other Certification</w:t>
            </w:r>
          </w:p>
        </w:tc>
        <w:tc>
          <w:tcPr>
            <w:tcW w:w="1580" w:type="dxa"/>
            <w:tcBorders>
              <w:top w:val="nil"/>
              <w:left w:val="nil"/>
              <w:bottom w:val="nil"/>
              <w:right w:val="nil"/>
            </w:tcBorders>
            <w:shd w:val="clear" w:color="000000" w:fill="FFFFFF"/>
            <w:vAlign w:val="center"/>
            <w:hideMark/>
          </w:tcPr>
          <w:p w14:paraId="0F408DE9" w14:textId="77777777" w:rsidR="00322DA9" w:rsidRPr="00CA5A9D" w:rsidRDefault="00322DA9" w:rsidP="00A62590">
            <w:pPr>
              <w:jc w:val="center"/>
              <w:rPr>
                <w:color w:val="000000"/>
                <w:sz w:val="20"/>
                <w:szCs w:val="20"/>
              </w:rPr>
            </w:pPr>
            <w:r w:rsidRPr="00CA5A9D">
              <w:rPr>
                <w:color w:val="000000"/>
                <w:sz w:val="20"/>
                <w:szCs w:val="20"/>
              </w:rPr>
              <w:t>120</w:t>
            </w:r>
          </w:p>
        </w:tc>
        <w:tc>
          <w:tcPr>
            <w:tcW w:w="1440" w:type="dxa"/>
            <w:tcBorders>
              <w:top w:val="nil"/>
              <w:left w:val="nil"/>
              <w:bottom w:val="nil"/>
              <w:right w:val="nil"/>
            </w:tcBorders>
            <w:shd w:val="clear" w:color="000000" w:fill="FFFFFF"/>
            <w:vAlign w:val="center"/>
            <w:hideMark/>
          </w:tcPr>
          <w:p w14:paraId="3A90E2BC" w14:textId="77777777" w:rsidR="00322DA9" w:rsidRPr="00CA5A9D" w:rsidRDefault="00322DA9" w:rsidP="00A62590">
            <w:pPr>
              <w:jc w:val="center"/>
              <w:rPr>
                <w:color w:val="000000"/>
                <w:sz w:val="20"/>
                <w:szCs w:val="20"/>
              </w:rPr>
            </w:pPr>
            <w:r w:rsidRPr="00CA5A9D">
              <w:rPr>
                <w:color w:val="000000"/>
                <w:sz w:val="20"/>
                <w:szCs w:val="20"/>
              </w:rPr>
              <w:t>89</w:t>
            </w:r>
          </w:p>
        </w:tc>
        <w:tc>
          <w:tcPr>
            <w:tcW w:w="8400" w:type="dxa"/>
            <w:vMerge/>
            <w:tcBorders>
              <w:top w:val="nil"/>
              <w:left w:val="nil"/>
              <w:bottom w:val="single" w:sz="4" w:space="0" w:color="000000"/>
              <w:right w:val="nil"/>
            </w:tcBorders>
            <w:vAlign w:val="center"/>
            <w:hideMark/>
          </w:tcPr>
          <w:p w14:paraId="63571DE3" w14:textId="77777777" w:rsidR="00322DA9" w:rsidRPr="00CA5A9D" w:rsidRDefault="00322DA9" w:rsidP="00A62590">
            <w:pPr>
              <w:rPr>
                <w:rFonts w:ascii="Calibri" w:hAnsi="Calibri" w:cs="Times New Roman"/>
                <w:color w:val="000000"/>
              </w:rPr>
            </w:pPr>
          </w:p>
        </w:tc>
      </w:tr>
      <w:tr w:rsidR="00322DA9" w:rsidRPr="00CA5A9D" w14:paraId="43AA5995" w14:textId="77777777" w:rsidTr="00A62590">
        <w:trPr>
          <w:trHeight w:val="225"/>
        </w:trPr>
        <w:tc>
          <w:tcPr>
            <w:tcW w:w="1480" w:type="dxa"/>
            <w:vMerge/>
            <w:tcBorders>
              <w:top w:val="single" w:sz="4" w:space="0" w:color="auto"/>
              <w:left w:val="nil"/>
              <w:bottom w:val="nil"/>
              <w:right w:val="nil"/>
            </w:tcBorders>
            <w:vAlign w:val="center"/>
            <w:hideMark/>
          </w:tcPr>
          <w:p w14:paraId="64D336A2" w14:textId="77777777" w:rsidR="00322DA9" w:rsidRPr="00CA5A9D" w:rsidRDefault="00322DA9" w:rsidP="00A62590">
            <w:pPr>
              <w:rPr>
                <w:b/>
                <w:bCs/>
                <w:color w:val="000000"/>
                <w:sz w:val="20"/>
                <w:szCs w:val="20"/>
              </w:rPr>
            </w:pPr>
          </w:p>
        </w:tc>
        <w:tc>
          <w:tcPr>
            <w:tcW w:w="2100" w:type="dxa"/>
            <w:tcBorders>
              <w:top w:val="nil"/>
              <w:left w:val="nil"/>
              <w:bottom w:val="nil"/>
              <w:right w:val="nil"/>
            </w:tcBorders>
            <w:shd w:val="clear" w:color="000000" w:fill="FFFFFF"/>
            <w:vAlign w:val="center"/>
            <w:hideMark/>
          </w:tcPr>
          <w:p w14:paraId="15E3CE34" w14:textId="77777777" w:rsidR="00322DA9" w:rsidRPr="00CA5A9D" w:rsidRDefault="00322DA9" w:rsidP="00A62590">
            <w:pPr>
              <w:rPr>
                <w:color w:val="000000"/>
                <w:sz w:val="20"/>
                <w:szCs w:val="20"/>
              </w:rPr>
            </w:pPr>
            <w:r w:rsidRPr="00CA5A9D">
              <w:rPr>
                <w:color w:val="000000"/>
                <w:sz w:val="20"/>
                <w:szCs w:val="20"/>
              </w:rPr>
              <w:t>Change Management</w:t>
            </w:r>
          </w:p>
        </w:tc>
        <w:tc>
          <w:tcPr>
            <w:tcW w:w="1580" w:type="dxa"/>
            <w:tcBorders>
              <w:top w:val="nil"/>
              <w:left w:val="nil"/>
              <w:bottom w:val="nil"/>
              <w:right w:val="nil"/>
            </w:tcBorders>
            <w:shd w:val="clear" w:color="000000" w:fill="FFFFFF"/>
            <w:vAlign w:val="center"/>
            <w:hideMark/>
          </w:tcPr>
          <w:p w14:paraId="5F6A6333" w14:textId="77777777" w:rsidR="00322DA9" w:rsidRPr="00CA5A9D" w:rsidRDefault="00322DA9" w:rsidP="00A62590">
            <w:pPr>
              <w:jc w:val="center"/>
              <w:rPr>
                <w:color w:val="000000"/>
                <w:sz w:val="20"/>
                <w:szCs w:val="20"/>
              </w:rPr>
            </w:pPr>
            <w:r w:rsidRPr="00CA5A9D">
              <w:rPr>
                <w:color w:val="000000"/>
                <w:sz w:val="20"/>
                <w:szCs w:val="20"/>
              </w:rPr>
              <w:t>118</w:t>
            </w:r>
          </w:p>
        </w:tc>
        <w:tc>
          <w:tcPr>
            <w:tcW w:w="1440" w:type="dxa"/>
            <w:tcBorders>
              <w:top w:val="nil"/>
              <w:left w:val="nil"/>
              <w:bottom w:val="nil"/>
              <w:right w:val="nil"/>
            </w:tcBorders>
            <w:shd w:val="clear" w:color="000000" w:fill="FFFFFF"/>
            <w:vAlign w:val="center"/>
            <w:hideMark/>
          </w:tcPr>
          <w:p w14:paraId="0F6C9238" w14:textId="77777777" w:rsidR="00322DA9" w:rsidRPr="00CA5A9D" w:rsidRDefault="00322DA9" w:rsidP="00A62590">
            <w:pPr>
              <w:jc w:val="center"/>
              <w:rPr>
                <w:color w:val="000000"/>
                <w:sz w:val="20"/>
                <w:szCs w:val="20"/>
              </w:rPr>
            </w:pPr>
            <w:r w:rsidRPr="00CA5A9D">
              <w:rPr>
                <w:color w:val="000000"/>
                <w:sz w:val="20"/>
                <w:szCs w:val="20"/>
              </w:rPr>
              <w:t>8</w:t>
            </w:r>
          </w:p>
        </w:tc>
        <w:tc>
          <w:tcPr>
            <w:tcW w:w="8400" w:type="dxa"/>
            <w:vMerge/>
            <w:tcBorders>
              <w:top w:val="nil"/>
              <w:left w:val="nil"/>
              <w:bottom w:val="single" w:sz="4" w:space="0" w:color="000000"/>
              <w:right w:val="nil"/>
            </w:tcBorders>
            <w:vAlign w:val="center"/>
            <w:hideMark/>
          </w:tcPr>
          <w:p w14:paraId="53321707" w14:textId="77777777" w:rsidR="00322DA9" w:rsidRPr="00CA5A9D" w:rsidRDefault="00322DA9" w:rsidP="00A62590">
            <w:pPr>
              <w:rPr>
                <w:rFonts w:ascii="Calibri" w:hAnsi="Calibri" w:cs="Times New Roman"/>
                <w:color w:val="000000"/>
              </w:rPr>
            </w:pPr>
          </w:p>
        </w:tc>
      </w:tr>
      <w:tr w:rsidR="00322DA9" w:rsidRPr="00CA5A9D" w14:paraId="65F1E698" w14:textId="77777777" w:rsidTr="00A62590">
        <w:trPr>
          <w:trHeight w:val="225"/>
        </w:trPr>
        <w:tc>
          <w:tcPr>
            <w:tcW w:w="1480" w:type="dxa"/>
            <w:vMerge/>
            <w:tcBorders>
              <w:top w:val="single" w:sz="4" w:space="0" w:color="auto"/>
              <w:left w:val="nil"/>
              <w:bottom w:val="nil"/>
              <w:right w:val="nil"/>
            </w:tcBorders>
            <w:vAlign w:val="center"/>
            <w:hideMark/>
          </w:tcPr>
          <w:p w14:paraId="793B947F" w14:textId="77777777" w:rsidR="00322DA9" w:rsidRPr="00CA5A9D" w:rsidRDefault="00322DA9" w:rsidP="00A62590">
            <w:pPr>
              <w:rPr>
                <w:b/>
                <w:bCs/>
                <w:color w:val="000000"/>
                <w:sz w:val="20"/>
                <w:szCs w:val="20"/>
              </w:rPr>
            </w:pPr>
          </w:p>
        </w:tc>
        <w:tc>
          <w:tcPr>
            <w:tcW w:w="2100" w:type="dxa"/>
            <w:tcBorders>
              <w:top w:val="nil"/>
              <w:left w:val="nil"/>
              <w:bottom w:val="nil"/>
              <w:right w:val="nil"/>
            </w:tcBorders>
            <w:shd w:val="clear" w:color="000000" w:fill="FFFFFF"/>
            <w:vAlign w:val="center"/>
            <w:hideMark/>
          </w:tcPr>
          <w:p w14:paraId="7DBCD780" w14:textId="77777777" w:rsidR="00322DA9" w:rsidRPr="00CA5A9D" w:rsidRDefault="00322DA9" w:rsidP="00A62590">
            <w:pPr>
              <w:rPr>
                <w:color w:val="000000"/>
                <w:sz w:val="20"/>
                <w:szCs w:val="20"/>
              </w:rPr>
            </w:pPr>
            <w:r w:rsidRPr="00CA5A9D">
              <w:rPr>
                <w:color w:val="000000"/>
                <w:sz w:val="20"/>
                <w:szCs w:val="20"/>
              </w:rPr>
              <w:t>Monitoring</w:t>
            </w:r>
          </w:p>
        </w:tc>
        <w:tc>
          <w:tcPr>
            <w:tcW w:w="1580" w:type="dxa"/>
            <w:tcBorders>
              <w:top w:val="nil"/>
              <w:left w:val="nil"/>
              <w:bottom w:val="nil"/>
              <w:right w:val="nil"/>
            </w:tcBorders>
            <w:shd w:val="clear" w:color="000000" w:fill="FFFFFF"/>
            <w:vAlign w:val="center"/>
            <w:hideMark/>
          </w:tcPr>
          <w:p w14:paraId="50A44402" w14:textId="77777777" w:rsidR="00322DA9" w:rsidRPr="00CA5A9D" w:rsidRDefault="00322DA9" w:rsidP="00A62590">
            <w:pPr>
              <w:jc w:val="center"/>
              <w:rPr>
                <w:color w:val="000000"/>
                <w:sz w:val="20"/>
                <w:szCs w:val="20"/>
              </w:rPr>
            </w:pPr>
            <w:r w:rsidRPr="00CA5A9D">
              <w:rPr>
                <w:color w:val="000000"/>
                <w:sz w:val="20"/>
                <w:szCs w:val="20"/>
              </w:rPr>
              <w:t>99</w:t>
            </w:r>
          </w:p>
        </w:tc>
        <w:tc>
          <w:tcPr>
            <w:tcW w:w="1440" w:type="dxa"/>
            <w:tcBorders>
              <w:top w:val="nil"/>
              <w:left w:val="nil"/>
              <w:bottom w:val="nil"/>
              <w:right w:val="nil"/>
            </w:tcBorders>
            <w:shd w:val="clear" w:color="000000" w:fill="FFFFFF"/>
            <w:vAlign w:val="center"/>
            <w:hideMark/>
          </w:tcPr>
          <w:p w14:paraId="48D1D9F7" w14:textId="77777777" w:rsidR="00322DA9" w:rsidRPr="00CA5A9D" w:rsidRDefault="00322DA9" w:rsidP="00A62590">
            <w:pPr>
              <w:jc w:val="center"/>
              <w:rPr>
                <w:color w:val="000000"/>
                <w:sz w:val="20"/>
                <w:szCs w:val="20"/>
              </w:rPr>
            </w:pPr>
            <w:r w:rsidRPr="00CA5A9D">
              <w:rPr>
                <w:color w:val="000000"/>
                <w:sz w:val="20"/>
                <w:szCs w:val="20"/>
              </w:rPr>
              <w:t>24</w:t>
            </w:r>
          </w:p>
        </w:tc>
        <w:tc>
          <w:tcPr>
            <w:tcW w:w="8400" w:type="dxa"/>
            <w:vMerge/>
            <w:tcBorders>
              <w:top w:val="nil"/>
              <w:left w:val="nil"/>
              <w:bottom w:val="single" w:sz="4" w:space="0" w:color="000000"/>
              <w:right w:val="nil"/>
            </w:tcBorders>
            <w:vAlign w:val="center"/>
            <w:hideMark/>
          </w:tcPr>
          <w:p w14:paraId="35A3BF62" w14:textId="77777777" w:rsidR="00322DA9" w:rsidRPr="00CA5A9D" w:rsidRDefault="00322DA9" w:rsidP="00A62590">
            <w:pPr>
              <w:rPr>
                <w:rFonts w:ascii="Calibri" w:hAnsi="Calibri" w:cs="Times New Roman"/>
                <w:color w:val="000000"/>
              </w:rPr>
            </w:pPr>
          </w:p>
        </w:tc>
      </w:tr>
      <w:tr w:rsidR="00322DA9" w:rsidRPr="00CA5A9D" w14:paraId="1518CBED" w14:textId="77777777" w:rsidTr="00A62590">
        <w:trPr>
          <w:trHeight w:val="225"/>
        </w:trPr>
        <w:tc>
          <w:tcPr>
            <w:tcW w:w="1480" w:type="dxa"/>
            <w:vMerge/>
            <w:tcBorders>
              <w:top w:val="single" w:sz="4" w:space="0" w:color="auto"/>
              <w:left w:val="nil"/>
              <w:bottom w:val="nil"/>
              <w:right w:val="nil"/>
            </w:tcBorders>
            <w:vAlign w:val="center"/>
            <w:hideMark/>
          </w:tcPr>
          <w:p w14:paraId="0C2846D0" w14:textId="77777777" w:rsidR="00322DA9" w:rsidRPr="00CA5A9D" w:rsidRDefault="00322DA9" w:rsidP="00A62590">
            <w:pPr>
              <w:rPr>
                <w:b/>
                <w:bCs/>
                <w:color w:val="000000"/>
                <w:sz w:val="20"/>
                <w:szCs w:val="20"/>
              </w:rPr>
            </w:pPr>
          </w:p>
        </w:tc>
        <w:tc>
          <w:tcPr>
            <w:tcW w:w="2100" w:type="dxa"/>
            <w:tcBorders>
              <w:top w:val="nil"/>
              <w:left w:val="nil"/>
              <w:bottom w:val="nil"/>
              <w:right w:val="nil"/>
            </w:tcBorders>
            <w:shd w:val="clear" w:color="000000" w:fill="FFFFFF"/>
            <w:vAlign w:val="center"/>
            <w:hideMark/>
          </w:tcPr>
          <w:p w14:paraId="00315B21" w14:textId="77777777" w:rsidR="00322DA9" w:rsidRPr="00CA5A9D" w:rsidRDefault="00322DA9" w:rsidP="00A62590">
            <w:pPr>
              <w:rPr>
                <w:color w:val="000000"/>
                <w:sz w:val="20"/>
                <w:szCs w:val="20"/>
              </w:rPr>
            </w:pPr>
            <w:r w:rsidRPr="00CA5A9D">
              <w:rPr>
                <w:color w:val="000000"/>
                <w:sz w:val="20"/>
                <w:szCs w:val="20"/>
              </w:rPr>
              <w:t>Negotiation</w:t>
            </w:r>
          </w:p>
        </w:tc>
        <w:tc>
          <w:tcPr>
            <w:tcW w:w="1580" w:type="dxa"/>
            <w:tcBorders>
              <w:top w:val="nil"/>
              <w:left w:val="nil"/>
              <w:bottom w:val="nil"/>
              <w:right w:val="nil"/>
            </w:tcBorders>
            <w:shd w:val="clear" w:color="000000" w:fill="FFFFFF"/>
            <w:vAlign w:val="center"/>
            <w:hideMark/>
          </w:tcPr>
          <w:p w14:paraId="0081B1FF" w14:textId="77777777" w:rsidR="00322DA9" w:rsidRPr="00CA5A9D" w:rsidRDefault="00322DA9" w:rsidP="00A62590">
            <w:pPr>
              <w:jc w:val="center"/>
              <w:rPr>
                <w:color w:val="000000"/>
                <w:sz w:val="20"/>
                <w:szCs w:val="20"/>
              </w:rPr>
            </w:pPr>
            <w:r w:rsidRPr="00CA5A9D">
              <w:rPr>
                <w:color w:val="000000"/>
                <w:sz w:val="20"/>
                <w:szCs w:val="20"/>
              </w:rPr>
              <w:t>84</w:t>
            </w:r>
          </w:p>
        </w:tc>
        <w:tc>
          <w:tcPr>
            <w:tcW w:w="1440" w:type="dxa"/>
            <w:tcBorders>
              <w:top w:val="nil"/>
              <w:left w:val="nil"/>
              <w:bottom w:val="nil"/>
              <w:right w:val="nil"/>
            </w:tcBorders>
            <w:shd w:val="clear" w:color="000000" w:fill="FFFFFF"/>
            <w:vAlign w:val="center"/>
            <w:hideMark/>
          </w:tcPr>
          <w:p w14:paraId="0A962F2D" w14:textId="77777777" w:rsidR="00322DA9" w:rsidRPr="00CA5A9D" w:rsidRDefault="00322DA9" w:rsidP="00A62590">
            <w:pPr>
              <w:jc w:val="center"/>
              <w:rPr>
                <w:color w:val="000000"/>
                <w:sz w:val="20"/>
                <w:szCs w:val="20"/>
              </w:rPr>
            </w:pPr>
            <w:r w:rsidRPr="00CA5A9D">
              <w:rPr>
                <w:color w:val="000000"/>
                <w:sz w:val="20"/>
                <w:szCs w:val="20"/>
              </w:rPr>
              <w:t>24</w:t>
            </w:r>
          </w:p>
        </w:tc>
        <w:tc>
          <w:tcPr>
            <w:tcW w:w="8400" w:type="dxa"/>
            <w:vMerge/>
            <w:tcBorders>
              <w:top w:val="nil"/>
              <w:left w:val="nil"/>
              <w:bottom w:val="single" w:sz="4" w:space="0" w:color="000000"/>
              <w:right w:val="nil"/>
            </w:tcBorders>
            <w:vAlign w:val="center"/>
            <w:hideMark/>
          </w:tcPr>
          <w:p w14:paraId="3E9C814A" w14:textId="77777777" w:rsidR="00322DA9" w:rsidRPr="00CA5A9D" w:rsidRDefault="00322DA9" w:rsidP="00A62590">
            <w:pPr>
              <w:rPr>
                <w:rFonts w:ascii="Calibri" w:hAnsi="Calibri" w:cs="Times New Roman"/>
                <w:color w:val="000000"/>
              </w:rPr>
            </w:pPr>
          </w:p>
        </w:tc>
      </w:tr>
      <w:tr w:rsidR="00322DA9" w:rsidRPr="00CA5A9D" w14:paraId="172325B4" w14:textId="77777777" w:rsidTr="00A62590">
        <w:trPr>
          <w:trHeight w:val="225"/>
        </w:trPr>
        <w:tc>
          <w:tcPr>
            <w:tcW w:w="1480" w:type="dxa"/>
            <w:vMerge/>
            <w:tcBorders>
              <w:top w:val="single" w:sz="4" w:space="0" w:color="auto"/>
              <w:left w:val="nil"/>
              <w:bottom w:val="nil"/>
              <w:right w:val="nil"/>
            </w:tcBorders>
            <w:vAlign w:val="center"/>
            <w:hideMark/>
          </w:tcPr>
          <w:p w14:paraId="735406FB" w14:textId="77777777" w:rsidR="00322DA9" w:rsidRPr="00CA5A9D" w:rsidRDefault="00322DA9" w:rsidP="00A62590">
            <w:pPr>
              <w:rPr>
                <w:b/>
                <w:bCs/>
                <w:color w:val="000000"/>
                <w:sz w:val="20"/>
                <w:szCs w:val="20"/>
              </w:rPr>
            </w:pPr>
          </w:p>
        </w:tc>
        <w:tc>
          <w:tcPr>
            <w:tcW w:w="2100" w:type="dxa"/>
            <w:tcBorders>
              <w:top w:val="nil"/>
              <w:left w:val="nil"/>
              <w:bottom w:val="single" w:sz="4" w:space="0" w:color="auto"/>
              <w:right w:val="nil"/>
            </w:tcBorders>
            <w:shd w:val="clear" w:color="000000" w:fill="FFFFFF"/>
            <w:vAlign w:val="center"/>
            <w:hideMark/>
          </w:tcPr>
          <w:p w14:paraId="799CBAC0" w14:textId="77777777" w:rsidR="00322DA9" w:rsidRPr="00CA5A9D" w:rsidRDefault="00322DA9" w:rsidP="00A62590">
            <w:pPr>
              <w:rPr>
                <w:color w:val="000000"/>
                <w:sz w:val="20"/>
                <w:szCs w:val="20"/>
              </w:rPr>
            </w:pPr>
            <w:r w:rsidRPr="00CA5A9D">
              <w:rPr>
                <w:color w:val="000000"/>
                <w:sz w:val="20"/>
                <w:szCs w:val="20"/>
              </w:rPr>
              <w:t>Risk Management</w:t>
            </w:r>
          </w:p>
        </w:tc>
        <w:tc>
          <w:tcPr>
            <w:tcW w:w="1580" w:type="dxa"/>
            <w:tcBorders>
              <w:top w:val="nil"/>
              <w:left w:val="nil"/>
              <w:bottom w:val="single" w:sz="4" w:space="0" w:color="auto"/>
              <w:right w:val="nil"/>
            </w:tcBorders>
            <w:shd w:val="clear" w:color="000000" w:fill="FFFFFF"/>
            <w:vAlign w:val="center"/>
            <w:hideMark/>
          </w:tcPr>
          <w:p w14:paraId="0CB5436D" w14:textId="77777777" w:rsidR="00322DA9" w:rsidRPr="00CA5A9D" w:rsidRDefault="00322DA9" w:rsidP="00A62590">
            <w:pPr>
              <w:jc w:val="center"/>
              <w:rPr>
                <w:color w:val="000000"/>
                <w:sz w:val="20"/>
                <w:szCs w:val="20"/>
              </w:rPr>
            </w:pPr>
            <w:r w:rsidRPr="00CA5A9D">
              <w:rPr>
                <w:color w:val="000000"/>
                <w:sz w:val="20"/>
                <w:szCs w:val="20"/>
              </w:rPr>
              <w:t>84</w:t>
            </w:r>
          </w:p>
        </w:tc>
        <w:tc>
          <w:tcPr>
            <w:tcW w:w="1440" w:type="dxa"/>
            <w:tcBorders>
              <w:top w:val="nil"/>
              <w:left w:val="nil"/>
              <w:bottom w:val="single" w:sz="4" w:space="0" w:color="auto"/>
              <w:right w:val="nil"/>
            </w:tcBorders>
            <w:shd w:val="clear" w:color="000000" w:fill="FFFFFF"/>
            <w:vAlign w:val="center"/>
            <w:hideMark/>
          </w:tcPr>
          <w:p w14:paraId="20E860D3" w14:textId="77777777" w:rsidR="00322DA9" w:rsidRPr="00CA5A9D" w:rsidRDefault="00322DA9" w:rsidP="00A62590">
            <w:pPr>
              <w:jc w:val="center"/>
              <w:rPr>
                <w:color w:val="000000"/>
                <w:sz w:val="20"/>
                <w:szCs w:val="20"/>
              </w:rPr>
            </w:pPr>
            <w:r w:rsidRPr="00CA5A9D">
              <w:rPr>
                <w:color w:val="000000"/>
                <w:sz w:val="20"/>
                <w:szCs w:val="20"/>
              </w:rPr>
              <w:t>6</w:t>
            </w:r>
          </w:p>
        </w:tc>
        <w:tc>
          <w:tcPr>
            <w:tcW w:w="8400" w:type="dxa"/>
            <w:vMerge/>
            <w:tcBorders>
              <w:top w:val="nil"/>
              <w:left w:val="nil"/>
              <w:bottom w:val="single" w:sz="4" w:space="0" w:color="000000"/>
              <w:right w:val="nil"/>
            </w:tcBorders>
            <w:vAlign w:val="center"/>
            <w:hideMark/>
          </w:tcPr>
          <w:p w14:paraId="0DD74949" w14:textId="77777777" w:rsidR="00322DA9" w:rsidRPr="00CA5A9D" w:rsidRDefault="00322DA9" w:rsidP="00A62590">
            <w:pPr>
              <w:rPr>
                <w:rFonts w:ascii="Calibri" w:hAnsi="Calibri" w:cs="Times New Roman"/>
                <w:color w:val="000000"/>
              </w:rPr>
            </w:pPr>
          </w:p>
        </w:tc>
      </w:tr>
      <w:tr w:rsidR="00322DA9" w:rsidRPr="00CA5A9D" w14:paraId="587E1239" w14:textId="77777777" w:rsidTr="00A62590">
        <w:trPr>
          <w:trHeight w:val="225"/>
        </w:trPr>
        <w:tc>
          <w:tcPr>
            <w:tcW w:w="1480" w:type="dxa"/>
            <w:tcBorders>
              <w:top w:val="nil"/>
              <w:left w:val="nil"/>
              <w:bottom w:val="nil"/>
              <w:right w:val="nil"/>
            </w:tcBorders>
            <w:shd w:val="clear" w:color="000000" w:fill="FFFFFF"/>
            <w:vAlign w:val="center"/>
            <w:hideMark/>
          </w:tcPr>
          <w:p w14:paraId="3A6A1600" w14:textId="77777777" w:rsidR="00322DA9" w:rsidRPr="00CA5A9D" w:rsidRDefault="00322DA9" w:rsidP="00A62590">
            <w:pPr>
              <w:jc w:val="center"/>
              <w:rPr>
                <w:b/>
                <w:bCs/>
                <w:color w:val="000000"/>
                <w:sz w:val="20"/>
                <w:szCs w:val="20"/>
              </w:rPr>
            </w:pPr>
            <w:r w:rsidRPr="00CA5A9D">
              <w:rPr>
                <w:b/>
                <w:bCs/>
                <w:color w:val="000000"/>
                <w:sz w:val="20"/>
                <w:szCs w:val="20"/>
              </w:rPr>
              <w:t> </w:t>
            </w:r>
          </w:p>
        </w:tc>
        <w:tc>
          <w:tcPr>
            <w:tcW w:w="2100" w:type="dxa"/>
            <w:tcBorders>
              <w:top w:val="nil"/>
              <w:left w:val="nil"/>
              <w:bottom w:val="nil"/>
              <w:right w:val="nil"/>
            </w:tcBorders>
            <w:shd w:val="clear" w:color="000000" w:fill="FFFFFF"/>
            <w:vAlign w:val="center"/>
            <w:hideMark/>
          </w:tcPr>
          <w:p w14:paraId="12DACCE7" w14:textId="77777777" w:rsidR="00322DA9" w:rsidRPr="00CA5A9D" w:rsidRDefault="00322DA9" w:rsidP="00A62590">
            <w:pPr>
              <w:rPr>
                <w:color w:val="000000"/>
                <w:sz w:val="20"/>
                <w:szCs w:val="20"/>
              </w:rPr>
            </w:pPr>
            <w:r w:rsidRPr="00CA5A9D">
              <w:rPr>
                <w:color w:val="000000"/>
                <w:sz w:val="20"/>
                <w:szCs w:val="20"/>
              </w:rPr>
              <w:t>Total</w:t>
            </w:r>
          </w:p>
        </w:tc>
        <w:tc>
          <w:tcPr>
            <w:tcW w:w="1580" w:type="dxa"/>
            <w:tcBorders>
              <w:top w:val="nil"/>
              <w:left w:val="nil"/>
              <w:bottom w:val="nil"/>
              <w:right w:val="nil"/>
            </w:tcBorders>
            <w:shd w:val="clear" w:color="000000" w:fill="FFFFFF"/>
            <w:vAlign w:val="center"/>
            <w:hideMark/>
          </w:tcPr>
          <w:p w14:paraId="6EF377A8" w14:textId="004CF044" w:rsidR="00322DA9" w:rsidRPr="00CA5A9D" w:rsidRDefault="00322DA9" w:rsidP="00A62590">
            <w:pPr>
              <w:jc w:val="center"/>
              <w:rPr>
                <w:color w:val="000000"/>
                <w:sz w:val="20"/>
                <w:szCs w:val="20"/>
              </w:rPr>
            </w:pPr>
            <w:r w:rsidRPr="00CA5A9D">
              <w:rPr>
                <w:color w:val="000000"/>
                <w:sz w:val="20"/>
                <w:szCs w:val="20"/>
              </w:rPr>
              <w:t>1</w:t>
            </w:r>
            <w:r w:rsidR="00704C86">
              <w:rPr>
                <w:color w:val="000000"/>
                <w:sz w:val="20"/>
                <w:szCs w:val="20"/>
              </w:rPr>
              <w:t>,</w:t>
            </w:r>
            <w:r w:rsidRPr="00CA5A9D">
              <w:rPr>
                <w:color w:val="000000"/>
                <w:sz w:val="20"/>
                <w:szCs w:val="20"/>
              </w:rPr>
              <w:t>235</w:t>
            </w:r>
          </w:p>
        </w:tc>
        <w:tc>
          <w:tcPr>
            <w:tcW w:w="1440" w:type="dxa"/>
            <w:tcBorders>
              <w:top w:val="nil"/>
              <w:left w:val="nil"/>
              <w:bottom w:val="nil"/>
              <w:right w:val="nil"/>
            </w:tcBorders>
            <w:shd w:val="clear" w:color="000000" w:fill="FFFFFF"/>
            <w:vAlign w:val="center"/>
            <w:hideMark/>
          </w:tcPr>
          <w:p w14:paraId="0D425BA6" w14:textId="77777777" w:rsidR="00322DA9" w:rsidRPr="00CA5A9D" w:rsidRDefault="00322DA9" w:rsidP="00A62590">
            <w:pPr>
              <w:jc w:val="center"/>
              <w:rPr>
                <w:color w:val="000000"/>
                <w:sz w:val="20"/>
                <w:szCs w:val="20"/>
              </w:rPr>
            </w:pPr>
            <w:r w:rsidRPr="00CA5A9D">
              <w:rPr>
                <w:color w:val="000000"/>
                <w:sz w:val="20"/>
                <w:szCs w:val="20"/>
              </w:rPr>
              <w:t>323</w:t>
            </w:r>
          </w:p>
        </w:tc>
        <w:tc>
          <w:tcPr>
            <w:tcW w:w="8400" w:type="dxa"/>
            <w:vMerge/>
            <w:tcBorders>
              <w:top w:val="nil"/>
              <w:left w:val="nil"/>
              <w:bottom w:val="single" w:sz="4" w:space="0" w:color="000000"/>
              <w:right w:val="nil"/>
            </w:tcBorders>
            <w:vAlign w:val="center"/>
            <w:hideMark/>
          </w:tcPr>
          <w:p w14:paraId="45C2AD45" w14:textId="77777777" w:rsidR="00322DA9" w:rsidRPr="00CA5A9D" w:rsidRDefault="00322DA9" w:rsidP="00A62590">
            <w:pPr>
              <w:rPr>
                <w:rFonts w:ascii="Calibri" w:hAnsi="Calibri" w:cs="Times New Roman"/>
                <w:color w:val="000000"/>
              </w:rPr>
            </w:pPr>
          </w:p>
        </w:tc>
      </w:tr>
      <w:tr w:rsidR="00322DA9" w:rsidRPr="00CA5A9D" w14:paraId="1BB5DC83" w14:textId="77777777" w:rsidTr="00A62590">
        <w:trPr>
          <w:trHeight w:val="70"/>
        </w:trPr>
        <w:tc>
          <w:tcPr>
            <w:tcW w:w="1480" w:type="dxa"/>
            <w:tcBorders>
              <w:top w:val="nil"/>
              <w:left w:val="nil"/>
              <w:bottom w:val="nil"/>
              <w:right w:val="nil"/>
            </w:tcBorders>
            <w:shd w:val="clear" w:color="000000" w:fill="FFFFFF"/>
            <w:vAlign w:val="center"/>
            <w:hideMark/>
          </w:tcPr>
          <w:p w14:paraId="778DEC98" w14:textId="77777777" w:rsidR="00322DA9" w:rsidRPr="00CA5A9D" w:rsidRDefault="00322DA9" w:rsidP="00A62590">
            <w:pPr>
              <w:jc w:val="center"/>
              <w:rPr>
                <w:b/>
                <w:bCs/>
                <w:color w:val="000000"/>
                <w:sz w:val="20"/>
                <w:szCs w:val="20"/>
              </w:rPr>
            </w:pPr>
            <w:r w:rsidRPr="00CA5A9D">
              <w:rPr>
                <w:b/>
                <w:bCs/>
                <w:color w:val="000000"/>
                <w:sz w:val="20"/>
                <w:szCs w:val="20"/>
              </w:rPr>
              <w:t> </w:t>
            </w:r>
          </w:p>
        </w:tc>
        <w:tc>
          <w:tcPr>
            <w:tcW w:w="2100" w:type="dxa"/>
            <w:tcBorders>
              <w:top w:val="nil"/>
              <w:left w:val="nil"/>
              <w:bottom w:val="nil"/>
              <w:right w:val="nil"/>
            </w:tcBorders>
            <w:shd w:val="clear" w:color="000000" w:fill="FFFFFF"/>
            <w:vAlign w:val="center"/>
            <w:hideMark/>
          </w:tcPr>
          <w:p w14:paraId="1ABA85E5" w14:textId="77777777" w:rsidR="00322DA9" w:rsidRPr="00CA5A9D" w:rsidRDefault="00322DA9" w:rsidP="00A62590">
            <w:pPr>
              <w:rPr>
                <w:color w:val="000000"/>
                <w:sz w:val="20"/>
                <w:szCs w:val="20"/>
              </w:rPr>
            </w:pPr>
            <w:r w:rsidRPr="00CA5A9D">
              <w:rPr>
                <w:color w:val="000000"/>
                <w:sz w:val="20"/>
                <w:szCs w:val="20"/>
              </w:rPr>
              <w:t>%</w:t>
            </w:r>
          </w:p>
        </w:tc>
        <w:tc>
          <w:tcPr>
            <w:tcW w:w="1580" w:type="dxa"/>
            <w:tcBorders>
              <w:top w:val="nil"/>
              <w:left w:val="nil"/>
              <w:bottom w:val="nil"/>
              <w:right w:val="nil"/>
            </w:tcBorders>
            <w:shd w:val="clear" w:color="000000" w:fill="FFFFFF"/>
            <w:vAlign w:val="center"/>
            <w:hideMark/>
          </w:tcPr>
          <w:p w14:paraId="00AF73A5" w14:textId="77777777" w:rsidR="00322DA9" w:rsidRPr="00CA5A9D" w:rsidRDefault="00322DA9" w:rsidP="00A62590">
            <w:pPr>
              <w:jc w:val="center"/>
              <w:rPr>
                <w:color w:val="000000"/>
                <w:sz w:val="20"/>
                <w:szCs w:val="20"/>
              </w:rPr>
            </w:pPr>
            <w:r w:rsidRPr="00CA5A9D">
              <w:rPr>
                <w:color w:val="000000"/>
                <w:sz w:val="20"/>
                <w:szCs w:val="20"/>
              </w:rPr>
              <w:t>10%</w:t>
            </w:r>
          </w:p>
        </w:tc>
        <w:tc>
          <w:tcPr>
            <w:tcW w:w="1440" w:type="dxa"/>
            <w:tcBorders>
              <w:top w:val="nil"/>
              <w:left w:val="nil"/>
              <w:bottom w:val="nil"/>
              <w:right w:val="nil"/>
            </w:tcBorders>
            <w:shd w:val="clear" w:color="000000" w:fill="BFBFBF"/>
            <w:vAlign w:val="center"/>
            <w:hideMark/>
          </w:tcPr>
          <w:p w14:paraId="65F41F10" w14:textId="77777777" w:rsidR="00322DA9" w:rsidRPr="00CA5A9D" w:rsidRDefault="00322DA9" w:rsidP="00A62590">
            <w:pPr>
              <w:jc w:val="center"/>
              <w:rPr>
                <w:color w:val="000000"/>
                <w:sz w:val="20"/>
                <w:szCs w:val="20"/>
              </w:rPr>
            </w:pPr>
            <w:r w:rsidRPr="00CA5A9D">
              <w:rPr>
                <w:color w:val="000000"/>
                <w:sz w:val="20"/>
                <w:szCs w:val="20"/>
              </w:rPr>
              <w:t>38%</w:t>
            </w:r>
          </w:p>
        </w:tc>
        <w:tc>
          <w:tcPr>
            <w:tcW w:w="8400" w:type="dxa"/>
            <w:vMerge/>
            <w:tcBorders>
              <w:top w:val="nil"/>
              <w:left w:val="nil"/>
              <w:bottom w:val="single" w:sz="4" w:space="0" w:color="000000"/>
              <w:right w:val="nil"/>
            </w:tcBorders>
            <w:vAlign w:val="center"/>
            <w:hideMark/>
          </w:tcPr>
          <w:p w14:paraId="61588366" w14:textId="77777777" w:rsidR="00322DA9" w:rsidRPr="00CA5A9D" w:rsidRDefault="00322DA9" w:rsidP="00A62590">
            <w:pPr>
              <w:rPr>
                <w:rFonts w:ascii="Calibri" w:hAnsi="Calibri" w:cs="Times New Roman"/>
                <w:color w:val="000000"/>
              </w:rPr>
            </w:pPr>
          </w:p>
        </w:tc>
      </w:tr>
      <w:tr w:rsidR="00322DA9" w:rsidRPr="009C6B65" w14:paraId="1394DAE7" w14:textId="77777777" w:rsidTr="00A62590">
        <w:trPr>
          <w:trHeight w:val="345"/>
        </w:trPr>
        <w:tc>
          <w:tcPr>
            <w:tcW w:w="1480" w:type="dxa"/>
            <w:tcBorders>
              <w:top w:val="single" w:sz="4" w:space="0" w:color="auto"/>
              <w:left w:val="nil"/>
              <w:bottom w:val="nil"/>
              <w:right w:val="nil"/>
            </w:tcBorders>
            <w:shd w:val="clear" w:color="000000" w:fill="FFFFFF"/>
            <w:vAlign w:val="center"/>
            <w:hideMark/>
          </w:tcPr>
          <w:p w14:paraId="2AD95C1E" w14:textId="77777777" w:rsidR="00322DA9" w:rsidRPr="00CA5A9D" w:rsidRDefault="00322DA9" w:rsidP="00A62590">
            <w:pPr>
              <w:jc w:val="center"/>
              <w:rPr>
                <w:b/>
                <w:bCs/>
                <w:color w:val="000000"/>
                <w:sz w:val="20"/>
                <w:szCs w:val="20"/>
              </w:rPr>
            </w:pPr>
            <w:r w:rsidRPr="00CA5A9D">
              <w:rPr>
                <w:b/>
                <w:bCs/>
                <w:color w:val="000000"/>
                <w:sz w:val="20"/>
                <w:szCs w:val="20"/>
              </w:rPr>
              <w:t>Contextual</w:t>
            </w:r>
          </w:p>
        </w:tc>
        <w:tc>
          <w:tcPr>
            <w:tcW w:w="2100" w:type="dxa"/>
            <w:tcBorders>
              <w:top w:val="single" w:sz="4" w:space="0" w:color="auto"/>
              <w:left w:val="nil"/>
              <w:bottom w:val="nil"/>
              <w:right w:val="nil"/>
            </w:tcBorders>
            <w:shd w:val="clear" w:color="000000" w:fill="FFFFFF"/>
            <w:vAlign w:val="center"/>
            <w:hideMark/>
          </w:tcPr>
          <w:p w14:paraId="6FAFAC29" w14:textId="77777777" w:rsidR="00322DA9" w:rsidRPr="00CA5A9D" w:rsidRDefault="00322DA9" w:rsidP="00A62590">
            <w:pPr>
              <w:rPr>
                <w:color w:val="000000"/>
                <w:sz w:val="20"/>
                <w:szCs w:val="20"/>
              </w:rPr>
            </w:pPr>
            <w:r w:rsidRPr="00CA5A9D">
              <w:rPr>
                <w:color w:val="000000"/>
                <w:sz w:val="20"/>
                <w:szCs w:val="20"/>
              </w:rPr>
              <w:t>Organization</w:t>
            </w:r>
          </w:p>
        </w:tc>
        <w:tc>
          <w:tcPr>
            <w:tcW w:w="1580" w:type="dxa"/>
            <w:tcBorders>
              <w:top w:val="single" w:sz="4" w:space="0" w:color="auto"/>
              <w:left w:val="nil"/>
              <w:bottom w:val="nil"/>
              <w:right w:val="nil"/>
            </w:tcBorders>
            <w:shd w:val="clear" w:color="000000" w:fill="FFFFFF"/>
            <w:vAlign w:val="center"/>
            <w:hideMark/>
          </w:tcPr>
          <w:p w14:paraId="416C82C0" w14:textId="77777777" w:rsidR="00322DA9" w:rsidRPr="00CA5A9D" w:rsidRDefault="00322DA9" w:rsidP="00A62590">
            <w:pPr>
              <w:jc w:val="center"/>
              <w:rPr>
                <w:color w:val="000000"/>
                <w:sz w:val="20"/>
                <w:szCs w:val="20"/>
              </w:rPr>
            </w:pPr>
            <w:r w:rsidRPr="00CA5A9D">
              <w:rPr>
                <w:color w:val="000000"/>
                <w:sz w:val="20"/>
                <w:szCs w:val="20"/>
              </w:rPr>
              <w:t>973</w:t>
            </w:r>
          </w:p>
        </w:tc>
        <w:tc>
          <w:tcPr>
            <w:tcW w:w="1440" w:type="dxa"/>
            <w:tcBorders>
              <w:top w:val="single" w:sz="4" w:space="0" w:color="auto"/>
              <w:left w:val="nil"/>
              <w:bottom w:val="nil"/>
              <w:right w:val="nil"/>
            </w:tcBorders>
            <w:shd w:val="clear" w:color="000000" w:fill="FFFFFF"/>
            <w:vAlign w:val="center"/>
            <w:hideMark/>
          </w:tcPr>
          <w:p w14:paraId="7AE0E247" w14:textId="77777777" w:rsidR="00322DA9" w:rsidRPr="00CA5A9D" w:rsidRDefault="00322DA9" w:rsidP="00A62590">
            <w:pPr>
              <w:jc w:val="center"/>
              <w:rPr>
                <w:color w:val="000000"/>
                <w:sz w:val="20"/>
                <w:szCs w:val="20"/>
              </w:rPr>
            </w:pPr>
            <w:r w:rsidRPr="00CA5A9D">
              <w:rPr>
                <w:color w:val="000000"/>
                <w:sz w:val="20"/>
                <w:szCs w:val="20"/>
              </w:rPr>
              <w:t>25</w:t>
            </w:r>
          </w:p>
        </w:tc>
        <w:tc>
          <w:tcPr>
            <w:tcW w:w="8400" w:type="dxa"/>
            <w:vMerge w:val="restart"/>
            <w:tcBorders>
              <w:top w:val="nil"/>
              <w:left w:val="nil"/>
              <w:bottom w:val="single" w:sz="4" w:space="0" w:color="000000"/>
              <w:right w:val="nil"/>
            </w:tcBorders>
            <w:shd w:val="clear" w:color="auto" w:fill="auto"/>
            <w:vAlign w:val="center"/>
            <w:hideMark/>
          </w:tcPr>
          <w:p w14:paraId="2055B887" w14:textId="5129304C" w:rsidR="00322DA9" w:rsidRPr="00CA5A9D" w:rsidRDefault="00322DA9" w:rsidP="00F410B0">
            <w:pPr>
              <w:rPr>
                <w:rFonts w:ascii="Calibri" w:hAnsi="Calibri" w:cs="Times New Roman"/>
                <w:color w:val="000000"/>
                <w:lang w:val="en-US"/>
              </w:rPr>
            </w:pPr>
            <w:r w:rsidRPr="00CA5A9D">
              <w:rPr>
                <w:rFonts w:ascii="Calibri" w:hAnsi="Calibri" w:cs="Times New Roman"/>
                <w:color w:val="000000"/>
                <w:lang w:val="en-US"/>
              </w:rPr>
              <w:t xml:space="preserve">The literature on contextual competences indicates the importance of the project manager to know the environment in which the project is located, the sectors and departments of the organization and the people involved, as well as related processes. Job vacancies indicate which specific sectors of the organization the project manager will have to </w:t>
            </w:r>
            <w:r w:rsidR="00F410B0">
              <w:rPr>
                <w:rFonts w:ascii="Calibri" w:hAnsi="Calibri" w:cs="Times New Roman"/>
                <w:color w:val="000000"/>
                <w:lang w:val="en-US"/>
              </w:rPr>
              <w:t>interact or to work with</w:t>
            </w:r>
            <w:r w:rsidRPr="00CA5A9D">
              <w:rPr>
                <w:rFonts w:ascii="Calibri" w:hAnsi="Calibri" w:cs="Times New Roman"/>
                <w:color w:val="000000"/>
                <w:lang w:val="en-US"/>
              </w:rPr>
              <w:t xml:space="preserve">, for example, </w:t>
            </w:r>
            <w:r w:rsidR="00704C86">
              <w:rPr>
                <w:rFonts w:ascii="Calibri" w:hAnsi="Calibri" w:cs="Times New Roman"/>
                <w:color w:val="000000"/>
                <w:lang w:val="en-US"/>
              </w:rPr>
              <w:t xml:space="preserve">the </w:t>
            </w:r>
            <w:r w:rsidRPr="00CA5A9D">
              <w:rPr>
                <w:rFonts w:ascii="Calibri" w:hAnsi="Calibri" w:cs="Times New Roman"/>
                <w:color w:val="000000"/>
                <w:lang w:val="en-US"/>
              </w:rPr>
              <w:t>finance department, marketing</w:t>
            </w:r>
            <w:r w:rsidR="00704C86">
              <w:rPr>
                <w:rFonts w:ascii="Calibri" w:hAnsi="Calibri" w:cs="Times New Roman"/>
                <w:color w:val="000000"/>
                <w:lang w:val="en-US"/>
              </w:rPr>
              <w:t>,</w:t>
            </w:r>
            <w:r w:rsidRPr="00CA5A9D">
              <w:rPr>
                <w:rFonts w:ascii="Calibri" w:hAnsi="Calibri" w:cs="Times New Roman"/>
                <w:color w:val="000000"/>
                <w:lang w:val="en-US"/>
              </w:rPr>
              <w:t xml:space="preserve"> and </w:t>
            </w:r>
            <w:r w:rsidR="00704C86">
              <w:rPr>
                <w:rFonts w:ascii="Calibri" w:hAnsi="Calibri" w:cs="Times New Roman"/>
                <w:color w:val="000000"/>
                <w:lang w:val="en-US"/>
              </w:rPr>
              <w:t>r</w:t>
            </w:r>
            <w:r w:rsidR="00704C86" w:rsidRPr="00CA5A9D">
              <w:rPr>
                <w:rFonts w:ascii="Calibri" w:hAnsi="Calibri" w:cs="Times New Roman"/>
                <w:color w:val="000000"/>
                <w:lang w:val="en-US"/>
              </w:rPr>
              <w:t xml:space="preserve">esearch </w:t>
            </w:r>
            <w:r w:rsidR="00704C86">
              <w:rPr>
                <w:rFonts w:ascii="Calibri" w:hAnsi="Calibri" w:cs="Times New Roman"/>
                <w:color w:val="000000"/>
                <w:lang w:val="en-US"/>
              </w:rPr>
              <w:t>and</w:t>
            </w:r>
            <w:r w:rsidR="00704C86" w:rsidRPr="00CA5A9D">
              <w:rPr>
                <w:rFonts w:ascii="Calibri" w:hAnsi="Calibri" w:cs="Times New Roman"/>
                <w:color w:val="000000"/>
                <w:lang w:val="en-US"/>
              </w:rPr>
              <w:t xml:space="preserve"> </w:t>
            </w:r>
            <w:r w:rsidR="00704C86">
              <w:rPr>
                <w:rFonts w:ascii="Calibri" w:hAnsi="Calibri" w:cs="Times New Roman"/>
                <w:color w:val="000000"/>
                <w:lang w:val="en-US"/>
              </w:rPr>
              <w:t>d</w:t>
            </w:r>
            <w:r w:rsidR="00704C86" w:rsidRPr="00CA5A9D">
              <w:rPr>
                <w:rFonts w:ascii="Calibri" w:hAnsi="Calibri" w:cs="Times New Roman"/>
                <w:color w:val="000000"/>
                <w:lang w:val="en-US"/>
              </w:rPr>
              <w:t>evelopment</w:t>
            </w:r>
            <w:r w:rsidRPr="00CA5A9D">
              <w:rPr>
                <w:rFonts w:ascii="Calibri" w:hAnsi="Calibri" w:cs="Times New Roman"/>
                <w:color w:val="000000"/>
                <w:lang w:val="en-US"/>
              </w:rPr>
              <w:t xml:space="preserve">. In this perspective, another point that also deserves to be highlighted is the fact that in international projects, knowledge </w:t>
            </w:r>
            <w:r w:rsidR="00704C86">
              <w:rPr>
                <w:rFonts w:ascii="Calibri" w:hAnsi="Calibri" w:cs="Times New Roman"/>
                <w:color w:val="000000"/>
                <w:lang w:val="en-US"/>
              </w:rPr>
              <w:t>of</w:t>
            </w:r>
            <w:r w:rsidR="00704C86" w:rsidRPr="00CA5A9D">
              <w:rPr>
                <w:rFonts w:ascii="Calibri" w:hAnsi="Calibri" w:cs="Times New Roman"/>
                <w:color w:val="000000"/>
                <w:lang w:val="en-US"/>
              </w:rPr>
              <w:t xml:space="preserve"> </w:t>
            </w:r>
            <w:r w:rsidRPr="00CA5A9D">
              <w:rPr>
                <w:rFonts w:ascii="Calibri" w:hAnsi="Calibri" w:cs="Times New Roman"/>
                <w:color w:val="000000"/>
                <w:lang w:val="en-US"/>
              </w:rPr>
              <w:t xml:space="preserve">a foreign language is  a competence </w:t>
            </w:r>
            <w:r w:rsidR="00704C86">
              <w:rPr>
                <w:rFonts w:ascii="Calibri" w:hAnsi="Calibri" w:cs="Times New Roman"/>
                <w:color w:val="000000"/>
                <w:lang w:val="en-US"/>
              </w:rPr>
              <w:t>required but</w:t>
            </w:r>
            <w:r w:rsidRPr="00CA5A9D">
              <w:rPr>
                <w:rFonts w:ascii="Calibri" w:hAnsi="Calibri" w:cs="Times New Roman"/>
                <w:color w:val="000000"/>
                <w:lang w:val="en-US"/>
              </w:rPr>
              <w:t xml:space="preserve"> probably not needed in countries where the language </w:t>
            </w:r>
            <w:r w:rsidR="00704C86">
              <w:rPr>
                <w:rFonts w:ascii="Calibri" w:hAnsi="Calibri" w:cs="Times New Roman"/>
                <w:color w:val="000000"/>
                <w:lang w:val="en-US"/>
              </w:rPr>
              <w:t xml:space="preserve">spoken </w:t>
            </w:r>
            <w:r w:rsidRPr="00CA5A9D">
              <w:rPr>
                <w:rFonts w:ascii="Calibri" w:hAnsi="Calibri" w:cs="Times New Roman"/>
                <w:color w:val="000000"/>
                <w:lang w:val="en-US"/>
              </w:rPr>
              <w:t>is English.</w:t>
            </w:r>
          </w:p>
        </w:tc>
      </w:tr>
      <w:tr w:rsidR="00322DA9" w:rsidRPr="00CA5A9D" w14:paraId="5BCBA53F" w14:textId="77777777" w:rsidTr="00A62590">
        <w:trPr>
          <w:trHeight w:val="345"/>
        </w:trPr>
        <w:tc>
          <w:tcPr>
            <w:tcW w:w="1480" w:type="dxa"/>
            <w:tcBorders>
              <w:top w:val="nil"/>
              <w:left w:val="nil"/>
              <w:bottom w:val="nil"/>
              <w:right w:val="nil"/>
            </w:tcBorders>
            <w:shd w:val="clear" w:color="000000" w:fill="FFFFFF"/>
            <w:noWrap/>
            <w:vAlign w:val="bottom"/>
            <w:hideMark/>
          </w:tcPr>
          <w:p w14:paraId="509E8AD0" w14:textId="77777777" w:rsidR="00322DA9" w:rsidRPr="00CA5A9D" w:rsidRDefault="00322DA9" w:rsidP="00A62590">
            <w:pPr>
              <w:rPr>
                <w:rFonts w:ascii="Calibri" w:hAnsi="Calibri" w:cs="Times New Roman"/>
                <w:color w:val="000000"/>
                <w:lang w:val="en-US"/>
              </w:rPr>
            </w:pPr>
            <w:r w:rsidRPr="00CA5A9D">
              <w:rPr>
                <w:rFonts w:ascii="Calibri" w:hAnsi="Calibri" w:cs="Times New Roman"/>
                <w:color w:val="000000"/>
                <w:lang w:val="en-US"/>
              </w:rPr>
              <w:t> </w:t>
            </w:r>
          </w:p>
        </w:tc>
        <w:tc>
          <w:tcPr>
            <w:tcW w:w="2100" w:type="dxa"/>
            <w:tcBorders>
              <w:top w:val="nil"/>
              <w:left w:val="nil"/>
              <w:bottom w:val="nil"/>
              <w:right w:val="nil"/>
            </w:tcBorders>
            <w:shd w:val="clear" w:color="000000" w:fill="FFFFFF"/>
            <w:vAlign w:val="center"/>
            <w:hideMark/>
          </w:tcPr>
          <w:p w14:paraId="6D401E8F" w14:textId="77777777" w:rsidR="00322DA9" w:rsidRPr="00CA5A9D" w:rsidRDefault="00322DA9" w:rsidP="00A62590">
            <w:pPr>
              <w:rPr>
                <w:color w:val="000000"/>
                <w:sz w:val="20"/>
                <w:szCs w:val="20"/>
              </w:rPr>
            </w:pPr>
            <w:r w:rsidRPr="00CA5A9D">
              <w:rPr>
                <w:color w:val="000000"/>
                <w:sz w:val="20"/>
                <w:szCs w:val="20"/>
              </w:rPr>
              <w:t>Business</w:t>
            </w:r>
          </w:p>
        </w:tc>
        <w:tc>
          <w:tcPr>
            <w:tcW w:w="1580" w:type="dxa"/>
            <w:tcBorders>
              <w:top w:val="nil"/>
              <w:left w:val="nil"/>
              <w:bottom w:val="nil"/>
              <w:right w:val="nil"/>
            </w:tcBorders>
            <w:shd w:val="clear" w:color="000000" w:fill="FFFFFF"/>
            <w:vAlign w:val="center"/>
            <w:hideMark/>
          </w:tcPr>
          <w:p w14:paraId="4FE13B5A" w14:textId="77777777" w:rsidR="00322DA9" w:rsidRPr="00CA5A9D" w:rsidRDefault="00322DA9" w:rsidP="00A62590">
            <w:pPr>
              <w:jc w:val="center"/>
              <w:rPr>
                <w:color w:val="000000"/>
                <w:sz w:val="20"/>
                <w:szCs w:val="20"/>
              </w:rPr>
            </w:pPr>
            <w:r w:rsidRPr="00CA5A9D">
              <w:rPr>
                <w:color w:val="000000"/>
                <w:sz w:val="20"/>
                <w:szCs w:val="20"/>
              </w:rPr>
              <w:t>858</w:t>
            </w:r>
          </w:p>
        </w:tc>
        <w:tc>
          <w:tcPr>
            <w:tcW w:w="1440" w:type="dxa"/>
            <w:tcBorders>
              <w:top w:val="nil"/>
              <w:left w:val="nil"/>
              <w:bottom w:val="nil"/>
              <w:right w:val="nil"/>
            </w:tcBorders>
            <w:shd w:val="clear" w:color="000000" w:fill="FFFFFF"/>
            <w:noWrap/>
            <w:vAlign w:val="bottom"/>
            <w:hideMark/>
          </w:tcPr>
          <w:p w14:paraId="0EAEB8A6" w14:textId="77777777" w:rsidR="00322DA9" w:rsidRPr="00CA5A9D" w:rsidRDefault="00322DA9" w:rsidP="00A62590">
            <w:pPr>
              <w:jc w:val="center"/>
              <w:rPr>
                <w:rFonts w:ascii="Calibri" w:hAnsi="Calibri" w:cs="Times New Roman"/>
                <w:color w:val="000000"/>
              </w:rPr>
            </w:pPr>
            <w:r w:rsidRPr="00CA5A9D">
              <w:rPr>
                <w:rFonts w:ascii="Calibri" w:hAnsi="Calibri" w:cs="Times New Roman"/>
                <w:color w:val="000000"/>
              </w:rPr>
              <w:t>28</w:t>
            </w:r>
          </w:p>
        </w:tc>
        <w:tc>
          <w:tcPr>
            <w:tcW w:w="8400" w:type="dxa"/>
            <w:vMerge/>
            <w:tcBorders>
              <w:top w:val="nil"/>
              <w:left w:val="nil"/>
              <w:bottom w:val="single" w:sz="4" w:space="0" w:color="000000"/>
              <w:right w:val="nil"/>
            </w:tcBorders>
            <w:vAlign w:val="center"/>
            <w:hideMark/>
          </w:tcPr>
          <w:p w14:paraId="5FEE80AF" w14:textId="77777777" w:rsidR="00322DA9" w:rsidRPr="00CA5A9D" w:rsidRDefault="00322DA9" w:rsidP="00A62590">
            <w:pPr>
              <w:rPr>
                <w:rFonts w:ascii="Calibri" w:hAnsi="Calibri" w:cs="Times New Roman"/>
                <w:color w:val="000000"/>
              </w:rPr>
            </w:pPr>
          </w:p>
        </w:tc>
      </w:tr>
      <w:tr w:rsidR="00322DA9" w:rsidRPr="00CA5A9D" w14:paraId="05D7325D" w14:textId="77777777" w:rsidTr="00A62590">
        <w:trPr>
          <w:trHeight w:val="345"/>
        </w:trPr>
        <w:tc>
          <w:tcPr>
            <w:tcW w:w="1480" w:type="dxa"/>
            <w:tcBorders>
              <w:top w:val="nil"/>
              <w:left w:val="nil"/>
              <w:bottom w:val="nil"/>
              <w:right w:val="nil"/>
            </w:tcBorders>
            <w:shd w:val="clear" w:color="000000" w:fill="FFFFFF"/>
            <w:noWrap/>
            <w:vAlign w:val="bottom"/>
            <w:hideMark/>
          </w:tcPr>
          <w:p w14:paraId="2E8F3C67" w14:textId="77777777" w:rsidR="00322DA9" w:rsidRPr="00CA5A9D" w:rsidRDefault="00322DA9" w:rsidP="00A62590">
            <w:pPr>
              <w:rPr>
                <w:rFonts w:ascii="Calibri" w:hAnsi="Calibri" w:cs="Times New Roman"/>
                <w:color w:val="000000"/>
              </w:rPr>
            </w:pPr>
            <w:r w:rsidRPr="00CA5A9D">
              <w:rPr>
                <w:rFonts w:ascii="Calibri" w:hAnsi="Calibri" w:cs="Times New Roman"/>
                <w:color w:val="000000"/>
              </w:rPr>
              <w:t> </w:t>
            </w:r>
          </w:p>
        </w:tc>
        <w:tc>
          <w:tcPr>
            <w:tcW w:w="2100" w:type="dxa"/>
            <w:tcBorders>
              <w:top w:val="nil"/>
              <w:left w:val="nil"/>
              <w:bottom w:val="nil"/>
              <w:right w:val="nil"/>
            </w:tcBorders>
            <w:shd w:val="clear" w:color="000000" w:fill="FFFFFF"/>
            <w:vAlign w:val="center"/>
            <w:hideMark/>
          </w:tcPr>
          <w:p w14:paraId="480CFF14" w14:textId="77777777" w:rsidR="00322DA9" w:rsidRPr="00CA5A9D" w:rsidRDefault="00322DA9" w:rsidP="00A62590">
            <w:pPr>
              <w:rPr>
                <w:color w:val="000000"/>
                <w:sz w:val="20"/>
                <w:szCs w:val="20"/>
              </w:rPr>
            </w:pPr>
            <w:r w:rsidRPr="00CA5A9D">
              <w:rPr>
                <w:color w:val="000000"/>
                <w:sz w:val="20"/>
                <w:szCs w:val="20"/>
              </w:rPr>
              <w:t>Relationship</w:t>
            </w:r>
          </w:p>
        </w:tc>
        <w:tc>
          <w:tcPr>
            <w:tcW w:w="1580" w:type="dxa"/>
            <w:tcBorders>
              <w:top w:val="nil"/>
              <w:left w:val="nil"/>
              <w:bottom w:val="nil"/>
              <w:right w:val="nil"/>
            </w:tcBorders>
            <w:shd w:val="clear" w:color="000000" w:fill="FFFFFF"/>
            <w:vAlign w:val="center"/>
            <w:hideMark/>
          </w:tcPr>
          <w:p w14:paraId="35A27CEE" w14:textId="77777777" w:rsidR="00322DA9" w:rsidRPr="00CA5A9D" w:rsidRDefault="00322DA9" w:rsidP="00A62590">
            <w:pPr>
              <w:jc w:val="center"/>
              <w:rPr>
                <w:color w:val="000000"/>
                <w:sz w:val="20"/>
                <w:szCs w:val="20"/>
              </w:rPr>
            </w:pPr>
            <w:r w:rsidRPr="00CA5A9D">
              <w:rPr>
                <w:color w:val="000000"/>
                <w:sz w:val="20"/>
                <w:szCs w:val="20"/>
              </w:rPr>
              <w:t>484</w:t>
            </w:r>
          </w:p>
        </w:tc>
        <w:tc>
          <w:tcPr>
            <w:tcW w:w="1440" w:type="dxa"/>
            <w:tcBorders>
              <w:top w:val="nil"/>
              <w:left w:val="nil"/>
              <w:bottom w:val="nil"/>
              <w:right w:val="nil"/>
            </w:tcBorders>
            <w:shd w:val="clear" w:color="000000" w:fill="FFFFFF"/>
            <w:noWrap/>
            <w:vAlign w:val="bottom"/>
            <w:hideMark/>
          </w:tcPr>
          <w:p w14:paraId="359F880F" w14:textId="77777777" w:rsidR="00322DA9" w:rsidRPr="00CA5A9D" w:rsidRDefault="00322DA9" w:rsidP="00A62590">
            <w:pPr>
              <w:jc w:val="center"/>
              <w:rPr>
                <w:rFonts w:ascii="Calibri" w:hAnsi="Calibri" w:cs="Times New Roman"/>
                <w:color w:val="000000"/>
              </w:rPr>
            </w:pPr>
            <w:r w:rsidRPr="00CA5A9D">
              <w:rPr>
                <w:rFonts w:ascii="Calibri" w:hAnsi="Calibri" w:cs="Times New Roman"/>
                <w:color w:val="000000"/>
              </w:rPr>
              <w:t>44</w:t>
            </w:r>
          </w:p>
        </w:tc>
        <w:tc>
          <w:tcPr>
            <w:tcW w:w="8400" w:type="dxa"/>
            <w:vMerge/>
            <w:tcBorders>
              <w:top w:val="nil"/>
              <w:left w:val="nil"/>
              <w:bottom w:val="single" w:sz="4" w:space="0" w:color="000000"/>
              <w:right w:val="nil"/>
            </w:tcBorders>
            <w:vAlign w:val="center"/>
            <w:hideMark/>
          </w:tcPr>
          <w:p w14:paraId="443379DF" w14:textId="77777777" w:rsidR="00322DA9" w:rsidRPr="00CA5A9D" w:rsidRDefault="00322DA9" w:rsidP="00A62590">
            <w:pPr>
              <w:rPr>
                <w:rFonts w:ascii="Calibri" w:hAnsi="Calibri" w:cs="Times New Roman"/>
                <w:color w:val="000000"/>
              </w:rPr>
            </w:pPr>
          </w:p>
        </w:tc>
      </w:tr>
      <w:tr w:rsidR="00322DA9" w:rsidRPr="00CA5A9D" w14:paraId="4EFFBF3D" w14:textId="77777777" w:rsidTr="00A62590">
        <w:trPr>
          <w:trHeight w:val="345"/>
        </w:trPr>
        <w:tc>
          <w:tcPr>
            <w:tcW w:w="1480" w:type="dxa"/>
            <w:tcBorders>
              <w:top w:val="nil"/>
              <w:left w:val="nil"/>
              <w:bottom w:val="nil"/>
              <w:right w:val="nil"/>
            </w:tcBorders>
            <w:shd w:val="clear" w:color="000000" w:fill="FFFFFF"/>
            <w:noWrap/>
            <w:vAlign w:val="bottom"/>
            <w:hideMark/>
          </w:tcPr>
          <w:p w14:paraId="2BB3BECD" w14:textId="77777777" w:rsidR="00322DA9" w:rsidRPr="00CA5A9D" w:rsidRDefault="00322DA9" w:rsidP="00A62590">
            <w:pPr>
              <w:rPr>
                <w:rFonts w:ascii="Calibri" w:hAnsi="Calibri" w:cs="Times New Roman"/>
                <w:color w:val="000000"/>
              </w:rPr>
            </w:pPr>
            <w:r w:rsidRPr="00CA5A9D">
              <w:rPr>
                <w:rFonts w:ascii="Calibri" w:hAnsi="Calibri" w:cs="Times New Roman"/>
                <w:color w:val="000000"/>
              </w:rPr>
              <w:t> </w:t>
            </w:r>
          </w:p>
        </w:tc>
        <w:tc>
          <w:tcPr>
            <w:tcW w:w="2100" w:type="dxa"/>
            <w:tcBorders>
              <w:top w:val="nil"/>
              <w:left w:val="nil"/>
              <w:bottom w:val="nil"/>
              <w:right w:val="nil"/>
            </w:tcBorders>
            <w:shd w:val="clear" w:color="000000" w:fill="FFFFFF"/>
            <w:vAlign w:val="center"/>
            <w:hideMark/>
          </w:tcPr>
          <w:p w14:paraId="29AB8DF9" w14:textId="77777777" w:rsidR="00322DA9" w:rsidRPr="00CA5A9D" w:rsidRDefault="00322DA9" w:rsidP="00A62590">
            <w:pPr>
              <w:rPr>
                <w:color w:val="000000"/>
                <w:sz w:val="20"/>
                <w:szCs w:val="20"/>
              </w:rPr>
            </w:pPr>
            <w:r w:rsidRPr="00CA5A9D">
              <w:rPr>
                <w:color w:val="000000"/>
                <w:sz w:val="20"/>
                <w:szCs w:val="20"/>
              </w:rPr>
              <w:t>Environment</w:t>
            </w:r>
          </w:p>
        </w:tc>
        <w:tc>
          <w:tcPr>
            <w:tcW w:w="1580" w:type="dxa"/>
            <w:tcBorders>
              <w:top w:val="nil"/>
              <w:left w:val="nil"/>
              <w:bottom w:val="nil"/>
              <w:right w:val="nil"/>
            </w:tcBorders>
            <w:shd w:val="clear" w:color="000000" w:fill="FFFFFF"/>
            <w:vAlign w:val="center"/>
            <w:hideMark/>
          </w:tcPr>
          <w:p w14:paraId="35725895" w14:textId="77777777" w:rsidR="00322DA9" w:rsidRPr="00CA5A9D" w:rsidRDefault="00322DA9" w:rsidP="00A62590">
            <w:pPr>
              <w:jc w:val="center"/>
              <w:rPr>
                <w:color w:val="000000"/>
                <w:sz w:val="20"/>
                <w:szCs w:val="20"/>
              </w:rPr>
            </w:pPr>
            <w:r w:rsidRPr="00CA5A9D">
              <w:rPr>
                <w:color w:val="000000"/>
                <w:sz w:val="20"/>
                <w:szCs w:val="20"/>
              </w:rPr>
              <w:t>477</w:t>
            </w:r>
          </w:p>
        </w:tc>
        <w:tc>
          <w:tcPr>
            <w:tcW w:w="1440" w:type="dxa"/>
            <w:tcBorders>
              <w:top w:val="nil"/>
              <w:left w:val="nil"/>
              <w:bottom w:val="nil"/>
              <w:right w:val="nil"/>
            </w:tcBorders>
            <w:shd w:val="clear" w:color="000000" w:fill="FFFFFF"/>
            <w:noWrap/>
            <w:vAlign w:val="bottom"/>
            <w:hideMark/>
          </w:tcPr>
          <w:p w14:paraId="7EBD1EC5" w14:textId="77777777" w:rsidR="00322DA9" w:rsidRPr="00CA5A9D" w:rsidRDefault="00322DA9" w:rsidP="00A62590">
            <w:pPr>
              <w:jc w:val="center"/>
              <w:rPr>
                <w:rFonts w:ascii="Calibri" w:hAnsi="Calibri" w:cs="Times New Roman"/>
                <w:color w:val="000000"/>
              </w:rPr>
            </w:pPr>
            <w:r w:rsidRPr="00CA5A9D">
              <w:rPr>
                <w:rFonts w:ascii="Calibri" w:hAnsi="Calibri" w:cs="Times New Roman"/>
                <w:color w:val="000000"/>
              </w:rPr>
              <w:t>0</w:t>
            </w:r>
          </w:p>
        </w:tc>
        <w:tc>
          <w:tcPr>
            <w:tcW w:w="8400" w:type="dxa"/>
            <w:vMerge/>
            <w:tcBorders>
              <w:top w:val="nil"/>
              <w:left w:val="nil"/>
              <w:bottom w:val="single" w:sz="4" w:space="0" w:color="000000"/>
              <w:right w:val="nil"/>
            </w:tcBorders>
            <w:vAlign w:val="center"/>
            <w:hideMark/>
          </w:tcPr>
          <w:p w14:paraId="3852792F" w14:textId="77777777" w:rsidR="00322DA9" w:rsidRPr="00CA5A9D" w:rsidRDefault="00322DA9" w:rsidP="00A62590">
            <w:pPr>
              <w:rPr>
                <w:rFonts w:ascii="Calibri" w:hAnsi="Calibri" w:cs="Times New Roman"/>
                <w:color w:val="000000"/>
              </w:rPr>
            </w:pPr>
          </w:p>
        </w:tc>
      </w:tr>
      <w:tr w:rsidR="00322DA9" w:rsidRPr="00CA5A9D" w14:paraId="49943943" w14:textId="77777777" w:rsidTr="00A62590">
        <w:trPr>
          <w:trHeight w:val="345"/>
        </w:trPr>
        <w:tc>
          <w:tcPr>
            <w:tcW w:w="1480" w:type="dxa"/>
            <w:tcBorders>
              <w:top w:val="nil"/>
              <w:left w:val="nil"/>
              <w:bottom w:val="nil"/>
              <w:right w:val="nil"/>
            </w:tcBorders>
            <w:shd w:val="clear" w:color="000000" w:fill="FFFFFF"/>
            <w:noWrap/>
            <w:vAlign w:val="bottom"/>
            <w:hideMark/>
          </w:tcPr>
          <w:p w14:paraId="445865B8" w14:textId="77777777" w:rsidR="00322DA9" w:rsidRPr="00CA5A9D" w:rsidRDefault="00322DA9" w:rsidP="00A62590">
            <w:pPr>
              <w:rPr>
                <w:rFonts w:ascii="Calibri" w:hAnsi="Calibri" w:cs="Times New Roman"/>
                <w:color w:val="000000"/>
              </w:rPr>
            </w:pPr>
            <w:r w:rsidRPr="00CA5A9D">
              <w:rPr>
                <w:rFonts w:ascii="Calibri" w:hAnsi="Calibri" w:cs="Times New Roman"/>
                <w:color w:val="000000"/>
              </w:rPr>
              <w:t> </w:t>
            </w:r>
          </w:p>
        </w:tc>
        <w:tc>
          <w:tcPr>
            <w:tcW w:w="2100" w:type="dxa"/>
            <w:tcBorders>
              <w:top w:val="nil"/>
              <w:left w:val="nil"/>
              <w:bottom w:val="nil"/>
              <w:right w:val="nil"/>
            </w:tcBorders>
            <w:shd w:val="clear" w:color="000000" w:fill="FFFFFF"/>
            <w:vAlign w:val="center"/>
            <w:hideMark/>
          </w:tcPr>
          <w:p w14:paraId="0E432687" w14:textId="77777777" w:rsidR="00322DA9" w:rsidRPr="00CA5A9D" w:rsidRDefault="00322DA9" w:rsidP="00A62590">
            <w:pPr>
              <w:rPr>
                <w:color w:val="000000"/>
                <w:sz w:val="20"/>
                <w:szCs w:val="20"/>
              </w:rPr>
            </w:pPr>
            <w:r w:rsidRPr="00CA5A9D">
              <w:rPr>
                <w:color w:val="000000"/>
                <w:sz w:val="20"/>
                <w:szCs w:val="20"/>
              </w:rPr>
              <w:t>Process</w:t>
            </w:r>
          </w:p>
        </w:tc>
        <w:tc>
          <w:tcPr>
            <w:tcW w:w="1580" w:type="dxa"/>
            <w:tcBorders>
              <w:top w:val="nil"/>
              <w:left w:val="nil"/>
              <w:bottom w:val="nil"/>
              <w:right w:val="nil"/>
            </w:tcBorders>
            <w:shd w:val="clear" w:color="000000" w:fill="FFFFFF"/>
            <w:vAlign w:val="center"/>
            <w:hideMark/>
          </w:tcPr>
          <w:p w14:paraId="4129C4FC" w14:textId="77777777" w:rsidR="00322DA9" w:rsidRPr="00CA5A9D" w:rsidRDefault="00322DA9" w:rsidP="00A62590">
            <w:pPr>
              <w:jc w:val="center"/>
              <w:rPr>
                <w:color w:val="000000"/>
                <w:sz w:val="20"/>
                <w:szCs w:val="20"/>
              </w:rPr>
            </w:pPr>
            <w:r w:rsidRPr="00CA5A9D">
              <w:rPr>
                <w:color w:val="000000"/>
                <w:sz w:val="20"/>
                <w:szCs w:val="20"/>
              </w:rPr>
              <w:t>472</w:t>
            </w:r>
          </w:p>
        </w:tc>
        <w:tc>
          <w:tcPr>
            <w:tcW w:w="1440" w:type="dxa"/>
            <w:tcBorders>
              <w:top w:val="nil"/>
              <w:left w:val="nil"/>
              <w:bottom w:val="nil"/>
              <w:right w:val="nil"/>
            </w:tcBorders>
            <w:shd w:val="clear" w:color="000000" w:fill="FFFFFF"/>
            <w:noWrap/>
            <w:vAlign w:val="bottom"/>
            <w:hideMark/>
          </w:tcPr>
          <w:p w14:paraId="7A76DD5F" w14:textId="77777777" w:rsidR="00322DA9" w:rsidRPr="00CA5A9D" w:rsidRDefault="00322DA9" w:rsidP="00A62590">
            <w:pPr>
              <w:jc w:val="center"/>
              <w:rPr>
                <w:rFonts w:ascii="Calibri" w:hAnsi="Calibri" w:cs="Times New Roman"/>
                <w:color w:val="000000"/>
              </w:rPr>
            </w:pPr>
            <w:r w:rsidRPr="00CA5A9D">
              <w:rPr>
                <w:rFonts w:ascii="Calibri" w:hAnsi="Calibri" w:cs="Times New Roman"/>
                <w:color w:val="000000"/>
              </w:rPr>
              <w:t>34</w:t>
            </w:r>
          </w:p>
        </w:tc>
        <w:tc>
          <w:tcPr>
            <w:tcW w:w="8400" w:type="dxa"/>
            <w:vMerge/>
            <w:tcBorders>
              <w:top w:val="nil"/>
              <w:left w:val="nil"/>
              <w:bottom w:val="single" w:sz="4" w:space="0" w:color="000000"/>
              <w:right w:val="nil"/>
            </w:tcBorders>
            <w:vAlign w:val="center"/>
            <w:hideMark/>
          </w:tcPr>
          <w:p w14:paraId="3D177FF2" w14:textId="77777777" w:rsidR="00322DA9" w:rsidRPr="00CA5A9D" w:rsidRDefault="00322DA9" w:rsidP="00A62590">
            <w:pPr>
              <w:rPr>
                <w:rFonts w:ascii="Calibri" w:hAnsi="Calibri" w:cs="Times New Roman"/>
                <w:color w:val="000000"/>
              </w:rPr>
            </w:pPr>
          </w:p>
        </w:tc>
      </w:tr>
      <w:tr w:rsidR="00322DA9" w:rsidRPr="00CA5A9D" w14:paraId="2C141BA6" w14:textId="77777777" w:rsidTr="00A62590">
        <w:trPr>
          <w:trHeight w:val="345"/>
        </w:trPr>
        <w:tc>
          <w:tcPr>
            <w:tcW w:w="1480" w:type="dxa"/>
            <w:tcBorders>
              <w:top w:val="nil"/>
              <w:left w:val="nil"/>
              <w:bottom w:val="nil"/>
              <w:right w:val="nil"/>
            </w:tcBorders>
            <w:shd w:val="clear" w:color="000000" w:fill="FFFFFF"/>
            <w:noWrap/>
            <w:vAlign w:val="bottom"/>
            <w:hideMark/>
          </w:tcPr>
          <w:p w14:paraId="56658AB7" w14:textId="77777777" w:rsidR="00322DA9" w:rsidRPr="00CA5A9D" w:rsidRDefault="00322DA9" w:rsidP="00A62590">
            <w:pPr>
              <w:rPr>
                <w:rFonts w:ascii="Calibri" w:hAnsi="Calibri" w:cs="Times New Roman"/>
                <w:color w:val="000000"/>
              </w:rPr>
            </w:pPr>
            <w:r w:rsidRPr="00CA5A9D">
              <w:rPr>
                <w:rFonts w:ascii="Calibri" w:hAnsi="Calibri" w:cs="Times New Roman"/>
                <w:color w:val="000000"/>
              </w:rPr>
              <w:t> </w:t>
            </w:r>
          </w:p>
        </w:tc>
        <w:tc>
          <w:tcPr>
            <w:tcW w:w="2100" w:type="dxa"/>
            <w:tcBorders>
              <w:top w:val="nil"/>
              <w:left w:val="nil"/>
              <w:bottom w:val="single" w:sz="4" w:space="0" w:color="auto"/>
              <w:right w:val="nil"/>
            </w:tcBorders>
            <w:shd w:val="clear" w:color="000000" w:fill="FFFFFF"/>
            <w:vAlign w:val="center"/>
            <w:hideMark/>
          </w:tcPr>
          <w:p w14:paraId="10878459" w14:textId="77777777" w:rsidR="00322DA9" w:rsidRPr="00CA5A9D" w:rsidRDefault="00322DA9" w:rsidP="00A62590">
            <w:pPr>
              <w:rPr>
                <w:color w:val="000000"/>
                <w:sz w:val="20"/>
                <w:szCs w:val="20"/>
              </w:rPr>
            </w:pPr>
            <w:r w:rsidRPr="00CA5A9D">
              <w:rPr>
                <w:color w:val="000000"/>
                <w:sz w:val="20"/>
                <w:szCs w:val="20"/>
              </w:rPr>
              <w:t>Marketing</w:t>
            </w:r>
          </w:p>
        </w:tc>
        <w:tc>
          <w:tcPr>
            <w:tcW w:w="1580" w:type="dxa"/>
            <w:tcBorders>
              <w:top w:val="nil"/>
              <w:left w:val="nil"/>
              <w:bottom w:val="single" w:sz="4" w:space="0" w:color="auto"/>
              <w:right w:val="nil"/>
            </w:tcBorders>
            <w:shd w:val="clear" w:color="000000" w:fill="FFFFFF"/>
            <w:vAlign w:val="center"/>
            <w:hideMark/>
          </w:tcPr>
          <w:p w14:paraId="39ECF318" w14:textId="77777777" w:rsidR="00322DA9" w:rsidRPr="00CA5A9D" w:rsidRDefault="00322DA9" w:rsidP="00A62590">
            <w:pPr>
              <w:jc w:val="center"/>
              <w:rPr>
                <w:color w:val="000000"/>
                <w:sz w:val="20"/>
                <w:szCs w:val="20"/>
              </w:rPr>
            </w:pPr>
            <w:r w:rsidRPr="00CA5A9D">
              <w:rPr>
                <w:color w:val="000000"/>
                <w:sz w:val="20"/>
                <w:szCs w:val="20"/>
              </w:rPr>
              <w:t>177</w:t>
            </w:r>
          </w:p>
        </w:tc>
        <w:tc>
          <w:tcPr>
            <w:tcW w:w="1440" w:type="dxa"/>
            <w:tcBorders>
              <w:top w:val="nil"/>
              <w:left w:val="nil"/>
              <w:bottom w:val="single" w:sz="4" w:space="0" w:color="auto"/>
              <w:right w:val="nil"/>
            </w:tcBorders>
            <w:shd w:val="clear" w:color="000000" w:fill="FFFFFF"/>
            <w:noWrap/>
            <w:vAlign w:val="bottom"/>
            <w:hideMark/>
          </w:tcPr>
          <w:p w14:paraId="5236B25D" w14:textId="77777777" w:rsidR="00322DA9" w:rsidRPr="00CA5A9D" w:rsidRDefault="00322DA9" w:rsidP="00A62590">
            <w:pPr>
              <w:jc w:val="center"/>
              <w:rPr>
                <w:rFonts w:ascii="Calibri" w:hAnsi="Calibri" w:cs="Times New Roman"/>
                <w:color w:val="000000"/>
              </w:rPr>
            </w:pPr>
            <w:r w:rsidRPr="00CA5A9D">
              <w:rPr>
                <w:rFonts w:ascii="Calibri" w:hAnsi="Calibri" w:cs="Times New Roman"/>
                <w:color w:val="000000"/>
              </w:rPr>
              <w:t>10</w:t>
            </w:r>
          </w:p>
        </w:tc>
        <w:tc>
          <w:tcPr>
            <w:tcW w:w="8400" w:type="dxa"/>
            <w:vMerge/>
            <w:tcBorders>
              <w:top w:val="nil"/>
              <w:left w:val="nil"/>
              <w:bottom w:val="single" w:sz="4" w:space="0" w:color="000000"/>
              <w:right w:val="nil"/>
            </w:tcBorders>
            <w:vAlign w:val="center"/>
            <w:hideMark/>
          </w:tcPr>
          <w:p w14:paraId="1765810A" w14:textId="77777777" w:rsidR="00322DA9" w:rsidRPr="00CA5A9D" w:rsidRDefault="00322DA9" w:rsidP="00A62590">
            <w:pPr>
              <w:rPr>
                <w:rFonts w:ascii="Calibri" w:hAnsi="Calibri" w:cs="Times New Roman"/>
                <w:color w:val="000000"/>
              </w:rPr>
            </w:pPr>
          </w:p>
        </w:tc>
      </w:tr>
      <w:tr w:rsidR="00322DA9" w:rsidRPr="00CA5A9D" w14:paraId="7FE9D2A2" w14:textId="77777777" w:rsidTr="00A62590">
        <w:trPr>
          <w:trHeight w:val="300"/>
        </w:trPr>
        <w:tc>
          <w:tcPr>
            <w:tcW w:w="1480" w:type="dxa"/>
            <w:tcBorders>
              <w:top w:val="nil"/>
              <w:left w:val="nil"/>
              <w:bottom w:val="nil"/>
              <w:right w:val="nil"/>
            </w:tcBorders>
            <w:shd w:val="clear" w:color="000000" w:fill="FFFFFF"/>
            <w:noWrap/>
            <w:vAlign w:val="bottom"/>
            <w:hideMark/>
          </w:tcPr>
          <w:p w14:paraId="1A757FEE" w14:textId="77777777" w:rsidR="00322DA9" w:rsidRPr="00CA5A9D" w:rsidRDefault="00322DA9" w:rsidP="00A62590">
            <w:pPr>
              <w:rPr>
                <w:rFonts w:ascii="Calibri" w:hAnsi="Calibri" w:cs="Times New Roman"/>
                <w:color w:val="000000"/>
              </w:rPr>
            </w:pPr>
            <w:r w:rsidRPr="00CA5A9D">
              <w:rPr>
                <w:rFonts w:ascii="Calibri" w:hAnsi="Calibri" w:cs="Times New Roman"/>
                <w:color w:val="000000"/>
              </w:rPr>
              <w:t> </w:t>
            </w:r>
          </w:p>
        </w:tc>
        <w:tc>
          <w:tcPr>
            <w:tcW w:w="2100" w:type="dxa"/>
            <w:tcBorders>
              <w:top w:val="nil"/>
              <w:left w:val="nil"/>
              <w:bottom w:val="nil"/>
              <w:right w:val="nil"/>
            </w:tcBorders>
            <w:shd w:val="clear" w:color="000000" w:fill="FFFFFF"/>
            <w:vAlign w:val="center"/>
            <w:hideMark/>
          </w:tcPr>
          <w:p w14:paraId="28B99206" w14:textId="77777777" w:rsidR="00322DA9" w:rsidRPr="00CA5A9D" w:rsidRDefault="00322DA9" w:rsidP="00A62590">
            <w:pPr>
              <w:rPr>
                <w:color w:val="000000"/>
                <w:sz w:val="20"/>
                <w:szCs w:val="20"/>
              </w:rPr>
            </w:pPr>
            <w:r w:rsidRPr="00CA5A9D">
              <w:rPr>
                <w:color w:val="000000"/>
                <w:sz w:val="20"/>
                <w:szCs w:val="20"/>
              </w:rPr>
              <w:t>Total</w:t>
            </w:r>
          </w:p>
        </w:tc>
        <w:tc>
          <w:tcPr>
            <w:tcW w:w="1580" w:type="dxa"/>
            <w:tcBorders>
              <w:top w:val="nil"/>
              <w:left w:val="nil"/>
              <w:bottom w:val="nil"/>
              <w:right w:val="nil"/>
            </w:tcBorders>
            <w:shd w:val="clear" w:color="000000" w:fill="FFFFFF"/>
            <w:vAlign w:val="center"/>
            <w:hideMark/>
          </w:tcPr>
          <w:p w14:paraId="7223AB5F" w14:textId="17EDB900" w:rsidR="00322DA9" w:rsidRPr="00CA5A9D" w:rsidRDefault="00322DA9" w:rsidP="00A62590">
            <w:pPr>
              <w:jc w:val="center"/>
              <w:rPr>
                <w:color w:val="000000"/>
                <w:sz w:val="20"/>
                <w:szCs w:val="20"/>
              </w:rPr>
            </w:pPr>
            <w:r w:rsidRPr="00CA5A9D">
              <w:rPr>
                <w:color w:val="000000"/>
                <w:sz w:val="20"/>
                <w:szCs w:val="20"/>
              </w:rPr>
              <w:t>3</w:t>
            </w:r>
            <w:r w:rsidR="00704C86">
              <w:rPr>
                <w:color w:val="000000"/>
                <w:sz w:val="20"/>
                <w:szCs w:val="20"/>
              </w:rPr>
              <w:t>,</w:t>
            </w:r>
            <w:r w:rsidRPr="00CA5A9D">
              <w:rPr>
                <w:color w:val="000000"/>
                <w:sz w:val="20"/>
                <w:szCs w:val="20"/>
              </w:rPr>
              <w:t>441</w:t>
            </w:r>
          </w:p>
        </w:tc>
        <w:tc>
          <w:tcPr>
            <w:tcW w:w="1440" w:type="dxa"/>
            <w:tcBorders>
              <w:top w:val="nil"/>
              <w:left w:val="nil"/>
              <w:bottom w:val="nil"/>
              <w:right w:val="nil"/>
            </w:tcBorders>
            <w:shd w:val="clear" w:color="000000" w:fill="FFFFFF"/>
            <w:vAlign w:val="center"/>
            <w:hideMark/>
          </w:tcPr>
          <w:p w14:paraId="5D724862" w14:textId="77777777" w:rsidR="00322DA9" w:rsidRPr="00CA5A9D" w:rsidRDefault="00322DA9" w:rsidP="00A62590">
            <w:pPr>
              <w:jc w:val="center"/>
              <w:rPr>
                <w:color w:val="000000"/>
                <w:sz w:val="20"/>
                <w:szCs w:val="20"/>
              </w:rPr>
            </w:pPr>
            <w:r w:rsidRPr="00CA5A9D">
              <w:rPr>
                <w:color w:val="000000"/>
                <w:sz w:val="20"/>
                <w:szCs w:val="20"/>
              </w:rPr>
              <w:t>141</w:t>
            </w:r>
          </w:p>
        </w:tc>
        <w:tc>
          <w:tcPr>
            <w:tcW w:w="8400" w:type="dxa"/>
            <w:vMerge/>
            <w:tcBorders>
              <w:top w:val="nil"/>
              <w:left w:val="nil"/>
              <w:bottom w:val="single" w:sz="4" w:space="0" w:color="000000"/>
              <w:right w:val="nil"/>
            </w:tcBorders>
            <w:vAlign w:val="center"/>
            <w:hideMark/>
          </w:tcPr>
          <w:p w14:paraId="044FAE99" w14:textId="77777777" w:rsidR="00322DA9" w:rsidRPr="00CA5A9D" w:rsidRDefault="00322DA9" w:rsidP="00A62590">
            <w:pPr>
              <w:rPr>
                <w:rFonts w:ascii="Calibri" w:hAnsi="Calibri" w:cs="Times New Roman"/>
                <w:color w:val="000000"/>
              </w:rPr>
            </w:pPr>
          </w:p>
        </w:tc>
      </w:tr>
      <w:tr w:rsidR="00322DA9" w:rsidRPr="00CA5A9D" w14:paraId="0008C6F8" w14:textId="77777777" w:rsidTr="00A62590">
        <w:trPr>
          <w:trHeight w:val="300"/>
        </w:trPr>
        <w:tc>
          <w:tcPr>
            <w:tcW w:w="1480" w:type="dxa"/>
            <w:tcBorders>
              <w:top w:val="nil"/>
              <w:left w:val="nil"/>
              <w:bottom w:val="single" w:sz="4" w:space="0" w:color="auto"/>
              <w:right w:val="nil"/>
            </w:tcBorders>
            <w:shd w:val="clear" w:color="000000" w:fill="FFFFFF"/>
            <w:noWrap/>
            <w:vAlign w:val="bottom"/>
            <w:hideMark/>
          </w:tcPr>
          <w:p w14:paraId="484293C0" w14:textId="77777777" w:rsidR="00322DA9" w:rsidRPr="00CA5A9D" w:rsidRDefault="00322DA9" w:rsidP="00A62590">
            <w:pPr>
              <w:rPr>
                <w:rFonts w:ascii="Calibri" w:hAnsi="Calibri" w:cs="Times New Roman"/>
                <w:color w:val="000000"/>
              </w:rPr>
            </w:pPr>
            <w:r w:rsidRPr="00CA5A9D">
              <w:rPr>
                <w:rFonts w:ascii="Calibri" w:hAnsi="Calibri" w:cs="Times New Roman"/>
                <w:color w:val="000000"/>
              </w:rPr>
              <w:t> </w:t>
            </w:r>
          </w:p>
        </w:tc>
        <w:tc>
          <w:tcPr>
            <w:tcW w:w="2100" w:type="dxa"/>
            <w:tcBorders>
              <w:top w:val="nil"/>
              <w:left w:val="nil"/>
              <w:bottom w:val="single" w:sz="4" w:space="0" w:color="auto"/>
              <w:right w:val="nil"/>
            </w:tcBorders>
            <w:shd w:val="clear" w:color="000000" w:fill="FFFFFF"/>
            <w:vAlign w:val="center"/>
            <w:hideMark/>
          </w:tcPr>
          <w:p w14:paraId="3D2B132D" w14:textId="77777777" w:rsidR="00322DA9" w:rsidRPr="00CA5A9D" w:rsidRDefault="00322DA9" w:rsidP="00A62590">
            <w:pPr>
              <w:rPr>
                <w:color w:val="000000"/>
                <w:sz w:val="20"/>
                <w:szCs w:val="20"/>
              </w:rPr>
            </w:pPr>
            <w:r w:rsidRPr="00CA5A9D">
              <w:rPr>
                <w:color w:val="000000"/>
                <w:sz w:val="20"/>
                <w:szCs w:val="20"/>
              </w:rPr>
              <w:t>%</w:t>
            </w:r>
          </w:p>
        </w:tc>
        <w:tc>
          <w:tcPr>
            <w:tcW w:w="1580" w:type="dxa"/>
            <w:tcBorders>
              <w:top w:val="nil"/>
              <w:left w:val="nil"/>
              <w:bottom w:val="single" w:sz="4" w:space="0" w:color="auto"/>
              <w:right w:val="nil"/>
            </w:tcBorders>
            <w:shd w:val="clear" w:color="000000" w:fill="FFFFFF"/>
            <w:vAlign w:val="center"/>
            <w:hideMark/>
          </w:tcPr>
          <w:p w14:paraId="388B8ACD" w14:textId="77777777" w:rsidR="00322DA9" w:rsidRPr="00CA5A9D" w:rsidRDefault="00322DA9" w:rsidP="00A62590">
            <w:pPr>
              <w:jc w:val="center"/>
              <w:rPr>
                <w:color w:val="000000"/>
                <w:sz w:val="20"/>
                <w:szCs w:val="20"/>
              </w:rPr>
            </w:pPr>
            <w:r w:rsidRPr="00CA5A9D">
              <w:rPr>
                <w:color w:val="000000"/>
                <w:sz w:val="20"/>
                <w:szCs w:val="20"/>
              </w:rPr>
              <w:t>28%</w:t>
            </w:r>
          </w:p>
        </w:tc>
        <w:tc>
          <w:tcPr>
            <w:tcW w:w="1440" w:type="dxa"/>
            <w:tcBorders>
              <w:top w:val="nil"/>
              <w:left w:val="nil"/>
              <w:bottom w:val="single" w:sz="4" w:space="0" w:color="auto"/>
              <w:right w:val="nil"/>
            </w:tcBorders>
            <w:shd w:val="clear" w:color="000000" w:fill="FFFFFF"/>
            <w:vAlign w:val="center"/>
            <w:hideMark/>
          </w:tcPr>
          <w:p w14:paraId="5C58B210" w14:textId="77777777" w:rsidR="00322DA9" w:rsidRPr="00CA5A9D" w:rsidRDefault="00322DA9" w:rsidP="00A62590">
            <w:pPr>
              <w:jc w:val="center"/>
              <w:rPr>
                <w:color w:val="000000"/>
                <w:sz w:val="20"/>
                <w:szCs w:val="20"/>
              </w:rPr>
            </w:pPr>
            <w:r w:rsidRPr="00CA5A9D">
              <w:rPr>
                <w:color w:val="000000"/>
                <w:sz w:val="20"/>
                <w:szCs w:val="20"/>
              </w:rPr>
              <w:t>17%</w:t>
            </w:r>
          </w:p>
        </w:tc>
        <w:tc>
          <w:tcPr>
            <w:tcW w:w="8400" w:type="dxa"/>
            <w:vMerge/>
            <w:tcBorders>
              <w:top w:val="nil"/>
              <w:left w:val="nil"/>
              <w:bottom w:val="single" w:sz="4" w:space="0" w:color="000000"/>
              <w:right w:val="nil"/>
            </w:tcBorders>
            <w:vAlign w:val="center"/>
            <w:hideMark/>
          </w:tcPr>
          <w:p w14:paraId="51B3F69D" w14:textId="77777777" w:rsidR="00322DA9" w:rsidRPr="00CA5A9D" w:rsidRDefault="00322DA9" w:rsidP="00A62590">
            <w:pPr>
              <w:rPr>
                <w:rFonts w:ascii="Calibri" w:hAnsi="Calibri" w:cs="Times New Roman"/>
                <w:color w:val="000000"/>
              </w:rPr>
            </w:pPr>
          </w:p>
        </w:tc>
      </w:tr>
      <w:tr w:rsidR="00322DA9" w:rsidRPr="00CA5A9D" w14:paraId="3A7211E9" w14:textId="77777777" w:rsidTr="00A62590">
        <w:trPr>
          <w:trHeight w:val="300"/>
        </w:trPr>
        <w:tc>
          <w:tcPr>
            <w:tcW w:w="1480" w:type="dxa"/>
            <w:tcBorders>
              <w:top w:val="nil"/>
              <w:left w:val="nil"/>
              <w:bottom w:val="nil"/>
              <w:right w:val="nil"/>
            </w:tcBorders>
            <w:shd w:val="clear" w:color="000000" w:fill="FFFFFF"/>
            <w:noWrap/>
            <w:vAlign w:val="bottom"/>
            <w:hideMark/>
          </w:tcPr>
          <w:p w14:paraId="6BC5DB14" w14:textId="77777777" w:rsidR="00322DA9" w:rsidRPr="00CA5A9D" w:rsidRDefault="00322DA9" w:rsidP="00A62590">
            <w:pPr>
              <w:rPr>
                <w:rFonts w:ascii="Calibri" w:hAnsi="Calibri" w:cs="Times New Roman"/>
                <w:color w:val="000000"/>
              </w:rPr>
            </w:pPr>
            <w:r w:rsidRPr="00CA5A9D">
              <w:rPr>
                <w:rFonts w:ascii="Calibri" w:hAnsi="Calibri" w:cs="Times New Roman"/>
                <w:color w:val="000000"/>
              </w:rPr>
              <w:t> </w:t>
            </w:r>
          </w:p>
        </w:tc>
        <w:tc>
          <w:tcPr>
            <w:tcW w:w="2100" w:type="dxa"/>
            <w:tcBorders>
              <w:top w:val="nil"/>
              <w:left w:val="nil"/>
              <w:bottom w:val="nil"/>
              <w:right w:val="nil"/>
            </w:tcBorders>
            <w:shd w:val="clear" w:color="000000" w:fill="FFFFFF"/>
            <w:vAlign w:val="center"/>
            <w:hideMark/>
          </w:tcPr>
          <w:p w14:paraId="207276F2" w14:textId="77777777" w:rsidR="00322DA9" w:rsidRPr="00CA5A9D" w:rsidRDefault="00322DA9" w:rsidP="00A62590">
            <w:pPr>
              <w:rPr>
                <w:color w:val="000000"/>
                <w:sz w:val="20"/>
                <w:szCs w:val="20"/>
              </w:rPr>
            </w:pPr>
            <w:r w:rsidRPr="00CA5A9D">
              <w:rPr>
                <w:color w:val="000000"/>
                <w:sz w:val="20"/>
                <w:szCs w:val="20"/>
              </w:rPr>
              <w:t>Total</w:t>
            </w:r>
          </w:p>
        </w:tc>
        <w:tc>
          <w:tcPr>
            <w:tcW w:w="1580" w:type="dxa"/>
            <w:tcBorders>
              <w:top w:val="nil"/>
              <w:left w:val="nil"/>
              <w:bottom w:val="nil"/>
              <w:right w:val="nil"/>
            </w:tcBorders>
            <w:shd w:val="clear" w:color="000000" w:fill="FFFFFF"/>
            <w:noWrap/>
            <w:vAlign w:val="bottom"/>
            <w:hideMark/>
          </w:tcPr>
          <w:p w14:paraId="6249D996" w14:textId="15DEE794" w:rsidR="00322DA9" w:rsidRPr="00CA5A9D" w:rsidRDefault="00322DA9" w:rsidP="00A62590">
            <w:pPr>
              <w:jc w:val="center"/>
              <w:rPr>
                <w:rFonts w:ascii="Calibri" w:hAnsi="Calibri" w:cs="Times New Roman"/>
                <w:color w:val="000000"/>
              </w:rPr>
            </w:pPr>
            <w:r w:rsidRPr="00CA5A9D">
              <w:rPr>
                <w:rFonts w:ascii="Calibri" w:hAnsi="Calibri" w:cs="Times New Roman"/>
                <w:color w:val="000000"/>
              </w:rPr>
              <w:t>12</w:t>
            </w:r>
            <w:r w:rsidR="00704C86">
              <w:rPr>
                <w:rFonts w:ascii="Calibri" w:hAnsi="Calibri" w:cs="Times New Roman"/>
                <w:color w:val="000000"/>
              </w:rPr>
              <w:t>,</w:t>
            </w:r>
            <w:r w:rsidRPr="00CA5A9D">
              <w:rPr>
                <w:rFonts w:ascii="Calibri" w:hAnsi="Calibri" w:cs="Times New Roman"/>
                <w:color w:val="000000"/>
              </w:rPr>
              <w:t>311</w:t>
            </w:r>
          </w:p>
        </w:tc>
        <w:tc>
          <w:tcPr>
            <w:tcW w:w="1440" w:type="dxa"/>
            <w:tcBorders>
              <w:top w:val="nil"/>
              <w:left w:val="nil"/>
              <w:bottom w:val="nil"/>
              <w:right w:val="nil"/>
            </w:tcBorders>
            <w:shd w:val="clear" w:color="000000" w:fill="FFFFFF"/>
            <w:noWrap/>
            <w:vAlign w:val="bottom"/>
            <w:hideMark/>
          </w:tcPr>
          <w:p w14:paraId="462D27C2" w14:textId="77777777" w:rsidR="00322DA9" w:rsidRPr="00CA5A9D" w:rsidRDefault="00322DA9" w:rsidP="00A62590">
            <w:pPr>
              <w:jc w:val="center"/>
              <w:rPr>
                <w:rFonts w:ascii="Calibri" w:hAnsi="Calibri" w:cs="Times New Roman"/>
                <w:color w:val="000000"/>
              </w:rPr>
            </w:pPr>
            <w:r w:rsidRPr="00CA5A9D">
              <w:rPr>
                <w:rFonts w:ascii="Calibri" w:hAnsi="Calibri" w:cs="Times New Roman"/>
                <w:color w:val="000000"/>
              </w:rPr>
              <w:t>843</w:t>
            </w:r>
          </w:p>
        </w:tc>
        <w:tc>
          <w:tcPr>
            <w:tcW w:w="8400" w:type="dxa"/>
            <w:tcBorders>
              <w:top w:val="nil"/>
              <w:left w:val="nil"/>
              <w:bottom w:val="nil"/>
              <w:right w:val="nil"/>
            </w:tcBorders>
            <w:shd w:val="clear" w:color="000000" w:fill="FFFFFF"/>
            <w:noWrap/>
            <w:vAlign w:val="bottom"/>
            <w:hideMark/>
          </w:tcPr>
          <w:p w14:paraId="4D5B1644" w14:textId="77777777" w:rsidR="00322DA9" w:rsidRPr="00CA5A9D" w:rsidRDefault="00322DA9" w:rsidP="00A62590">
            <w:pPr>
              <w:rPr>
                <w:rFonts w:ascii="Calibri" w:hAnsi="Calibri" w:cs="Times New Roman"/>
                <w:color w:val="000000"/>
              </w:rPr>
            </w:pPr>
            <w:r w:rsidRPr="00CA5A9D">
              <w:rPr>
                <w:rFonts w:ascii="Calibri" w:hAnsi="Calibri" w:cs="Times New Roman"/>
                <w:color w:val="000000"/>
              </w:rPr>
              <w:t> </w:t>
            </w:r>
          </w:p>
        </w:tc>
      </w:tr>
      <w:tr w:rsidR="00322DA9" w:rsidRPr="00CA5A9D" w14:paraId="553FA120" w14:textId="77777777" w:rsidTr="00A62590">
        <w:trPr>
          <w:trHeight w:val="300"/>
        </w:trPr>
        <w:tc>
          <w:tcPr>
            <w:tcW w:w="1480" w:type="dxa"/>
            <w:tcBorders>
              <w:top w:val="nil"/>
              <w:left w:val="nil"/>
              <w:bottom w:val="nil"/>
              <w:right w:val="nil"/>
            </w:tcBorders>
            <w:shd w:val="clear" w:color="000000" w:fill="FFFFFF"/>
            <w:noWrap/>
            <w:vAlign w:val="bottom"/>
            <w:hideMark/>
          </w:tcPr>
          <w:p w14:paraId="4525DE01" w14:textId="77777777" w:rsidR="00322DA9" w:rsidRPr="00CA5A9D" w:rsidRDefault="00322DA9" w:rsidP="00A62590">
            <w:pPr>
              <w:rPr>
                <w:rFonts w:ascii="Calibri" w:hAnsi="Calibri" w:cs="Times New Roman"/>
                <w:color w:val="000000"/>
              </w:rPr>
            </w:pPr>
            <w:r w:rsidRPr="00CA5A9D">
              <w:rPr>
                <w:rFonts w:ascii="Calibri" w:hAnsi="Calibri" w:cs="Times New Roman"/>
                <w:color w:val="000000"/>
              </w:rPr>
              <w:t> </w:t>
            </w:r>
          </w:p>
        </w:tc>
        <w:tc>
          <w:tcPr>
            <w:tcW w:w="2100" w:type="dxa"/>
            <w:tcBorders>
              <w:top w:val="nil"/>
              <w:left w:val="nil"/>
              <w:bottom w:val="single" w:sz="4" w:space="0" w:color="auto"/>
              <w:right w:val="nil"/>
            </w:tcBorders>
            <w:shd w:val="clear" w:color="000000" w:fill="FFFFFF"/>
            <w:vAlign w:val="center"/>
            <w:hideMark/>
          </w:tcPr>
          <w:p w14:paraId="58C29558" w14:textId="77777777" w:rsidR="00322DA9" w:rsidRPr="00CA5A9D" w:rsidRDefault="00322DA9" w:rsidP="00A62590">
            <w:pPr>
              <w:rPr>
                <w:color w:val="000000"/>
                <w:sz w:val="20"/>
                <w:szCs w:val="20"/>
              </w:rPr>
            </w:pPr>
            <w:r w:rsidRPr="00CA5A9D">
              <w:rPr>
                <w:color w:val="000000"/>
                <w:sz w:val="20"/>
                <w:szCs w:val="20"/>
              </w:rPr>
              <w:t>%</w:t>
            </w:r>
          </w:p>
        </w:tc>
        <w:tc>
          <w:tcPr>
            <w:tcW w:w="1580" w:type="dxa"/>
            <w:tcBorders>
              <w:top w:val="nil"/>
              <w:left w:val="nil"/>
              <w:bottom w:val="single" w:sz="4" w:space="0" w:color="auto"/>
              <w:right w:val="nil"/>
            </w:tcBorders>
            <w:shd w:val="clear" w:color="000000" w:fill="FFFFFF"/>
            <w:noWrap/>
            <w:vAlign w:val="bottom"/>
            <w:hideMark/>
          </w:tcPr>
          <w:p w14:paraId="3BE827A9" w14:textId="77777777" w:rsidR="00322DA9" w:rsidRPr="00CA5A9D" w:rsidRDefault="00322DA9" w:rsidP="00A62590">
            <w:pPr>
              <w:jc w:val="center"/>
              <w:rPr>
                <w:rFonts w:ascii="Calibri" w:hAnsi="Calibri" w:cs="Times New Roman"/>
                <w:color w:val="000000"/>
              </w:rPr>
            </w:pPr>
            <w:r w:rsidRPr="00CA5A9D">
              <w:rPr>
                <w:rFonts w:ascii="Calibri" w:hAnsi="Calibri" w:cs="Times New Roman"/>
                <w:color w:val="000000"/>
              </w:rPr>
              <w:t>100%</w:t>
            </w:r>
          </w:p>
        </w:tc>
        <w:tc>
          <w:tcPr>
            <w:tcW w:w="1440" w:type="dxa"/>
            <w:tcBorders>
              <w:top w:val="nil"/>
              <w:left w:val="nil"/>
              <w:bottom w:val="single" w:sz="4" w:space="0" w:color="auto"/>
              <w:right w:val="nil"/>
            </w:tcBorders>
            <w:shd w:val="clear" w:color="000000" w:fill="FFFFFF"/>
            <w:noWrap/>
            <w:vAlign w:val="bottom"/>
            <w:hideMark/>
          </w:tcPr>
          <w:p w14:paraId="54465E4D" w14:textId="77777777" w:rsidR="00322DA9" w:rsidRPr="00CA5A9D" w:rsidRDefault="00322DA9" w:rsidP="00A62590">
            <w:pPr>
              <w:jc w:val="center"/>
              <w:rPr>
                <w:rFonts w:ascii="Calibri" w:hAnsi="Calibri" w:cs="Times New Roman"/>
                <w:color w:val="000000"/>
              </w:rPr>
            </w:pPr>
            <w:r w:rsidRPr="00CA5A9D">
              <w:rPr>
                <w:rFonts w:ascii="Calibri" w:hAnsi="Calibri" w:cs="Times New Roman"/>
                <w:color w:val="000000"/>
              </w:rPr>
              <w:t>100%</w:t>
            </w:r>
          </w:p>
        </w:tc>
        <w:tc>
          <w:tcPr>
            <w:tcW w:w="8400" w:type="dxa"/>
            <w:tcBorders>
              <w:top w:val="nil"/>
              <w:left w:val="nil"/>
              <w:bottom w:val="nil"/>
              <w:right w:val="nil"/>
            </w:tcBorders>
            <w:shd w:val="clear" w:color="000000" w:fill="FFFFFF"/>
            <w:noWrap/>
            <w:vAlign w:val="bottom"/>
            <w:hideMark/>
          </w:tcPr>
          <w:p w14:paraId="2A9C9CFF" w14:textId="77777777" w:rsidR="00322DA9" w:rsidRPr="00CA5A9D" w:rsidRDefault="00322DA9" w:rsidP="00A62590">
            <w:pPr>
              <w:rPr>
                <w:rFonts w:ascii="Calibri" w:hAnsi="Calibri" w:cs="Times New Roman"/>
                <w:color w:val="000000"/>
              </w:rPr>
            </w:pPr>
            <w:r w:rsidRPr="00CA5A9D">
              <w:rPr>
                <w:rFonts w:ascii="Calibri" w:hAnsi="Calibri" w:cs="Times New Roman"/>
                <w:color w:val="000000"/>
              </w:rPr>
              <w:t> </w:t>
            </w:r>
          </w:p>
        </w:tc>
      </w:tr>
    </w:tbl>
    <w:p w14:paraId="05153533" w14:textId="77777777" w:rsidR="00322DA9" w:rsidRDefault="00322DA9" w:rsidP="00322DA9">
      <w:pPr>
        <w:pStyle w:val="Heading2"/>
        <w:spacing w:line="480" w:lineRule="auto"/>
        <w:ind w:firstLine="0"/>
        <w:jc w:val="both"/>
        <w:rPr>
          <w:b w:val="0"/>
          <w:sz w:val="24"/>
          <w:szCs w:val="24"/>
          <w:lang w:val="en-US"/>
        </w:rPr>
        <w:sectPr w:rsidR="00322DA9" w:rsidSect="00A62590">
          <w:pgSz w:w="16834" w:h="11894" w:orient="landscape" w:code="9"/>
          <w:pgMar w:top="1418" w:right="1418" w:bottom="1418" w:left="1418" w:header="709" w:footer="709" w:gutter="0"/>
          <w:cols w:space="708"/>
          <w:docGrid w:linePitch="360"/>
        </w:sectPr>
      </w:pPr>
    </w:p>
    <w:p w14:paraId="19A6A093" w14:textId="0C068CE1" w:rsidR="00322DA9" w:rsidRPr="00872A0B" w:rsidRDefault="00322DA9" w:rsidP="00322DA9">
      <w:pPr>
        <w:pStyle w:val="Heading2"/>
        <w:spacing w:line="480" w:lineRule="auto"/>
        <w:jc w:val="both"/>
        <w:rPr>
          <w:b w:val="0"/>
          <w:sz w:val="24"/>
          <w:szCs w:val="24"/>
          <w:lang w:val="en-US"/>
        </w:rPr>
      </w:pPr>
      <w:r w:rsidRPr="00872A0B">
        <w:rPr>
          <w:b w:val="0"/>
          <w:sz w:val="24"/>
          <w:szCs w:val="24"/>
          <w:lang w:val="en-US"/>
        </w:rPr>
        <w:lastRenderedPageBreak/>
        <w:t xml:space="preserve">It can be noted in Table 6 that different categories are highlighted in the literature and in the job ads. </w:t>
      </w:r>
      <w:r w:rsidR="005217D8">
        <w:rPr>
          <w:b w:val="0"/>
          <w:sz w:val="24"/>
          <w:szCs w:val="24"/>
          <w:lang w:val="en-US"/>
        </w:rPr>
        <w:t xml:space="preserve">Although </w:t>
      </w:r>
      <w:r w:rsidRPr="00872A0B">
        <w:rPr>
          <w:b w:val="0"/>
          <w:sz w:val="24"/>
          <w:szCs w:val="24"/>
          <w:lang w:val="en-US"/>
        </w:rPr>
        <w:t xml:space="preserve">literature pays much more attention to technical and contextual competences as important variables </w:t>
      </w:r>
      <w:r>
        <w:rPr>
          <w:b w:val="0"/>
          <w:sz w:val="24"/>
          <w:szCs w:val="24"/>
          <w:lang w:val="en-US"/>
        </w:rPr>
        <w:t>to</w:t>
      </w:r>
      <w:r w:rsidRPr="00872A0B">
        <w:rPr>
          <w:b w:val="0"/>
          <w:sz w:val="24"/>
          <w:szCs w:val="24"/>
          <w:lang w:val="en-US"/>
        </w:rPr>
        <w:t xml:space="preserve"> determine the key competences,  job ads emphasize managerial competences. </w:t>
      </w:r>
      <w:r>
        <w:rPr>
          <w:b w:val="0"/>
          <w:sz w:val="24"/>
          <w:szCs w:val="24"/>
          <w:lang w:val="en-US"/>
        </w:rPr>
        <w:t>T</w:t>
      </w:r>
      <w:r w:rsidRPr="00872A0B">
        <w:rPr>
          <w:b w:val="0"/>
          <w:sz w:val="24"/>
          <w:szCs w:val="24"/>
          <w:lang w:val="en-US"/>
        </w:rPr>
        <w:t xml:space="preserve">he rank of terms inside competences categories varies significantly. For instance, among the behavior competences, </w:t>
      </w:r>
      <w:r w:rsidR="005217D8">
        <w:rPr>
          <w:b w:val="0"/>
          <w:sz w:val="24"/>
          <w:szCs w:val="24"/>
          <w:lang w:val="en-US"/>
        </w:rPr>
        <w:t>whereas</w:t>
      </w:r>
      <w:r w:rsidR="005217D8" w:rsidRPr="00872A0B">
        <w:rPr>
          <w:b w:val="0"/>
          <w:sz w:val="24"/>
          <w:szCs w:val="24"/>
          <w:lang w:val="en-US"/>
        </w:rPr>
        <w:t xml:space="preserve"> </w:t>
      </w:r>
      <w:r w:rsidRPr="00872A0B">
        <w:rPr>
          <w:b w:val="0"/>
          <w:sz w:val="24"/>
          <w:szCs w:val="24"/>
          <w:lang w:val="en-US"/>
        </w:rPr>
        <w:t>the literature highlight</w:t>
      </w:r>
      <w:r>
        <w:rPr>
          <w:b w:val="0"/>
          <w:sz w:val="24"/>
          <w:szCs w:val="24"/>
          <w:lang w:val="en-US"/>
        </w:rPr>
        <w:t>s</w:t>
      </w:r>
      <w:r w:rsidRPr="00872A0B">
        <w:rPr>
          <w:b w:val="0"/>
          <w:sz w:val="24"/>
          <w:szCs w:val="24"/>
          <w:lang w:val="en-US"/>
        </w:rPr>
        <w:t xml:space="preserve"> leadership, the job ads prioritize communication. Considering the success criteria, the job ads focus on delivering projects on cost and </w:t>
      </w:r>
      <w:r>
        <w:rPr>
          <w:b w:val="0"/>
          <w:sz w:val="24"/>
          <w:szCs w:val="24"/>
          <w:lang w:val="en-US"/>
        </w:rPr>
        <w:t xml:space="preserve">on </w:t>
      </w:r>
      <w:r w:rsidRPr="00872A0B">
        <w:rPr>
          <w:b w:val="0"/>
          <w:sz w:val="24"/>
          <w:szCs w:val="24"/>
          <w:lang w:val="en-US"/>
        </w:rPr>
        <w:t xml:space="preserve">time, </w:t>
      </w:r>
      <w:r w:rsidR="005217D8" w:rsidRPr="00872A0B">
        <w:rPr>
          <w:b w:val="0"/>
          <w:sz w:val="24"/>
          <w:szCs w:val="24"/>
          <w:lang w:val="en-US"/>
        </w:rPr>
        <w:t>wh</w:t>
      </w:r>
      <w:r w:rsidR="005217D8">
        <w:rPr>
          <w:b w:val="0"/>
          <w:sz w:val="24"/>
          <w:szCs w:val="24"/>
          <w:lang w:val="en-US"/>
        </w:rPr>
        <w:t xml:space="preserve">ereas </w:t>
      </w:r>
      <w:r w:rsidRPr="00872A0B">
        <w:rPr>
          <w:b w:val="0"/>
          <w:sz w:val="24"/>
          <w:szCs w:val="24"/>
          <w:lang w:val="en-US"/>
        </w:rPr>
        <w:t>the literature emphasizes a broad</w:t>
      </w:r>
      <w:r>
        <w:rPr>
          <w:b w:val="0"/>
          <w:sz w:val="24"/>
          <w:szCs w:val="24"/>
          <w:lang w:val="en-US"/>
        </w:rPr>
        <w:t>er</w:t>
      </w:r>
      <w:r w:rsidRPr="00872A0B">
        <w:rPr>
          <w:b w:val="0"/>
          <w:sz w:val="24"/>
          <w:szCs w:val="24"/>
          <w:lang w:val="en-US"/>
        </w:rPr>
        <w:t xml:space="preserve"> range of success dimension</w:t>
      </w:r>
      <w:r>
        <w:rPr>
          <w:b w:val="0"/>
          <w:sz w:val="24"/>
          <w:szCs w:val="24"/>
          <w:lang w:val="en-US"/>
        </w:rPr>
        <w:t>s.</w:t>
      </w:r>
      <w:r w:rsidRPr="00872A0B">
        <w:rPr>
          <w:b w:val="0"/>
          <w:sz w:val="24"/>
          <w:szCs w:val="24"/>
          <w:lang w:val="en-US"/>
        </w:rPr>
        <w:t xml:space="preserve">  </w:t>
      </w:r>
    </w:p>
    <w:p w14:paraId="286ADFFA" w14:textId="6A00CD6F" w:rsidR="00322DA9" w:rsidRPr="00560EB8" w:rsidRDefault="00322DA9" w:rsidP="00BF4158">
      <w:pPr>
        <w:pStyle w:val="Heading2"/>
        <w:spacing w:line="480" w:lineRule="auto"/>
        <w:ind w:firstLine="0"/>
        <w:rPr>
          <w:sz w:val="24"/>
          <w:szCs w:val="24"/>
          <w:lang w:val="en-US"/>
        </w:rPr>
      </w:pPr>
      <w:r w:rsidRPr="00560EB8">
        <w:rPr>
          <w:sz w:val="24"/>
          <w:szCs w:val="24"/>
          <w:lang w:val="en-US"/>
        </w:rPr>
        <w:t xml:space="preserve">Summary of the </w:t>
      </w:r>
      <w:r w:rsidR="005217D8">
        <w:rPr>
          <w:sz w:val="24"/>
          <w:szCs w:val="24"/>
          <w:lang w:val="en-US"/>
        </w:rPr>
        <w:t>P</w:t>
      </w:r>
      <w:r w:rsidR="005217D8" w:rsidRPr="00560EB8">
        <w:rPr>
          <w:sz w:val="24"/>
          <w:szCs w:val="24"/>
          <w:lang w:val="en-US"/>
        </w:rPr>
        <w:t xml:space="preserve">roject </w:t>
      </w:r>
      <w:r w:rsidR="005217D8">
        <w:rPr>
          <w:sz w:val="24"/>
          <w:szCs w:val="24"/>
          <w:lang w:val="en-US"/>
        </w:rPr>
        <w:t>M</w:t>
      </w:r>
      <w:r w:rsidR="005217D8" w:rsidRPr="00560EB8">
        <w:rPr>
          <w:sz w:val="24"/>
          <w:szCs w:val="24"/>
          <w:lang w:val="en-US"/>
        </w:rPr>
        <w:t xml:space="preserve">anager's </w:t>
      </w:r>
      <w:r w:rsidR="005217D8">
        <w:rPr>
          <w:sz w:val="24"/>
          <w:szCs w:val="24"/>
          <w:lang w:val="en-US"/>
        </w:rPr>
        <w:t>P</w:t>
      </w:r>
      <w:r w:rsidR="005217D8" w:rsidRPr="00560EB8">
        <w:rPr>
          <w:sz w:val="24"/>
          <w:szCs w:val="24"/>
          <w:lang w:val="en-US"/>
        </w:rPr>
        <w:t>rofile</w:t>
      </w:r>
    </w:p>
    <w:p w14:paraId="271F329E" w14:textId="0071C2AE" w:rsidR="00322DA9"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 xml:space="preserve">In order to synthesize the information about </w:t>
      </w:r>
      <w:r w:rsidR="005217D8">
        <w:rPr>
          <w:rFonts w:ascii="Times New Roman" w:hAnsi="Times New Roman" w:cs="Times New Roman"/>
          <w:lang w:val="en-US"/>
        </w:rPr>
        <w:t xml:space="preserve">the </w:t>
      </w:r>
      <w:r w:rsidRPr="00560EB8">
        <w:rPr>
          <w:rFonts w:ascii="Times New Roman" w:hAnsi="Times New Roman" w:cs="Times New Roman"/>
          <w:lang w:val="en-US"/>
        </w:rPr>
        <w:t>literature and announce</w:t>
      </w:r>
      <w:r>
        <w:rPr>
          <w:rFonts w:ascii="Times New Roman" w:hAnsi="Times New Roman" w:cs="Times New Roman"/>
          <w:lang w:val="en-US"/>
        </w:rPr>
        <w:t>ments of job openings, Table 7</w:t>
      </w:r>
      <w:r w:rsidRPr="00560EB8">
        <w:rPr>
          <w:rFonts w:ascii="Times New Roman" w:hAnsi="Times New Roman" w:cs="Times New Roman"/>
          <w:lang w:val="en-US"/>
        </w:rPr>
        <w:t xml:space="preserve"> shows the profile and  best </w:t>
      </w:r>
      <w:r>
        <w:rPr>
          <w:rFonts w:ascii="Times New Roman" w:hAnsi="Times New Roman" w:cs="Times New Roman"/>
          <w:lang w:val="en-US"/>
        </w:rPr>
        <w:t>characteristics</w:t>
      </w:r>
      <w:r w:rsidRPr="00560EB8">
        <w:rPr>
          <w:rFonts w:ascii="Times New Roman" w:hAnsi="Times New Roman" w:cs="Times New Roman"/>
          <w:lang w:val="en-US"/>
        </w:rPr>
        <w:t xml:space="preserve"> </w:t>
      </w:r>
      <w:r w:rsidR="005217D8">
        <w:rPr>
          <w:rFonts w:ascii="Times New Roman" w:hAnsi="Times New Roman" w:cs="Times New Roman"/>
          <w:lang w:val="en-US"/>
        </w:rPr>
        <w:t>expected of</w:t>
      </w:r>
      <w:r w:rsidRPr="00560EB8">
        <w:rPr>
          <w:rFonts w:ascii="Times New Roman" w:hAnsi="Times New Roman" w:cs="Times New Roman"/>
          <w:lang w:val="en-US"/>
        </w:rPr>
        <w:t xml:space="preserve"> a professional </w:t>
      </w:r>
      <w:r w:rsidR="005217D8">
        <w:rPr>
          <w:rFonts w:ascii="Times New Roman" w:hAnsi="Times New Roman" w:cs="Times New Roman"/>
          <w:lang w:val="en-US"/>
        </w:rPr>
        <w:t>seeking</w:t>
      </w:r>
      <w:r w:rsidRPr="00560EB8">
        <w:rPr>
          <w:rFonts w:ascii="Times New Roman" w:hAnsi="Times New Roman" w:cs="Times New Roman"/>
          <w:lang w:val="en-US"/>
        </w:rPr>
        <w:t xml:space="preserve"> a job </w:t>
      </w:r>
      <w:r>
        <w:rPr>
          <w:rFonts w:ascii="Times New Roman" w:hAnsi="Times New Roman" w:cs="Times New Roman"/>
          <w:lang w:val="en-US"/>
        </w:rPr>
        <w:t>as a</w:t>
      </w:r>
      <w:r w:rsidRPr="00560EB8">
        <w:rPr>
          <w:rFonts w:ascii="Times New Roman" w:hAnsi="Times New Roman" w:cs="Times New Roman"/>
          <w:lang w:val="en-US"/>
        </w:rPr>
        <w:t xml:space="preserve"> project manager.</w:t>
      </w:r>
      <w:r>
        <w:rPr>
          <w:rFonts w:ascii="Times New Roman" w:hAnsi="Times New Roman" w:cs="Times New Roman"/>
          <w:lang w:val="en-US"/>
        </w:rPr>
        <w:br w:type="page"/>
      </w:r>
    </w:p>
    <w:p w14:paraId="72E5A519" w14:textId="106D7233" w:rsidR="00322DA9" w:rsidRPr="00BF4158" w:rsidRDefault="00322DA9" w:rsidP="00322DA9">
      <w:pPr>
        <w:rPr>
          <w:rFonts w:ascii="Times New Roman" w:hAnsi="Times New Roman" w:cs="Times New Roman"/>
          <w:b/>
          <w:lang w:val="en-US"/>
        </w:rPr>
      </w:pPr>
      <w:r w:rsidRPr="00BF4158">
        <w:rPr>
          <w:rFonts w:ascii="Times New Roman" w:hAnsi="Times New Roman" w:cs="Times New Roman"/>
          <w:b/>
          <w:lang w:val="en-US"/>
        </w:rPr>
        <w:lastRenderedPageBreak/>
        <w:t>Table 7</w:t>
      </w:r>
      <w:r w:rsidR="005217D8">
        <w:rPr>
          <w:rFonts w:ascii="Times New Roman" w:hAnsi="Times New Roman" w:cs="Times New Roman"/>
          <w:b/>
          <w:lang w:val="en-US"/>
        </w:rPr>
        <w:t>.</w:t>
      </w:r>
      <w:r w:rsidRPr="00BF4158">
        <w:rPr>
          <w:rFonts w:ascii="Times New Roman" w:hAnsi="Times New Roman" w:cs="Times New Roman"/>
          <w:b/>
          <w:lang w:val="en-US"/>
        </w:rPr>
        <w:t xml:space="preserve"> Expected </w:t>
      </w:r>
      <w:r w:rsidR="005217D8">
        <w:rPr>
          <w:rFonts w:ascii="Times New Roman" w:hAnsi="Times New Roman" w:cs="Times New Roman"/>
          <w:b/>
          <w:lang w:val="en-US"/>
        </w:rPr>
        <w:t>P</w:t>
      </w:r>
      <w:r w:rsidR="005217D8" w:rsidRPr="00BF4158">
        <w:rPr>
          <w:rFonts w:ascii="Times New Roman" w:hAnsi="Times New Roman" w:cs="Times New Roman"/>
          <w:b/>
          <w:lang w:val="en-US"/>
        </w:rPr>
        <w:t xml:space="preserve">rofile </w:t>
      </w:r>
      <w:r w:rsidR="005217D8">
        <w:rPr>
          <w:rFonts w:ascii="Times New Roman" w:hAnsi="Times New Roman" w:cs="Times New Roman"/>
          <w:b/>
          <w:lang w:val="en-US"/>
        </w:rPr>
        <w:t>of</w:t>
      </w:r>
      <w:r w:rsidR="005217D8" w:rsidRPr="00BF4158">
        <w:rPr>
          <w:rFonts w:ascii="Times New Roman" w:hAnsi="Times New Roman" w:cs="Times New Roman"/>
          <w:b/>
          <w:lang w:val="en-US"/>
        </w:rPr>
        <w:t xml:space="preserve"> </w:t>
      </w:r>
      <w:r w:rsidRPr="00BF4158">
        <w:rPr>
          <w:rFonts w:ascii="Times New Roman" w:hAnsi="Times New Roman" w:cs="Times New Roman"/>
          <w:b/>
          <w:lang w:val="en-US"/>
        </w:rPr>
        <w:t xml:space="preserve">the </w:t>
      </w:r>
      <w:r w:rsidR="005217D8">
        <w:rPr>
          <w:rFonts w:ascii="Times New Roman" w:hAnsi="Times New Roman" w:cs="Times New Roman"/>
          <w:b/>
          <w:lang w:val="en-US"/>
        </w:rPr>
        <w:t>P</w:t>
      </w:r>
      <w:r w:rsidR="005217D8" w:rsidRPr="00BF4158">
        <w:rPr>
          <w:rFonts w:ascii="Times New Roman" w:hAnsi="Times New Roman" w:cs="Times New Roman"/>
          <w:b/>
          <w:lang w:val="en-US"/>
        </w:rPr>
        <w:t xml:space="preserve">roject </w:t>
      </w:r>
      <w:r w:rsidR="005217D8">
        <w:rPr>
          <w:rFonts w:ascii="Times New Roman" w:hAnsi="Times New Roman" w:cs="Times New Roman"/>
          <w:b/>
          <w:lang w:val="en-US"/>
        </w:rPr>
        <w:t>M</w:t>
      </w:r>
      <w:r w:rsidR="005217D8" w:rsidRPr="00BF4158">
        <w:rPr>
          <w:rFonts w:ascii="Times New Roman" w:hAnsi="Times New Roman" w:cs="Times New Roman"/>
          <w:b/>
          <w:lang w:val="en-US"/>
        </w:rPr>
        <w:t xml:space="preserve">anager </w:t>
      </w:r>
      <w:r w:rsidRPr="00BF4158">
        <w:rPr>
          <w:rFonts w:ascii="Times New Roman" w:hAnsi="Times New Roman" w:cs="Times New Roman"/>
          <w:b/>
          <w:lang w:val="en-US"/>
        </w:rPr>
        <w:t xml:space="preserve">and the </w:t>
      </w:r>
      <w:r w:rsidR="005217D8">
        <w:rPr>
          <w:rFonts w:ascii="Times New Roman" w:hAnsi="Times New Roman" w:cs="Times New Roman"/>
          <w:b/>
          <w:lang w:val="en-US"/>
        </w:rPr>
        <w:t xml:space="preserve">Location </w:t>
      </w:r>
      <w:r w:rsidRPr="00BF4158">
        <w:rPr>
          <w:rFonts w:ascii="Times New Roman" w:hAnsi="Times New Roman" w:cs="Times New Roman"/>
          <w:b/>
          <w:lang w:val="en-US"/>
        </w:rPr>
        <w:t xml:space="preserve">with the </w:t>
      </w:r>
      <w:r w:rsidR="005217D8">
        <w:rPr>
          <w:rFonts w:ascii="Times New Roman" w:hAnsi="Times New Roman" w:cs="Times New Roman"/>
          <w:b/>
          <w:lang w:val="en-US"/>
        </w:rPr>
        <w:t>L</w:t>
      </w:r>
      <w:r w:rsidR="005217D8" w:rsidRPr="00BF4158">
        <w:rPr>
          <w:rFonts w:ascii="Times New Roman" w:hAnsi="Times New Roman" w:cs="Times New Roman"/>
          <w:b/>
          <w:lang w:val="en-US"/>
        </w:rPr>
        <w:t xml:space="preserve">argest </w:t>
      </w:r>
      <w:r w:rsidR="005217D8">
        <w:rPr>
          <w:rFonts w:ascii="Times New Roman" w:hAnsi="Times New Roman" w:cs="Times New Roman"/>
          <w:b/>
          <w:lang w:val="en-US"/>
        </w:rPr>
        <w:t>N</w:t>
      </w:r>
      <w:r w:rsidR="005217D8" w:rsidRPr="00BF4158">
        <w:rPr>
          <w:rFonts w:ascii="Times New Roman" w:hAnsi="Times New Roman" w:cs="Times New Roman"/>
          <w:b/>
          <w:lang w:val="en-US"/>
        </w:rPr>
        <w:t xml:space="preserve">umber </w:t>
      </w:r>
      <w:r w:rsidRPr="00BF4158">
        <w:rPr>
          <w:rFonts w:ascii="Times New Roman" w:hAnsi="Times New Roman" w:cs="Times New Roman"/>
          <w:b/>
          <w:lang w:val="en-US"/>
        </w:rPr>
        <w:t xml:space="preserve">of </w:t>
      </w:r>
      <w:r w:rsidR="005217D8">
        <w:rPr>
          <w:rFonts w:ascii="Times New Roman" w:hAnsi="Times New Roman" w:cs="Times New Roman"/>
          <w:b/>
          <w:lang w:val="en-US"/>
        </w:rPr>
        <w:t>V</w:t>
      </w:r>
      <w:r w:rsidR="005217D8" w:rsidRPr="00BF4158">
        <w:rPr>
          <w:rFonts w:ascii="Times New Roman" w:hAnsi="Times New Roman" w:cs="Times New Roman"/>
          <w:b/>
          <w:lang w:val="en-US"/>
        </w:rPr>
        <w:t>acancies</w:t>
      </w:r>
      <w:r w:rsidRPr="00BF4158">
        <w:rPr>
          <w:rFonts w:ascii="Times New Roman" w:hAnsi="Times New Roman" w:cs="Times New Roman"/>
          <w:b/>
          <w:lang w:val="en-US"/>
        </w:rPr>
        <w:t>.</w:t>
      </w:r>
    </w:p>
    <w:tbl>
      <w:tblPr>
        <w:tblW w:w="7840" w:type="dxa"/>
        <w:tblCellMar>
          <w:left w:w="70" w:type="dxa"/>
          <w:right w:w="70" w:type="dxa"/>
        </w:tblCellMar>
        <w:tblLook w:val="04A0" w:firstRow="1" w:lastRow="0" w:firstColumn="1" w:lastColumn="0" w:noHBand="0" w:noVBand="1"/>
      </w:tblPr>
      <w:tblGrid>
        <w:gridCol w:w="2620"/>
        <w:gridCol w:w="5220"/>
      </w:tblGrid>
      <w:tr w:rsidR="00322DA9" w:rsidRPr="009C6B65" w14:paraId="621D9904" w14:textId="77777777" w:rsidTr="00A62590">
        <w:trPr>
          <w:trHeight w:val="510"/>
        </w:trPr>
        <w:tc>
          <w:tcPr>
            <w:tcW w:w="2620" w:type="dxa"/>
            <w:tcBorders>
              <w:top w:val="single" w:sz="4" w:space="0" w:color="auto"/>
              <w:left w:val="nil"/>
              <w:bottom w:val="single" w:sz="4" w:space="0" w:color="auto"/>
              <w:right w:val="nil"/>
            </w:tcBorders>
            <w:shd w:val="clear" w:color="000000" w:fill="FFFFFF"/>
            <w:vAlign w:val="center"/>
            <w:hideMark/>
          </w:tcPr>
          <w:p w14:paraId="6EFB97C8" w14:textId="77777777" w:rsidR="00322DA9" w:rsidRPr="00304899" w:rsidRDefault="00322DA9" w:rsidP="00A62590">
            <w:pPr>
              <w:rPr>
                <w:b/>
                <w:bCs/>
                <w:color w:val="000000"/>
                <w:sz w:val="20"/>
                <w:szCs w:val="20"/>
              </w:rPr>
            </w:pPr>
            <w:r w:rsidRPr="00304899">
              <w:rPr>
                <w:b/>
                <w:bCs/>
                <w:color w:val="000000"/>
                <w:sz w:val="20"/>
                <w:lang w:val="en-US"/>
              </w:rPr>
              <w:t>Local</w:t>
            </w:r>
          </w:p>
        </w:tc>
        <w:tc>
          <w:tcPr>
            <w:tcW w:w="5220" w:type="dxa"/>
            <w:tcBorders>
              <w:top w:val="single" w:sz="4" w:space="0" w:color="auto"/>
              <w:left w:val="nil"/>
              <w:bottom w:val="single" w:sz="4" w:space="0" w:color="auto"/>
              <w:right w:val="nil"/>
            </w:tcBorders>
            <w:shd w:val="clear" w:color="000000" w:fill="FFFFFF"/>
            <w:vAlign w:val="center"/>
            <w:hideMark/>
          </w:tcPr>
          <w:p w14:paraId="44FABC7B" w14:textId="77777777" w:rsidR="00322DA9" w:rsidRPr="00304899" w:rsidRDefault="00322DA9" w:rsidP="00A62590">
            <w:pPr>
              <w:rPr>
                <w:color w:val="000000"/>
                <w:sz w:val="20"/>
                <w:szCs w:val="20"/>
                <w:lang w:val="en-US"/>
              </w:rPr>
            </w:pPr>
            <w:r w:rsidRPr="00304899">
              <w:rPr>
                <w:color w:val="000000"/>
                <w:sz w:val="20"/>
                <w:lang w:val="en-US"/>
              </w:rPr>
              <w:t>South and Southeast, with special emphasis on São Paulo - SP</w:t>
            </w:r>
          </w:p>
        </w:tc>
      </w:tr>
      <w:tr w:rsidR="00322DA9" w:rsidRPr="00304899" w14:paraId="551E9E62" w14:textId="77777777" w:rsidTr="00A62590">
        <w:trPr>
          <w:trHeight w:val="300"/>
        </w:trPr>
        <w:tc>
          <w:tcPr>
            <w:tcW w:w="2620" w:type="dxa"/>
            <w:tcBorders>
              <w:top w:val="nil"/>
              <w:left w:val="nil"/>
              <w:bottom w:val="single" w:sz="4" w:space="0" w:color="auto"/>
              <w:right w:val="nil"/>
            </w:tcBorders>
            <w:shd w:val="clear" w:color="000000" w:fill="FFFFFF"/>
            <w:vAlign w:val="center"/>
            <w:hideMark/>
          </w:tcPr>
          <w:p w14:paraId="24842298" w14:textId="77777777" w:rsidR="00322DA9" w:rsidRPr="00304899" w:rsidRDefault="00322DA9" w:rsidP="00A62590">
            <w:pPr>
              <w:rPr>
                <w:b/>
                <w:bCs/>
                <w:color w:val="000000"/>
                <w:sz w:val="20"/>
                <w:szCs w:val="20"/>
              </w:rPr>
            </w:pPr>
            <w:r w:rsidRPr="00304899">
              <w:rPr>
                <w:b/>
                <w:bCs/>
                <w:color w:val="000000"/>
                <w:sz w:val="20"/>
                <w:lang w:val="en-US"/>
              </w:rPr>
              <w:t>Sector</w:t>
            </w:r>
          </w:p>
        </w:tc>
        <w:tc>
          <w:tcPr>
            <w:tcW w:w="5220" w:type="dxa"/>
            <w:tcBorders>
              <w:top w:val="nil"/>
              <w:left w:val="nil"/>
              <w:bottom w:val="single" w:sz="4" w:space="0" w:color="auto"/>
              <w:right w:val="nil"/>
            </w:tcBorders>
            <w:shd w:val="clear" w:color="000000" w:fill="FFFFFF"/>
            <w:vAlign w:val="center"/>
            <w:hideMark/>
          </w:tcPr>
          <w:p w14:paraId="7C2FE985" w14:textId="77777777" w:rsidR="00322DA9" w:rsidRPr="00304899" w:rsidRDefault="00322DA9" w:rsidP="00A62590">
            <w:pPr>
              <w:rPr>
                <w:color w:val="000000"/>
                <w:sz w:val="20"/>
                <w:szCs w:val="20"/>
              </w:rPr>
            </w:pPr>
            <w:r w:rsidRPr="00304899">
              <w:rPr>
                <w:color w:val="000000"/>
                <w:sz w:val="20"/>
                <w:lang w:val="en-US"/>
              </w:rPr>
              <w:t>Engineering or IT</w:t>
            </w:r>
          </w:p>
        </w:tc>
      </w:tr>
      <w:tr w:rsidR="00322DA9" w:rsidRPr="00304899" w14:paraId="13DE729A" w14:textId="77777777" w:rsidTr="00A62590">
        <w:trPr>
          <w:trHeight w:val="300"/>
        </w:trPr>
        <w:tc>
          <w:tcPr>
            <w:tcW w:w="2620" w:type="dxa"/>
            <w:vMerge w:val="restart"/>
            <w:tcBorders>
              <w:top w:val="nil"/>
              <w:left w:val="nil"/>
              <w:bottom w:val="single" w:sz="4" w:space="0" w:color="000000"/>
              <w:right w:val="nil"/>
            </w:tcBorders>
            <w:shd w:val="clear" w:color="000000" w:fill="FFFFFF"/>
            <w:vAlign w:val="center"/>
            <w:hideMark/>
          </w:tcPr>
          <w:p w14:paraId="12AEF43D" w14:textId="77777777" w:rsidR="00322DA9" w:rsidRPr="00304899" w:rsidRDefault="00322DA9" w:rsidP="00A62590">
            <w:pPr>
              <w:rPr>
                <w:b/>
                <w:bCs/>
                <w:color w:val="000000"/>
                <w:sz w:val="20"/>
                <w:szCs w:val="20"/>
              </w:rPr>
            </w:pPr>
            <w:r w:rsidRPr="00304899">
              <w:rPr>
                <w:b/>
                <w:bCs/>
                <w:color w:val="000000"/>
                <w:sz w:val="20"/>
                <w:lang w:val="en-US"/>
              </w:rPr>
              <w:t>General Requirements</w:t>
            </w:r>
          </w:p>
        </w:tc>
        <w:tc>
          <w:tcPr>
            <w:tcW w:w="5220" w:type="dxa"/>
            <w:tcBorders>
              <w:top w:val="nil"/>
              <w:left w:val="nil"/>
              <w:bottom w:val="nil"/>
              <w:right w:val="nil"/>
            </w:tcBorders>
            <w:shd w:val="clear" w:color="000000" w:fill="FFFFFF"/>
            <w:vAlign w:val="center"/>
            <w:hideMark/>
          </w:tcPr>
          <w:p w14:paraId="5CDC8B72" w14:textId="77777777" w:rsidR="00322DA9" w:rsidRPr="00304899" w:rsidRDefault="00322DA9" w:rsidP="00A62590">
            <w:pPr>
              <w:rPr>
                <w:color w:val="000000"/>
                <w:sz w:val="20"/>
                <w:szCs w:val="20"/>
              </w:rPr>
            </w:pPr>
            <w:r w:rsidRPr="00304899">
              <w:rPr>
                <w:color w:val="000000"/>
                <w:sz w:val="20"/>
                <w:lang w:val="en-US"/>
              </w:rPr>
              <w:t>Higher education</w:t>
            </w:r>
          </w:p>
        </w:tc>
      </w:tr>
      <w:tr w:rsidR="00322DA9" w:rsidRPr="00304899" w14:paraId="2A8556A2" w14:textId="77777777" w:rsidTr="00A62590">
        <w:trPr>
          <w:trHeight w:val="300"/>
        </w:trPr>
        <w:tc>
          <w:tcPr>
            <w:tcW w:w="2620" w:type="dxa"/>
            <w:vMerge/>
            <w:tcBorders>
              <w:top w:val="nil"/>
              <w:left w:val="nil"/>
              <w:bottom w:val="single" w:sz="4" w:space="0" w:color="000000"/>
              <w:right w:val="nil"/>
            </w:tcBorders>
            <w:vAlign w:val="center"/>
            <w:hideMark/>
          </w:tcPr>
          <w:p w14:paraId="57DF3DC8" w14:textId="77777777" w:rsidR="00322DA9" w:rsidRPr="00304899" w:rsidRDefault="00322DA9" w:rsidP="00A62590">
            <w:pPr>
              <w:rPr>
                <w:b/>
                <w:bCs/>
                <w:color w:val="000000"/>
                <w:sz w:val="20"/>
                <w:szCs w:val="20"/>
              </w:rPr>
            </w:pPr>
          </w:p>
        </w:tc>
        <w:tc>
          <w:tcPr>
            <w:tcW w:w="5220" w:type="dxa"/>
            <w:tcBorders>
              <w:top w:val="nil"/>
              <w:left w:val="nil"/>
              <w:bottom w:val="nil"/>
              <w:right w:val="nil"/>
            </w:tcBorders>
            <w:shd w:val="clear" w:color="000000" w:fill="FFFFFF"/>
            <w:vAlign w:val="center"/>
            <w:hideMark/>
          </w:tcPr>
          <w:p w14:paraId="2A521892" w14:textId="37E70E8B" w:rsidR="00322DA9" w:rsidRPr="00304899" w:rsidRDefault="00322DA9" w:rsidP="005217D8">
            <w:pPr>
              <w:rPr>
                <w:color w:val="000000"/>
                <w:sz w:val="20"/>
                <w:szCs w:val="20"/>
              </w:rPr>
            </w:pPr>
            <w:r w:rsidRPr="00304899">
              <w:rPr>
                <w:color w:val="000000"/>
                <w:sz w:val="20"/>
                <w:lang w:val="en-US"/>
              </w:rPr>
              <w:t>Graduate and/or certification</w:t>
            </w:r>
          </w:p>
        </w:tc>
      </w:tr>
      <w:tr w:rsidR="00322DA9" w:rsidRPr="009C6B65" w14:paraId="4C99258D" w14:textId="77777777" w:rsidTr="00A62590">
        <w:trPr>
          <w:trHeight w:val="300"/>
        </w:trPr>
        <w:tc>
          <w:tcPr>
            <w:tcW w:w="2620" w:type="dxa"/>
            <w:vMerge/>
            <w:tcBorders>
              <w:top w:val="nil"/>
              <w:left w:val="nil"/>
              <w:bottom w:val="single" w:sz="4" w:space="0" w:color="000000"/>
              <w:right w:val="nil"/>
            </w:tcBorders>
            <w:vAlign w:val="center"/>
            <w:hideMark/>
          </w:tcPr>
          <w:p w14:paraId="5859442A" w14:textId="77777777" w:rsidR="00322DA9" w:rsidRPr="00304899" w:rsidRDefault="00322DA9" w:rsidP="00A62590">
            <w:pPr>
              <w:rPr>
                <w:b/>
                <w:bCs/>
                <w:color w:val="000000"/>
                <w:sz w:val="20"/>
                <w:szCs w:val="20"/>
              </w:rPr>
            </w:pPr>
          </w:p>
        </w:tc>
        <w:tc>
          <w:tcPr>
            <w:tcW w:w="5220" w:type="dxa"/>
            <w:tcBorders>
              <w:top w:val="nil"/>
              <w:left w:val="nil"/>
              <w:bottom w:val="single" w:sz="4" w:space="0" w:color="auto"/>
              <w:right w:val="nil"/>
            </w:tcBorders>
            <w:shd w:val="clear" w:color="000000" w:fill="FFFFFF"/>
            <w:vAlign w:val="center"/>
            <w:hideMark/>
          </w:tcPr>
          <w:p w14:paraId="7398EBC0" w14:textId="77777777" w:rsidR="00322DA9" w:rsidRPr="00304899" w:rsidRDefault="00322DA9" w:rsidP="00A62590">
            <w:pPr>
              <w:rPr>
                <w:color w:val="000000"/>
                <w:sz w:val="20"/>
                <w:szCs w:val="20"/>
                <w:lang w:val="en-US"/>
              </w:rPr>
            </w:pPr>
            <w:r w:rsidRPr="00304899">
              <w:rPr>
                <w:color w:val="000000"/>
                <w:sz w:val="20"/>
                <w:lang w:val="en-US"/>
              </w:rPr>
              <w:t>Knowledge in foreign languages, especially English</w:t>
            </w:r>
          </w:p>
        </w:tc>
      </w:tr>
      <w:tr w:rsidR="00322DA9" w:rsidRPr="00304899" w14:paraId="67CE7FE0" w14:textId="77777777" w:rsidTr="00A62590">
        <w:trPr>
          <w:trHeight w:val="300"/>
        </w:trPr>
        <w:tc>
          <w:tcPr>
            <w:tcW w:w="2620" w:type="dxa"/>
            <w:tcBorders>
              <w:top w:val="nil"/>
              <w:left w:val="nil"/>
              <w:bottom w:val="single" w:sz="4" w:space="0" w:color="auto"/>
              <w:right w:val="nil"/>
            </w:tcBorders>
            <w:shd w:val="clear" w:color="000000" w:fill="FFFFFF"/>
            <w:vAlign w:val="center"/>
            <w:hideMark/>
          </w:tcPr>
          <w:p w14:paraId="2A42755B" w14:textId="77777777" w:rsidR="00322DA9" w:rsidRPr="00304899" w:rsidRDefault="00322DA9" w:rsidP="00A62590">
            <w:pPr>
              <w:rPr>
                <w:b/>
                <w:bCs/>
                <w:color w:val="000000"/>
                <w:sz w:val="20"/>
                <w:szCs w:val="20"/>
              </w:rPr>
            </w:pPr>
            <w:r w:rsidRPr="00304899">
              <w:rPr>
                <w:b/>
                <w:bCs/>
                <w:color w:val="000000"/>
                <w:sz w:val="20"/>
                <w:lang w:val="en-US"/>
              </w:rPr>
              <w:t>Previous experience</w:t>
            </w:r>
          </w:p>
        </w:tc>
        <w:tc>
          <w:tcPr>
            <w:tcW w:w="5220" w:type="dxa"/>
            <w:tcBorders>
              <w:top w:val="nil"/>
              <w:left w:val="nil"/>
              <w:bottom w:val="single" w:sz="4" w:space="0" w:color="auto"/>
              <w:right w:val="nil"/>
            </w:tcBorders>
            <w:shd w:val="clear" w:color="000000" w:fill="FFFFFF"/>
            <w:vAlign w:val="center"/>
            <w:hideMark/>
          </w:tcPr>
          <w:p w14:paraId="529CE372" w14:textId="77777777" w:rsidR="00322DA9" w:rsidRPr="00304899" w:rsidRDefault="00322DA9" w:rsidP="00A62590">
            <w:pPr>
              <w:rPr>
                <w:color w:val="000000"/>
                <w:sz w:val="20"/>
                <w:szCs w:val="20"/>
              </w:rPr>
            </w:pPr>
            <w:r w:rsidRPr="00304899">
              <w:rPr>
                <w:color w:val="000000"/>
                <w:sz w:val="20"/>
                <w:lang w:val="en-US"/>
              </w:rPr>
              <w:t>Preferably yes</w:t>
            </w:r>
          </w:p>
        </w:tc>
      </w:tr>
      <w:tr w:rsidR="00322DA9" w:rsidRPr="009C6B65" w14:paraId="589E284A" w14:textId="77777777" w:rsidTr="00A62590">
        <w:trPr>
          <w:trHeight w:val="510"/>
        </w:trPr>
        <w:tc>
          <w:tcPr>
            <w:tcW w:w="2620" w:type="dxa"/>
            <w:tcBorders>
              <w:top w:val="nil"/>
              <w:left w:val="nil"/>
              <w:bottom w:val="single" w:sz="4" w:space="0" w:color="auto"/>
              <w:right w:val="nil"/>
            </w:tcBorders>
            <w:shd w:val="clear" w:color="000000" w:fill="FFFFFF"/>
            <w:vAlign w:val="center"/>
            <w:hideMark/>
          </w:tcPr>
          <w:p w14:paraId="780CB10D" w14:textId="3625C7B5" w:rsidR="00322DA9" w:rsidRPr="00304899" w:rsidRDefault="00322DA9" w:rsidP="005217D8">
            <w:pPr>
              <w:rPr>
                <w:b/>
                <w:bCs/>
                <w:color w:val="000000"/>
                <w:sz w:val="20"/>
                <w:szCs w:val="20"/>
              </w:rPr>
            </w:pPr>
            <w:r w:rsidRPr="00304899">
              <w:rPr>
                <w:b/>
                <w:bCs/>
                <w:color w:val="000000"/>
                <w:sz w:val="20"/>
                <w:lang w:val="en-US"/>
              </w:rPr>
              <w:t>P</w:t>
            </w:r>
            <w:r w:rsidR="005217D8">
              <w:rPr>
                <w:b/>
                <w:bCs/>
                <w:color w:val="000000"/>
                <w:sz w:val="20"/>
                <w:lang w:val="en-US"/>
              </w:rPr>
              <w:t>roject management</w:t>
            </w:r>
            <w:r w:rsidRPr="00304899">
              <w:rPr>
                <w:b/>
                <w:bCs/>
                <w:color w:val="000000"/>
                <w:sz w:val="20"/>
                <w:lang w:val="en-US"/>
              </w:rPr>
              <w:t xml:space="preserve"> processes</w:t>
            </w:r>
          </w:p>
        </w:tc>
        <w:tc>
          <w:tcPr>
            <w:tcW w:w="5220" w:type="dxa"/>
            <w:tcBorders>
              <w:top w:val="nil"/>
              <w:left w:val="nil"/>
              <w:bottom w:val="single" w:sz="4" w:space="0" w:color="auto"/>
              <w:right w:val="nil"/>
            </w:tcBorders>
            <w:shd w:val="clear" w:color="000000" w:fill="FFFFFF"/>
            <w:vAlign w:val="center"/>
            <w:hideMark/>
          </w:tcPr>
          <w:p w14:paraId="19F14985" w14:textId="11897923" w:rsidR="00322DA9" w:rsidRPr="00304899" w:rsidRDefault="00322DA9" w:rsidP="00A62590">
            <w:pPr>
              <w:rPr>
                <w:color w:val="000000"/>
                <w:sz w:val="20"/>
                <w:szCs w:val="20"/>
                <w:lang w:val="en-US"/>
              </w:rPr>
            </w:pPr>
            <w:r w:rsidRPr="00304899">
              <w:rPr>
                <w:color w:val="000000"/>
                <w:sz w:val="20"/>
                <w:lang w:val="en-US"/>
              </w:rPr>
              <w:t>Knowledge in planning processes, implementation</w:t>
            </w:r>
            <w:r w:rsidR="005217D8">
              <w:rPr>
                <w:color w:val="000000"/>
                <w:sz w:val="20"/>
                <w:lang w:val="en-US"/>
              </w:rPr>
              <w:t>,</w:t>
            </w:r>
            <w:r w:rsidRPr="00304899">
              <w:rPr>
                <w:color w:val="000000"/>
                <w:sz w:val="20"/>
                <w:lang w:val="en-US"/>
              </w:rPr>
              <w:t xml:space="preserve"> and monitoring and project control</w:t>
            </w:r>
          </w:p>
        </w:tc>
      </w:tr>
      <w:tr w:rsidR="00322DA9" w:rsidRPr="009C6B65" w14:paraId="5ED9D99E" w14:textId="77777777" w:rsidTr="00A62590">
        <w:trPr>
          <w:trHeight w:val="300"/>
        </w:trPr>
        <w:tc>
          <w:tcPr>
            <w:tcW w:w="2620" w:type="dxa"/>
            <w:vMerge w:val="restart"/>
            <w:tcBorders>
              <w:top w:val="nil"/>
              <w:left w:val="nil"/>
              <w:bottom w:val="single" w:sz="4" w:space="0" w:color="000000"/>
              <w:right w:val="nil"/>
            </w:tcBorders>
            <w:shd w:val="clear" w:color="000000" w:fill="FFFFFF"/>
            <w:vAlign w:val="center"/>
            <w:hideMark/>
          </w:tcPr>
          <w:p w14:paraId="467C88D5" w14:textId="626B4318" w:rsidR="00322DA9" w:rsidRPr="00304899" w:rsidRDefault="00322DA9" w:rsidP="005217D8">
            <w:pPr>
              <w:rPr>
                <w:b/>
                <w:bCs/>
                <w:color w:val="000000"/>
                <w:sz w:val="20"/>
                <w:szCs w:val="20"/>
              </w:rPr>
            </w:pPr>
            <w:r w:rsidRPr="00304899">
              <w:rPr>
                <w:b/>
                <w:bCs/>
                <w:color w:val="000000"/>
                <w:sz w:val="20"/>
                <w:lang w:val="en-US"/>
              </w:rPr>
              <w:t xml:space="preserve">Knowledge </w:t>
            </w:r>
            <w:r w:rsidR="005217D8">
              <w:rPr>
                <w:b/>
                <w:bCs/>
                <w:color w:val="000000"/>
                <w:sz w:val="20"/>
                <w:lang w:val="en-US"/>
              </w:rPr>
              <w:t>A</w:t>
            </w:r>
            <w:r w:rsidR="005217D8" w:rsidRPr="00304899">
              <w:rPr>
                <w:b/>
                <w:bCs/>
                <w:color w:val="000000"/>
                <w:sz w:val="20"/>
                <w:lang w:val="en-US"/>
              </w:rPr>
              <w:t>rea</w:t>
            </w:r>
          </w:p>
        </w:tc>
        <w:tc>
          <w:tcPr>
            <w:tcW w:w="5220" w:type="dxa"/>
            <w:tcBorders>
              <w:top w:val="nil"/>
              <w:left w:val="nil"/>
              <w:bottom w:val="nil"/>
              <w:right w:val="nil"/>
            </w:tcBorders>
            <w:shd w:val="clear" w:color="000000" w:fill="FFFFFF"/>
            <w:vAlign w:val="center"/>
            <w:hideMark/>
          </w:tcPr>
          <w:p w14:paraId="329A2713" w14:textId="77777777" w:rsidR="00322DA9" w:rsidRPr="00304899" w:rsidRDefault="00322DA9" w:rsidP="00A62590">
            <w:pPr>
              <w:rPr>
                <w:color w:val="000000"/>
                <w:sz w:val="20"/>
                <w:szCs w:val="20"/>
                <w:lang w:val="en-US"/>
              </w:rPr>
            </w:pPr>
            <w:r w:rsidRPr="00304899">
              <w:rPr>
                <w:color w:val="000000"/>
                <w:sz w:val="20"/>
                <w:lang w:val="en-US"/>
              </w:rPr>
              <w:t>Emphasis on preparation and control schedules</w:t>
            </w:r>
          </w:p>
        </w:tc>
      </w:tr>
      <w:tr w:rsidR="00322DA9" w:rsidRPr="009C6B65" w14:paraId="5BDFC528" w14:textId="77777777" w:rsidTr="00A62590">
        <w:trPr>
          <w:trHeight w:val="300"/>
        </w:trPr>
        <w:tc>
          <w:tcPr>
            <w:tcW w:w="2620" w:type="dxa"/>
            <w:vMerge/>
            <w:tcBorders>
              <w:top w:val="nil"/>
              <w:left w:val="nil"/>
              <w:bottom w:val="single" w:sz="4" w:space="0" w:color="000000"/>
              <w:right w:val="nil"/>
            </w:tcBorders>
            <w:vAlign w:val="center"/>
            <w:hideMark/>
          </w:tcPr>
          <w:p w14:paraId="667E7ACE" w14:textId="77777777" w:rsidR="00322DA9" w:rsidRPr="00304899" w:rsidRDefault="00322DA9" w:rsidP="00A62590">
            <w:pPr>
              <w:rPr>
                <w:b/>
                <w:bCs/>
                <w:color w:val="000000"/>
                <w:sz w:val="20"/>
                <w:szCs w:val="20"/>
                <w:lang w:val="en-US"/>
              </w:rPr>
            </w:pPr>
          </w:p>
        </w:tc>
        <w:tc>
          <w:tcPr>
            <w:tcW w:w="5220" w:type="dxa"/>
            <w:tcBorders>
              <w:top w:val="nil"/>
              <w:left w:val="nil"/>
              <w:bottom w:val="nil"/>
              <w:right w:val="nil"/>
            </w:tcBorders>
            <w:shd w:val="clear" w:color="000000" w:fill="FFFFFF"/>
            <w:vAlign w:val="center"/>
            <w:hideMark/>
          </w:tcPr>
          <w:p w14:paraId="1D3A2D12" w14:textId="77777777" w:rsidR="00322DA9" w:rsidRPr="00304899" w:rsidRDefault="00322DA9" w:rsidP="00A62590">
            <w:pPr>
              <w:rPr>
                <w:color w:val="000000"/>
                <w:sz w:val="20"/>
                <w:szCs w:val="20"/>
                <w:lang w:val="en-US"/>
              </w:rPr>
            </w:pPr>
            <w:r w:rsidRPr="00304899">
              <w:rPr>
                <w:color w:val="000000"/>
                <w:sz w:val="20"/>
                <w:lang w:val="en-US"/>
              </w:rPr>
              <w:t>Budgeting and project cost control</w:t>
            </w:r>
          </w:p>
        </w:tc>
      </w:tr>
      <w:tr w:rsidR="00322DA9" w:rsidRPr="00304899" w14:paraId="1D84C74F" w14:textId="77777777" w:rsidTr="00A62590">
        <w:trPr>
          <w:trHeight w:val="300"/>
        </w:trPr>
        <w:tc>
          <w:tcPr>
            <w:tcW w:w="2620" w:type="dxa"/>
            <w:vMerge/>
            <w:tcBorders>
              <w:top w:val="nil"/>
              <w:left w:val="nil"/>
              <w:bottom w:val="single" w:sz="4" w:space="0" w:color="000000"/>
              <w:right w:val="nil"/>
            </w:tcBorders>
            <w:vAlign w:val="center"/>
            <w:hideMark/>
          </w:tcPr>
          <w:p w14:paraId="329B8385" w14:textId="77777777" w:rsidR="00322DA9" w:rsidRPr="00304899" w:rsidRDefault="00322DA9" w:rsidP="00A62590">
            <w:pPr>
              <w:rPr>
                <w:b/>
                <w:bCs/>
                <w:color w:val="000000"/>
                <w:sz w:val="20"/>
                <w:szCs w:val="20"/>
                <w:lang w:val="en-US"/>
              </w:rPr>
            </w:pPr>
          </w:p>
        </w:tc>
        <w:tc>
          <w:tcPr>
            <w:tcW w:w="5220" w:type="dxa"/>
            <w:tcBorders>
              <w:top w:val="nil"/>
              <w:left w:val="nil"/>
              <w:bottom w:val="nil"/>
              <w:right w:val="nil"/>
            </w:tcBorders>
            <w:shd w:val="clear" w:color="000000" w:fill="FFFFFF"/>
            <w:vAlign w:val="center"/>
            <w:hideMark/>
          </w:tcPr>
          <w:p w14:paraId="1311660D" w14:textId="77777777" w:rsidR="00322DA9" w:rsidRPr="00304899" w:rsidRDefault="00322DA9" w:rsidP="00A62590">
            <w:pPr>
              <w:rPr>
                <w:color w:val="000000"/>
                <w:sz w:val="20"/>
                <w:szCs w:val="20"/>
              </w:rPr>
            </w:pPr>
            <w:r w:rsidRPr="00304899">
              <w:rPr>
                <w:color w:val="000000"/>
                <w:sz w:val="20"/>
                <w:lang w:val="en-US"/>
              </w:rPr>
              <w:t>(Time and Cost)</w:t>
            </w:r>
          </w:p>
        </w:tc>
      </w:tr>
      <w:tr w:rsidR="00322DA9" w:rsidRPr="00304899" w14:paraId="49997C4D" w14:textId="77777777" w:rsidTr="00A62590">
        <w:trPr>
          <w:trHeight w:val="90"/>
        </w:trPr>
        <w:tc>
          <w:tcPr>
            <w:tcW w:w="2620" w:type="dxa"/>
            <w:vMerge/>
            <w:tcBorders>
              <w:top w:val="nil"/>
              <w:left w:val="nil"/>
              <w:bottom w:val="single" w:sz="4" w:space="0" w:color="000000"/>
              <w:right w:val="nil"/>
            </w:tcBorders>
            <w:vAlign w:val="center"/>
            <w:hideMark/>
          </w:tcPr>
          <w:p w14:paraId="09DED93A" w14:textId="77777777" w:rsidR="00322DA9" w:rsidRPr="00304899" w:rsidRDefault="00322DA9" w:rsidP="00A62590">
            <w:pPr>
              <w:rPr>
                <w:b/>
                <w:bCs/>
                <w:color w:val="000000"/>
                <w:sz w:val="20"/>
                <w:szCs w:val="20"/>
              </w:rPr>
            </w:pPr>
          </w:p>
        </w:tc>
        <w:tc>
          <w:tcPr>
            <w:tcW w:w="5220" w:type="dxa"/>
            <w:tcBorders>
              <w:top w:val="nil"/>
              <w:left w:val="nil"/>
              <w:bottom w:val="single" w:sz="4" w:space="0" w:color="auto"/>
              <w:right w:val="nil"/>
            </w:tcBorders>
            <w:shd w:val="clear" w:color="000000" w:fill="FFFFFF"/>
            <w:vAlign w:val="center"/>
            <w:hideMark/>
          </w:tcPr>
          <w:p w14:paraId="45402A09" w14:textId="77777777" w:rsidR="00322DA9" w:rsidRPr="00304899" w:rsidRDefault="00322DA9" w:rsidP="00A62590">
            <w:pPr>
              <w:rPr>
                <w:color w:val="000000"/>
                <w:sz w:val="20"/>
                <w:szCs w:val="20"/>
              </w:rPr>
            </w:pPr>
            <w:r w:rsidRPr="00304899">
              <w:rPr>
                <w:color w:val="000000"/>
                <w:sz w:val="20"/>
                <w:szCs w:val="20"/>
                <w:lang w:val="en-US"/>
              </w:rPr>
              <w:t> </w:t>
            </w:r>
          </w:p>
        </w:tc>
      </w:tr>
      <w:tr w:rsidR="00322DA9" w:rsidRPr="00304899" w14:paraId="3C5C789D" w14:textId="77777777" w:rsidTr="00A62590">
        <w:trPr>
          <w:trHeight w:val="300"/>
        </w:trPr>
        <w:tc>
          <w:tcPr>
            <w:tcW w:w="2620" w:type="dxa"/>
            <w:vMerge w:val="restart"/>
            <w:tcBorders>
              <w:top w:val="nil"/>
              <w:left w:val="nil"/>
              <w:bottom w:val="single" w:sz="4" w:space="0" w:color="000000"/>
              <w:right w:val="nil"/>
            </w:tcBorders>
            <w:shd w:val="clear" w:color="000000" w:fill="FFFFFF"/>
            <w:vAlign w:val="center"/>
            <w:hideMark/>
          </w:tcPr>
          <w:p w14:paraId="2042786E" w14:textId="77777777" w:rsidR="00322DA9" w:rsidRPr="00304899" w:rsidRDefault="00322DA9" w:rsidP="00A62590">
            <w:pPr>
              <w:rPr>
                <w:b/>
                <w:bCs/>
                <w:color w:val="000000"/>
                <w:sz w:val="20"/>
                <w:szCs w:val="20"/>
              </w:rPr>
            </w:pPr>
            <w:r w:rsidRPr="00304899">
              <w:rPr>
                <w:b/>
                <w:bCs/>
                <w:color w:val="000000"/>
                <w:sz w:val="20"/>
                <w:lang w:val="en-US"/>
              </w:rPr>
              <w:t>Behavioral competences</w:t>
            </w:r>
          </w:p>
        </w:tc>
        <w:tc>
          <w:tcPr>
            <w:tcW w:w="5220" w:type="dxa"/>
            <w:tcBorders>
              <w:top w:val="nil"/>
              <w:left w:val="nil"/>
              <w:bottom w:val="nil"/>
              <w:right w:val="nil"/>
            </w:tcBorders>
            <w:shd w:val="clear" w:color="000000" w:fill="FFFFFF"/>
            <w:vAlign w:val="center"/>
            <w:hideMark/>
          </w:tcPr>
          <w:p w14:paraId="3112E15D" w14:textId="77777777" w:rsidR="00322DA9" w:rsidRPr="00304899" w:rsidRDefault="00322DA9" w:rsidP="00A62590">
            <w:pPr>
              <w:rPr>
                <w:color w:val="000000"/>
                <w:sz w:val="20"/>
                <w:szCs w:val="20"/>
              </w:rPr>
            </w:pPr>
            <w:r w:rsidRPr="00304899">
              <w:rPr>
                <w:color w:val="000000"/>
                <w:sz w:val="20"/>
                <w:lang w:val="en-US"/>
              </w:rPr>
              <w:t>Ability to lead teams</w:t>
            </w:r>
          </w:p>
        </w:tc>
      </w:tr>
      <w:tr w:rsidR="00322DA9" w:rsidRPr="009C6B65" w14:paraId="5A4A46CE" w14:textId="77777777" w:rsidTr="00A62590">
        <w:trPr>
          <w:trHeight w:val="300"/>
        </w:trPr>
        <w:tc>
          <w:tcPr>
            <w:tcW w:w="2620" w:type="dxa"/>
            <w:vMerge/>
            <w:tcBorders>
              <w:top w:val="nil"/>
              <w:left w:val="nil"/>
              <w:bottom w:val="single" w:sz="4" w:space="0" w:color="000000"/>
              <w:right w:val="nil"/>
            </w:tcBorders>
            <w:vAlign w:val="center"/>
            <w:hideMark/>
          </w:tcPr>
          <w:p w14:paraId="428BF1FB" w14:textId="77777777" w:rsidR="00322DA9" w:rsidRPr="00304899" w:rsidRDefault="00322DA9" w:rsidP="00A62590">
            <w:pPr>
              <w:rPr>
                <w:b/>
                <w:bCs/>
                <w:color w:val="000000"/>
                <w:sz w:val="20"/>
                <w:szCs w:val="20"/>
              </w:rPr>
            </w:pPr>
          </w:p>
        </w:tc>
        <w:tc>
          <w:tcPr>
            <w:tcW w:w="5220" w:type="dxa"/>
            <w:tcBorders>
              <w:top w:val="nil"/>
              <w:left w:val="nil"/>
              <w:bottom w:val="nil"/>
              <w:right w:val="nil"/>
            </w:tcBorders>
            <w:shd w:val="clear" w:color="000000" w:fill="FFFFFF"/>
            <w:vAlign w:val="center"/>
            <w:hideMark/>
          </w:tcPr>
          <w:p w14:paraId="0DCF06F3" w14:textId="55995A67" w:rsidR="00322DA9" w:rsidRPr="002615AB" w:rsidRDefault="00322DA9" w:rsidP="008B4460">
            <w:pPr>
              <w:rPr>
                <w:color w:val="000000"/>
                <w:sz w:val="20"/>
                <w:szCs w:val="20"/>
                <w:lang w:val="en-US"/>
              </w:rPr>
            </w:pPr>
            <w:r w:rsidRPr="00304899">
              <w:rPr>
                <w:color w:val="000000"/>
                <w:sz w:val="20"/>
                <w:lang w:val="en-US"/>
              </w:rPr>
              <w:t xml:space="preserve">Ability to communicate and </w:t>
            </w:r>
            <w:r w:rsidR="008B4460">
              <w:rPr>
                <w:color w:val="000000"/>
                <w:sz w:val="20"/>
                <w:lang w:val="en-US"/>
              </w:rPr>
              <w:t>explain its point of view</w:t>
            </w:r>
          </w:p>
        </w:tc>
      </w:tr>
      <w:tr w:rsidR="00322DA9" w:rsidRPr="00304899" w14:paraId="4735D110" w14:textId="77777777" w:rsidTr="00A62590">
        <w:trPr>
          <w:trHeight w:val="300"/>
        </w:trPr>
        <w:tc>
          <w:tcPr>
            <w:tcW w:w="2620" w:type="dxa"/>
            <w:vMerge/>
            <w:tcBorders>
              <w:top w:val="nil"/>
              <w:left w:val="nil"/>
              <w:bottom w:val="single" w:sz="4" w:space="0" w:color="000000"/>
              <w:right w:val="nil"/>
            </w:tcBorders>
            <w:vAlign w:val="center"/>
            <w:hideMark/>
          </w:tcPr>
          <w:p w14:paraId="6E8B4551" w14:textId="77777777" w:rsidR="00322DA9" w:rsidRPr="00304899" w:rsidRDefault="00322DA9" w:rsidP="00A62590">
            <w:pPr>
              <w:rPr>
                <w:b/>
                <w:bCs/>
                <w:color w:val="000000"/>
                <w:sz w:val="20"/>
                <w:szCs w:val="20"/>
                <w:lang w:val="en-US"/>
              </w:rPr>
            </w:pPr>
          </w:p>
        </w:tc>
        <w:tc>
          <w:tcPr>
            <w:tcW w:w="5220" w:type="dxa"/>
            <w:tcBorders>
              <w:top w:val="nil"/>
              <w:left w:val="nil"/>
              <w:bottom w:val="single" w:sz="4" w:space="0" w:color="auto"/>
              <w:right w:val="nil"/>
            </w:tcBorders>
            <w:shd w:val="clear" w:color="000000" w:fill="FFFFFF"/>
            <w:vAlign w:val="center"/>
            <w:hideMark/>
          </w:tcPr>
          <w:p w14:paraId="6FEF379F" w14:textId="77777777" w:rsidR="00322DA9" w:rsidRPr="00304899" w:rsidRDefault="00322DA9" w:rsidP="00A62590">
            <w:pPr>
              <w:rPr>
                <w:color w:val="000000"/>
                <w:sz w:val="20"/>
                <w:szCs w:val="20"/>
              </w:rPr>
            </w:pPr>
            <w:r w:rsidRPr="00304899">
              <w:rPr>
                <w:color w:val="000000"/>
                <w:sz w:val="20"/>
                <w:lang w:val="en-US"/>
              </w:rPr>
              <w:t>(Leadership and Communication)</w:t>
            </w:r>
          </w:p>
        </w:tc>
      </w:tr>
      <w:tr w:rsidR="00322DA9" w:rsidRPr="009C6B65" w14:paraId="381F6E25" w14:textId="77777777" w:rsidTr="00A62590">
        <w:trPr>
          <w:trHeight w:val="300"/>
        </w:trPr>
        <w:tc>
          <w:tcPr>
            <w:tcW w:w="2620" w:type="dxa"/>
            <w:vMerge w:val="restart"/>
            <w:tcBorders>
              <w:top w:val="nil"/>
              <w:left w:val="nil"/>
              <w:bottom w:val="single" w:sz="4" w:space="0" w:color="000000"/>
              <w:right w:val="nil"/>
            </w:tcBorders>
            <w:shd w:val="clear" w:color="000000" w:fill="FFFFFF"/>
            <w:vAlign w:val="center"/>
            <w:hideMark/>
          </w:tcPr>
          <w:p w14:paraId="76A227DA" w14:textId="77777777" w:rsidR="00322DA9" w:rsidRPr="00304899" w:rsidRDefault="00322DA9" w:rsidP="00A62590">
            <w:pPr>
              <w:rPr>
                <w:b/>
                <w:bCs/>
                <w:color w:val="000000"/>
                <w:sz w:val="20"/>
                <w:szCs w:val="20"/>
                <w:lang w:val="en-US"/>
              </w:rPr>
            </w:pPr>
            <w:r w:rsidRPr="00304899">
              <w:rPr>
                <w:b/>
                <w:bCs/>
                <w:color w:val="000000"/>
                <w:sz w:val="20"/>
                <w:lang w:val="en-US"/>
              </w:rPr>
              <w:t>Technical Competences or specific competences</w:t>
            </w:r>
          </w:p>
        </w:tc>
        <w:tc>
          <w:tcPr>
            <w:tcW w:w="5220" w:type="dxa"/>
            <w:tcBorders>
              <w:top w:val="nil"/>
              <w:left w:val="nil"/>
              <w:bottom w:val="nil"/>
              <w:right w:val="nil"/>
            </w:tcBorders>
            <w:shd w:val="clear" w:color="000000" w:fill="FFFFFF"/>
            <w:vAlign w:val="center"/>
            <w:hideMark/>
          </w:tcPr>
          <w:p w14:paraId="45DFDC9E" w14:textId="77777777" w:rsidR="00322DA9" w:rsidRPr="00304899" w:rsidRDefault="00322DA9" w:rsidP="00A62590">
            <w:pPr>
              <w:rPr>
                <w:color w:val="000000"/>
                <w:sz w:val="20"/>
                <w:szCs w:val="20"/>
                <w:lang w:val="en-US"/>
              </w:rPr>
            </w:pPr>
            <w:r w:rsidRPr="00304899">
              <w:rPr>
                <w:color w:val="000000"/>
                <w:sz w:val="20"/>
                <w:lang w:val="en-US"/>
              </w:rPr>
              <w:t>Knowledge in specific software project and / or area</w:t>
            </w:r>
          </w:p>
        </w:tc>
      </w:tr>
      <w:tr w:rsidR="00322DA9" w:rsidRPr="009C6B65" w14:paraId="77D3D600" w14:textId="77777777" w:rsidTr="00A62590">
        <w:trPr>
          <w:trHeight w:val="300"/>
        </w:trPr>
        <w:tc>
          <w:tcPr>
            <w:tcW w:w="2620" w:type="dxa"/>
            <w:vMerge/>
            <w:tcBorders>
              <w:top w:val="nil"/>
              <w:left w:val="nil"/>
              <w:bottom w:val="single" w:sz="4" w:space="0" w:color="000000"/>
              <w:right w:val="nil"/>
            </w:tcBorders>
            <w:vAlign w:val="center"/>
            <w:hideMark/>
          </w:tcPr>
          <w:p w14:paraId="28D145A1" w14:textId="77777777" w:rsidR="00322DA9" w:rsidRPr="00304899" w:rsidRDefault="00322DA9" w:rsidP="00A62590">
            <w:pPr>
              <w:rPr>
                <w:b/>
                <w:bCs/>
                <w:color w:val="000000"/>
                <w:sz w:val="20"/>
                <w:szCs w:val="20"/>
                <w:lang w:val="en-US"/>
              </w:rPr>
            </w:pPr>
          </w:p>
        </w:tc>
        <w:tc>
          <w:tcPr>
            <w:tcW w:w="5220" w:type="dxa"/>
            <w:tcBorders>
              <w:top w:val="nil"/>
              <w:left w:val="nil"/>
              <w:bottom w:val="nil"/>
              <w:right w:val="nil"/>
            </w:tcBorders>
            <w:shd w:val="clear" w:color="000000" w:fill="FFFFFF"/>
            <w:vAlign w:val="center"/>
            <w:hideMark/>
          </w:tcPr>
          <w:p w14:paraId="7F68F033" w14:textId="77777777" w:rsidR="00322DA9" w:rsidRPr="00304899" w:rsidRDefault="00322DA9" w:rsidP="00A62590">
            <w:pPr>
              <w:rPr>
                <w:color w:val="000000"/>
                <w:sz w:val="20"/>
                <w:szCs w:val="20"/>
                <w:lang w:val="en-US"/>
              </w:rPr>
            </w:pPr>
            <w:r w:rsidRPr="00304899">
              <w:rPr>
                <w:color w:val="000000"/>
                <w:sz w:val="20"/>
                <w:lang w:val="en-US"/>
              </w:rPr>
              <w:t>Technical knowledge on the specifics of the project</w:t>
            </w:r>
          </w:p>
        </w:tc>
      </w:tr>
      <w:tr w:rsidR="00322DA9" w:rsidRPr="00304899" w14:paraId="7DB7AE91" w14:textId="77777777" w:rsidTr="00A62590">
        <w:trPr>
          <w:trHeight w:val="300"/>
        </w:trPr>
        <w:tc>
          <w:tcPr>
            <w:tcW w:w="2620" w:type="dxa"/>
            <w:vMerge/>
            <w:tcBorders>
              <w:top w:val="nil"/>
              <w:left w:val="nil"/>
              <w:bottom w:val="single" w:sz="4" w:space="0" w:color="000000"/>
              <w:right w:val="nil"/>
            </w:tcBorders>
            <w:vAlign w:val="center"/>
            <w:hideMark/>
          </w:tcPr>
          <w:p w14:paraId="14C5B969" w14:textId="77777777" w:rsidR="00322DA9" w:rsidRPr="00304899" w:rsidRDefault="00322DA9" w:rsidP="00A62590">
            <w:pPr>
              <w:rPr>
                <w:b/>
                <w:bCs/>
                <w:color w:val="000000"/>
                <w:sz w:val="20"/>
                <w:szCs w:val="20"/>
                <w:lang w:val="en-US"/>
              </w:rPr>
            </w:pPr>
          </w:p>
        </w:tc>
        <w:tc>
          <w:tcPr>
            <w:tcW w:w="5220" w:type="dxa"/>
            <w:tcBorders>
              <w:top w:val="nil"/>
              <w:left w:val="nil"/>
              <w:bottom w:val="single" w:sz="4" w:space="0" w:color="auto"/>
              <w:right w:val="nil"/>
            </w:tcBorders>
            <w:shd w:val="clear" w:color="000000" w:fill="FFFFFF"/>
            <w:vAlign w:val="center"/>
            <w:hideMark/>
          </w:tcPr>
          <w:p w14:paraId="0066AAEB" w14:textId="77777777" w:rsidR="00322DA9" w:rsidRPr="00304899" w:rsidRDefault="00322DA9" w:rsidP="00A62590">
            <w:pPr>
              <w:rPr>
                <w:color w:val="000000"/>
                <w:sz w:val="20"/>
                <w:szCs w:val="20"/>
              </w:rPr>
            </w:pPr>
            <w:r w:rsidRPr="00304899">
              <w:rPr>
                <w:color w:val="000000"/>
                <w:sz w:val="20"/>
                <w:lang w:val="en-US"/>
              </w:rPr>
              <w:t>(Software and Technical)</w:t>
            </w:r>
          </w:p>
        </w:tc>
      </w:tr>
      <w:tr w:rsidR="00322DA9" w:rsidRPr="009C6B65" w14:paraId="3AAE1F8B" w14:textId="77777777" w:rsidTr="00A62590">
        <w:trPr>
          <w:trHeight w:val="510"/>
        </w:trPr>
        <w:tc>
          <w:tcPr>
            <w:tcW w:w="2620" w:type="dxa"/>
            <w:vMerge w:val="restart"/>
            <w:tcBorders>
              <w:top w:val="nil"/>
              <w:left w:val="nil"/>
              <w:bottom w:val="single" w:sz="4" w:space="0" w:color="000000"/>
              <w:right w:val="nil"/>
            </w:tcBorders>
            <w:shd w:val="clear" w:color="000000" w:fill="FFFFFF"/>
            <w:vAlign w:val="center"/>
            <w:hideMark/>
          </w:tcPr>
          <w:p w14:paraId="0AB0EF89" w14:textId="77777777" w:rsidR="00322DA9" w:rsidRPr="00304899" w:rsidRDefault="00322DA9" w:rsidP="00A62590">
            <w:pPr>
              <w:rPr>
                <w:b/>
                <w:bCs/>
                <w:color w:val="000000"/>
                <w:sz w:val="20"/>
                <w:szCs w:val="20"/>
              </w:rPr>
            </w:pPr>
            <w:r w:rsidRPr="00304899">
              <w:rPr>
                <w:b/>
                <w:bCs/>
                <w:color w:val="000000"/>
                <w:sz w:val="20"/>
                <w:lang w:val="en-US"/>
              </w:rPr>
              <w:t>Management Competences</w:t>
            </w:r>
          </w:p>
        </w:tc>
        <w:tc>
          <w:tcPr>
            <w:tcW w:w="5220" w:type="dxa"/>
            <w:tcBorders>
              <w:top w:val="nil"/>
              <w:left w:val="nil"/>
              <w:bottom w:val="nil"/>
              <w:right w:val="nil"/>
            </w:tcBorders>
            <w:shd w:val="clear" w:color="000000" w:fill="FFFFFF"/>
            <w:vAlign w:val="center"/>
            <w:hideMark/>
          </w:tcPr>
          <w:p w14:paraId="40E20A33" w14:textId="3E4477E5" w:rsidR="00322DA9" w:rsidRPr="00304899" w:rsidRDefault="00322DA9" w:rsidP="00A62590">
            <w:pPr>
              <w:rPr>
                <w:color w:val="000000"/>
                <w:sz w:val="20"/>
                <w:szCs w:val="20"/>
                <w:lang w:val="en-US"/>
              </w:rPr>
            </w:pPr>
            <w:r w:rsidRPr="00304899">
              <w:rPr>
                <w:color w:val="000000"/>
                <w:sz w:val="20"/>
                <w:lang w:val="en-US"/>
              </w:rPr>
              <w:t>Certification aiming to demonstrate experience and expertise in project management issue</w:t>
            </w:r>
            <w:r w:rsidR="005217D8">
              <w:rPr>
                <w:color w:val="000000"/>
                <w:sz w:val="20"/>
                <w:lang w:val="en-US"/>
              </w:rPr>
              <w:t>s</w:t>
            </w:r>
          </w:p>
        </w:tc>
      </w:tr>
      <w:tr w:rsidR="00322DA9" w:rsidRPr="009C6B65" w14:paraId="760FDB34" w14:textId="77777777" w:rsidTr="00A62590">
        <w:trPr>
          <w:trHeight w:val="300"/>
        </w:trPr>
        <w:tc>
          <w:tcPr>
            <w:tcW w:w="2620" w:type="dxa"/>
            <w:vMerge/>
            <w:tcBorders>
              <w:top w:val="nil"/>
              <w:left w:val="nil"/>
              <w:bottom w:val="single" w:sz="4" w:space="0" w:color="000000"/>
              <w:right w:val="nil"/>
            </w:tcBorders>
            <w:vAlign w:val="center"/>
            <w:hideMark/>
          </w:tcPr>
          <w:p w14:paraId="44FCE93E" w14:textId="77777777" w:rsidR="00322DA9" w:rsidRPr="00304899" w:rsidRDefault="00322DA9" w:rsidP="00A62590">
            <w:pPr>
              <w:rPr>
                <w:b/>
                <w:bCs/>
                <w:color w:val="000000"/>
                <w:sz w:val="20"/>
                <w:szCs w:val="20"/>
                <w:lang w:val="en-US"/>
              </w:rPr>
            </w:pPr>
          </w:p>
        </w:tc>
        <w:tc>
          <w:tcPr>
            <w:tcW w:w="5220" w:type="dxa"/>
            <w:tcBorders>
              <w:top w:val="nil"/>
              <w:left w:val="nil"/>
              <w:bottom w:val="nil"/>
              <w:right w:val="nil"/>
            </w:tcBorders>
            <w:shd w:val="clear" w:color="000000" w:fill="FFFFFF"/>
            <w:vAlign w:val="center"/>
            <w:hideMark/>
          </w:tcPr>
          <w:p w14:paraId="358CCFE2" w14:textId="77777777" w:rsidR="00322DA9" w:rsidRPr="00304899" w:rsidRDefault="00322DA9" w:rsidP="00A62590">
            <w:pPr>
              <w:rPr>
                <w:color w:val="000000"/>
                <w:sz w:val="20"/>
                <w:szCs w:val="20"/>
                <w:lang w:val="en-US"/>
              </w:rPr>
            </w:pPr>
            <w:r w:rsidRPr="00304899">
              <w:rPr>
                <w:color w:val="000000"/>
                <w:sz w:val="20"/>
                <w:lang w:val="en-US"/>
              </w:rPr>
              <w:t>Ability to carry out plans for the project</w:t>
            </w:r>
          </w:p>
        </w:tc>
      </w:tr>
      <w:tr w:rsidR="00322DA9" w:rsidRPr="00304899" w14:paraId="50124FBA" w14:textId="77777777" w:rsidTr="00A62590">
        <w:trPr>
          <w:trHeight w:val="300"/>
        </w:trPr>
        <w:tc>
          <w:tcPr>
            <w:tcW w:w="2620" w:type="dxa"/>
            <w:vMerge/>
            <w:tcBorders>
              <w:top w:val="nil"/>
              <w:left w:val="nil"/>
              <w:bottom w:val="single" w:sz="4" w:space="0" w:color="000000"/>
              <w:right w:val="nil"/>
            </w:tcBorders>
            <w:vAlign w:val="center"/>
            <w:hideMark/>
          </w:tcPr>
          <w:p w14:paraId="59594C61" w14:textId="77777777" w:rsidR="00322DA9" w:rsidRPr="00304899" w:rsidRDefault="00322DA9" w:rsidP="00A62590">
            <w:pPr>
              <w:rPr>
                <w:b/>
                <w:bCs/>
                <w:color w:val="000000"/>
                <w:sz w:val="20"/>
                <w:szCs w:val="20"/>
                <w:lang w:val="en-US"/>
              </w:rPr>
            </w:pPr>
          </w:p>
        </w:tc>
        <w:tc>
          <w:tcPr>
            <w:tcW w:w="5220" w:type="dxa"/>
            <w:tcBorders>
              <w:top w:val="nil"/>
              <w:left w:val="nil"/>
              <w:bottom w:val="single" w:sz="4" w:space="0" w:color="auto"/>
              <w:right w:val="nil"/>
            </w:tcBorders>
            <w:shd w:val="clear" w:color="000000" w:fill="FFFFFF"/>
            <w:vAlign w:val="center"/>
            <w:hideMark/>
          </w:tcPr>
          <w:p w14:paraId="51D4140E" w14:textId="77777777" w:rsidR="00322DA9" w:rsidRPr="00304899" w:rsidRDefault="00322DA9" w:rsidP="00A62590">
            <w:pPr>
              <w:rPr>
                <w:color w:val="000000"/>
                <w:sz w:val="20"/>
                <w:szCs w:val="20"/>
              </w:rPr>
            </w:pPr>
            <w:r w:rsidRPr="00304899">
              <w:rPr>
                <w:color w:val="000000"/>
                <w:sz w:val="20"/>
                <w:lang w:val="en-US"/>
              </w:rPr>
              <w:t>(Certification and Planning)</w:t>
            </w:r>
          </w:p>
        </w:tc>
      </w:tr>
      <w:tr w:rsidR="00322DA9" w:rsidRPr="009C6B65" w14:paraId="46742958" w14:textId="77777777" w:rsidTr="00A62590">
        <w:trPr>
          <w:trHeight w:val="300"/>
        </w:trPr>
        <w:tc>
          <w:tcPr>
            <w:tcW w:w="2620" w:type="dxa"/>
            <w:vMerge w:val="restart"/>
            <w:tcBorders>
              <w:top w:val="nil"/>
              <w:left w:val="nil"/>
              <w:bottom w:val="single" w:sz="4" w:space="0" w:color="000000"/>
              <w:right w:val="nil"/>
            </w:tcBorders>
            <w:shd w:val="clear" w:color="000000" w:fill="FFFFFF"/>
            <w:vAlign w:val="center"/>
            <w:hideMark/>
          </w:tcPr>
          <w:p w14:paraId="698968F6" w14:textId="77777777" w:rsidR="00322DA9" w:rsidRPr="00304899" w:rsidRDefault="00322DA9" w:rsidP="00A62590">
            <w:pPr>
              <w:rPr>
                <w:b/>
                <w:bCs/>
                <w:color w:val="000000"/>
                <w:sz w:val="20"/>
                <w:szCs w:val="20"/>
              </w:rPr>
            </w:pPr>
            <w:r w:rsidRPr="00304899">
              <w:rPr>
                <w:b/>
                <w:bCs/>
                <w:color w:val="000000"/>
                <w:sz w:val="20"/>
                <w:lang w:val="en-US"/>
              </w:rPr>
              <w:t>Contextual Competences</w:t>
            </w:r>
          </w:p>
        </w:tc>
        <w:tc>
          <w:tcPr>
            <w:tcW w:w="5220" w:type="dxa"/>
            <w:tcBorders>
              <w:top w:val="nil"/>
              <w:left w:val="nil"/>
              <w:bottom w:val="nil"/>
              <w:right w:val="nil"/>
            </w:tcBorders>
            <w:shd w:val="clear" w:color="000000" w:fill="FFFFFF"/>
            <w:vAlign w:val="center"/>
            <w:hideMark/>
          </w:tcPr>
          <w:p w14:paraId="578C8FC4" w14:textId="772E0E83" w:rsidR="00322DA9" w:rsidRPr="00304899" w:rsidRDefault="00322DA9" w:rsidP="00A62590">
            <w:pPr>
              <w:rPr>
                <w:color w:val="000000"/>
                <w:sz w:val="20"/>
                <w:szCs w:val="20"/>
                <w:lang w:val="en-US"/>
              </w:rPr>
            </w:pPr>
            <w:r w:rsidRPr="00304899">
              <w:rPr>
                <w:color w:val="000000"/>
                <w:sz w:val="20"/>
                <w:lang w:val="en-US"/>
              </w:rPr>
              <w:t>Ability to relate with stakeholders and influence them</w:t>
            </w:r>
          </w:p>
        </w:tc>
      </w:tr>
      <w:tr w:rsidR="00322DA9" w:rsidRPr="00304899" w14:paraId="53306897" w14:textId="77777777" w:rsidTr="00A62590">
        <w:trPr>
          <w:trHeight w:val="300"/>
        </w:trPr>
        <w:tc>
          <w:tcPr>
            <w:tcW w:w="2620" w:type="dxa"/>
            <w:vMerge/>
            <w:tcBorders>
              <w:top w:val="nil"/>
              <w:left w:val="nil"/>
              <w:bottom w:val="single" w:sz="4" w:space="0" w:color="000000"/>
              <w:right w:val="nil"/>
            </w:tcBorders>
            <w:vAlign w:val="center"/>
            <w:hideMark/>
          </w:tcPr>
          <w:p w14:paraId="7162F852" w14:textId="77777777" w:rsidR="00322DA9" w:rsidRPr="00304899" w:rsidRDefault="00322DA9" w:rsidP="00A62590">
            <w:pPr>
              <w:rPr>
                <w:b/>
                <w:bCs/>
                <w:color w:val="000000"/>
                <w:sz w:val="20"/>
                <w:szCs w:val="20"/>
                <w:lang w:val="en-US"/>
              </w:rPr>
            </w:pPr>
          </w:p>
        </w:tc>
        <w:tc>
          <w:tcPr>
            <w:tcW w:w="5220" w:type="dxa"/>
            <w:tcBorders>
              <w:top w:val="nil"/>
              <w:left w:val="nil"/>
              <w:bottom w:val="nil"/>
              <w:right w:val="nil"/>
            </w:tcBorders>
            <w:shd w:val="clear" w:color="000000" w:fill="FFFFFF"/>
            <w:vAlign w:val="center"/>
            <w:hideMark/>
          </w:tcPr>
          <w:p w14:paraId="7CDD5C71" w14:textId="77777777" w:rsidR="00322DA9" w:rsidRPr="00304899" w:rsidRDefault="00322DA9" w:rsidP="00A62590">
            <w:pPr>
              <w:rPr>
                <w:color w:val="000000"/>
                <w:sz w:val="20"/>
                <w:szCs w:val="20"/>
              </w:rPr>
            </w:pPr>
            <w:r w:rsidRPr="00304899">
              <w:rPr>
                <w:color w:val="000000"/>
                <w:sz w:val="20"/>
                <w:lang w:val="en-US"/>
              </w:rPr>
              <w:t>Bargaining power with stakeholders</w:t>
            </w:r>
          </w:p>
        </w:tc>
      </w:tr>
      <w:tr w:rsidR="00322DA9" w:rsidRPr="00304899" w14:paraId="3952F9DB" w14:textId="77777777" w:rsidTr="00A62590">
        <w:trPr>
          <w:trHeight w:val="300"/>
        </w:trPr>
        <w:tc>
          <w:tcPr>
            <w:tcW w:w="2620" w:type="dxa"/>
            <w:vMerge/>
            <w:tcBorders>
              <w:top w:val="nil"/>
              <w:left w:val="nil"/>
              <w:bottom w:val="single" w:sz="4" w:space="0" w:color="000000"/>
              <w:right w:val="nil"/>
            </w:tcBorders>
            <w:vAlign w:val="center"/>
            <w:hideMark/>
          </w:tcPr>
          <w:p w14:paraId="03294758" w14:textId="77777777" w:rsidR="00322DA9" w:rsidRPr="00304899" w:rsidRDefault="00322DA9" w:rsidP="00A62590">
            <w:pPr>
              <w:rPr>
                <w:b/>
                <w:bCs/>
                <w:color w:val="000000"/>
                <w:sz w:val="20"/>
                <w:szCs w:val="20"/>
              </w:rPr>
            </w:pPr>
          </w:p>
        </w:tc>
        <w:tc>
          <w:tcPr>
            <w:tcW w:w="5220" w:type="dxa"/>
            <w:tcBorders>
              <w:top w:val="nil"/>
              <w:left w:val="nil"/>
              <w:bottom w:val="nil"/>
              <w:right w:val="nil"/>
            </w:tcBorders>
            <w:shd w:val="clear" w:color="000000" w:fill="FFFFFF"/>
            <w:vAlign w:val="center"/>
            <w:hideMark/>
          </w:tcPr>
          <w:p w14:paraId="61A2B051" w14:textId="77777777" w:rsidR="00322DA9" w:rsidRPr="00304899" w:rsidRDefault="00322DA9" w:rsidP="00A62590">
            <w:pPr>
              <w:rPr>
                <w:color w:val="000000"/>
                <w:sz w:val="20"/>
                <w:szCs w:val="20"/>
              </w:rPr>
            </w:pPr>
            <w:r w:rsidRPr="00304899">
              <w:rPr>
                <w:color w:val="000000"/>
                <w:sz w:val="20"/>
                <w:lang w:val="en-US"/>
              </w:rPr>
              <w:t>(Relationship and Business)</w:t>
            </w:r>
          </w:p>
        </w:tc>
      </w:tr>
      <w:tr w:rsidR="00322DA9" w:rsidRPr="00304899" w14:paraId="65BA9C6D" w14:textId="77777777" w:rsidTr="00A62590">
        <w:trPr>
          <w:trHeight w:val="90"/>
        </w:trPr>
        <w:tc>
          <w:tcPr>
            <w:tcW w:w="2620" w:type="dxa"/>
            <w:vMerge/>
            <w:tcBorders>
              <w:top w:val="nil"/>
              <w:left w:val="nil"/>
              <w:bottom w:val="single" w:sz="4" w:space="0" w:color="000000"/>
              <w:right w:val="nil"/>
            </w:tcBorders>
            <w:vAlign w:val="center"/>
            <w:hideMark/>
          </w:tcPr>
          <w:p w14:paraId="3F481CA7" w14:textId="77777777" w:rsidR="00322DA9" w:rsidRPr="00304899" w:rsidRDefault="00322DA9" w:rsidP="00A62590">
            <w:pPr>
              <w:rPr>
                <w:b/>
                <w:bCs/>
                <w:color w:val="000000"/>
                <w:sz w:val="20"/>
                <w:szCs w:val="20"/>
              </w:rPr>
            </w:pPr>
          </w:p>
        </w:tc>
        <w:tc>
          <w:tcPr>
            <w:tcW w:w="5220" w:type="dxa"/>
            <w:tcBorders>
              <w:top w:val="nil"/>
              <w:left w:val="nil"/>
              <w:bottom w:val="single" w:sz="4" w:space="0" w:color="auto"/>
              <w:right w:val="nil"/>
            </w:tcBorders>
            <w:shd w:val="clear" w:color="000000" w:fill="FFFFFF"/>
            <w:vAlign w:val="center"/>
            <w:hideMark/>
          </w:tcPr>
          <w:p w14:paraId="4C800131" w14:textId="77777777" w:rsidR="00322DA9" w:rsidRPr="00304899" w:rsidRDefault="00322DA9" w:rsidP="00A62590">
            <w:pPr>
              <w:rPr>
                <w:color w:val="000000"/>
                <w:sz w:val="20"/>
                <w:szCs w:val="20"/>
              </w:rPr>
            </w:pPr>
            <w:r w:rsidRPr="00304899">
              <w:rPr>
                <w:color w:val="000000"/>
                <w:sz w:val="20"/>
                <w:szCs w:val="20"/>
                <w:lang w:val="en-US"/>
              </w:rPr>
              <w:t> </w:t>
            </w:r>
          </w:p>
        </w:tc>
      </w:tr>
    </w:tbl>
    <w:p w14:paraId="430FE374" w14:textId="77777777" w:rsidR="00322DA9" w:rsidRDefault="00322DA9" w:rsidP="00322DA9">
      <w:pPr>
        <w:pStyle w:val="Heading1"/>
        <w:spacing w:line="480" w:lineRule="auto"/>
        <w:rPr>
          <w:sz w:val="24"/>
          <w:szCs w:val="24"/>
          <w:lang w:val="en-US"/>
        </w:rPr>
      </w:pPr>
      <w:r>
        <w:rPr>
          <w:sz w:val="24"/>
          <w:szCs w:val="24"/>
          <w:lang w:val="en-US"/>
        </w:rPr>
        <w:br w:type="page"/>
      </w:r>
    </w:p>
    <w:p w14:paraId="5395BB85" w14:textId="77777777" w:rsidR="00322DA9" w:rsidRPr="00BF4158" w:rsidRDefault="00322DA9" w:rsidP="00322DA9">
      <w:pPr>
        <w:pStyle w:val="Heading1"/>
        <w:spacing w:line="480" w:lineRule="auto"/>
        <w:rPr>
          <w:sz w:val="28"/>
          <w:szCs w:val="28"/>
          <w:lang w:val="en-US"/>
        </w:rPr>
      </w:pPr>
      <w:r w:rsidRPr="00BF4158">
        <w:rPr>
          <w:sz w:val="28"/>
          <w:szCs w:val="28"/>
          <w:lang w:val="en-US"/>
        </w:rPr>
        <w:lastRenderedPageBreak/>
        <w:t>Conclusion</w:t>
      </w:r>
    </w:p>
    <w:p w14:paraId="3247CA1D" w14:textId="3CEFA36A" w:rsidR="00322DA9" w:rsidRPr="00560EB8" w:rsidRDefault="00322DA9" w:rsidP="00322DA9">
      <w:pPr>
        <w:spacing w:before="120" w:after="120" w:line="480" w:lineRule="auto"/>
        <w:rPr>
          <w:rFonts w:ascii="Times New Roman" w:hAnsi="Times New Roman" w:cs="Times New Roman"/>
          <w:lang w:val="en-US"/>
        </w:rPr>
      </w:pPr>
      <w:r>
        <w:rPr>
          <w:rFonts w:ascii="Times New Roman" w:hAnsi="Times New Roman" w:cs="Times New Roman"/>
          <w:lang w:val="en-US"/>
        </w:rPr>
        <w:t>The purpose of this study was to investigate</w:t>
      </w:r>
      <w:r w:rsidRPr="00560EB8">
        <w:rPr>
          <w:rFonts w:ascii="Times New Roman" w:hAnsi="Times New Roman" w:cs="Times New Roman"/>
          <w:lang w:val="en-US"/>
        </w:rPr>
        <w:t xml:space="preserve"> the required competences of project managers by hiring organizations</w:t>
      </w:r>
      <w:r w:rsidR="005217D8">
        <w:rPr>
          <w:rFonts w:ascii="Times New Roman" w:hAnsi="Times New Roman" w:cs="Times New Roman"/>
          <w:lang w:val="en-US"/>
        </w:rPr>
        <w:t>,</w:t>
      </w:r>
      <w:r w:rsidRPr="00560EB8">
        <w:rPr>
          <w:rFonts w:ascii="Times New Roman" w:hAnsi="Times New Roman" w:cs="Times New Roman"/>
          <w:lang w:val="en-US"/>
        </w:rPr>
        <w:t xml:space="preserve"> </w:t>
      </w:r>
      <w:r>
        <w:rPr>
          <w:rFonts w:ascii="Times New Roman" w:hAnsi="Times New Roman" w:cs="Times New Roman"/>
          <w:lang w:val="en-US"/>
        </w:rPr>
        <w:t>using</w:t>
      </w:r>
      <w:r w:rsidRPr="00560EB8">
        <w:rPr>
          <w:rFonts w:ascii="Times New Roman" w:hAnsi="Times New Roman" w:cs="Times New Roman"/>
          <w:lang w:val="en-US"/>
        </w:rPr>
        <w:t xml:space="preserve"> their job advertisements. From this perspective, the work has achieved its goal by identifying the competences expected according to both the </w:t>
      </w:r>
      <w:r w:rsidR="005217D8">
        <w:rPr>
          <w:rFonts w:ascii="Times New Roman" w:hAnsi="Times New Roman" w:cs="Times New Roman"/>
          <w:lang w:val="en-US"/>
        </w:rPr>
        <w:t>project management</w:t>
      </w:r>
      <w:r w:rsidR="005217D8" w:rsidRPr="00560EB8">
        <w:rPr>
          <w:rFonts w:ascii="Times New Roman" w:hAnsi="Times New Roman" w:cs="Times New Roman"/>
          <w:lang w:val="en-US"/>
        </w:rPr>
        <w:t xml:space="preserve"> </w:t>
      </w:r>
      <w:r w:rsidRPr="00560EB8">
        <w:rPr>
          <w:rFonts w:ascii="Times New Roman" w:hAnsi="Times New Roman" w:cs="Times New Roman"/>
          <w:lang w:val="en-US"/>
        </w:rPr>
        <w:t>literature and labor market.</w:t>
      </w:r>
    </w:p>
    <w:p w14:paraId="07218A7D" w14:textId="1B087D8D"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The competence analysis was driven by four categories: contextual, behavioral, technical</w:t>
      </w:r>
      <w:r>
        <w:rPr>
          <w:rFonts w:ascii="Times New Roman" w:hAnsi="Times New Roman" w:cs="Times New Roman"/>
          <w:lang w:val="en-US"/>
        </w:rPr>
        <w:t>,</w:t>
      </w:r>
      <w:r w:rsidRPr="00560EB8">
        <w:rPr>
          <w:rFonts w:ascii="Times New Roman" w:hAnsi="Times New Roman" w:cs="Times New Roman"/>
          <w:lang w:val="en-US"/>
        </w:rPr>
        <w:t xml:space="preserve"> and managerial. These categories</w:t>
      </w:r>
      <w:r w:rsidR="005217D8">
        <w:rPr>
          <w:rFonts w:ascii="Times New Roman" w:hAnsi="Times New Roman" w:cs="Times New Roman"/>
          <w:lang w:val="en-US"/>
        </w:rPr>
        <w:t xml:space="preserve"> were</w:t>
      </w:r>
      <w:r w:rsidRPr="00560EB8">
        <w:rPr>
          <w:rFonts w:ascii="Times New Roman" w:hAnsi="Times New Roman" w:cs="Times New Roman"/>
          <w:lang w:val="en-US"/>
        </w:rPr>
        <w:t xml:space="preserve"> </w:t>
      </w:r>
      <w:r>
        <w:rPr>
          <w:rFonts w:ascii="Times New Roman" w:hAnsi="Times New Roman" w:cs="Times New Roman"/>
          <w:lang w:val="en-US"/>
        </w:rPr>
        <w:t>further divided</w:t>
      </w:r>
      <w:r w:rsidRPr="00560EB8">
        <w:rPr>
          <w:rFonts w:ascii="Times New Roman" w:hAnsi="Times New Roman" w:cs="Times New Roman"/>
          <w:lang w:val="en-US"/>
        </w:rPr>
        <w:t xml:space="preserve"> into key competences in each category (see Table 4). This allowed the identification of competences in the articles and in the job advertisement</w:t>
      </w:r>
      <w:r w:rsidR="005217D8">
        <w:rPr>
          <w:rFonts w:ascii="Times New Roman" w:hAnsi="Times New Roman" w:cs="Times New Roman"/>
          <w:lang w:val="en-US"/>
        </w:rPr>
        <w:t>s</w:t>
      </w:r>
      <w:r w:rsidRPr="00560EB8">
        <w:rPr>
          <w:rFonts w:ascii="Times New Roman" w:hAnsi="Times New Roman" w:cs="Times New Roman"/>
          <w:lang w:val="en-US"/>
        </w:rPr>
        <w:t xml:space="preserve"> </w:t>
      </w:r>
      <w:r>
        <w:rPr>
          <w:rFonts w:ascii="Times New Roman" w:hAnsi="Times New Roman" w:cs="Times New Roman"/>
          <w:lang w:val="en-US"/>
        </w:rPr>
        <w:t xml:space="preserve">using the frequency of the listed </w:t>
      </w:r>
      <w:r w:rsidRPr="00560EB8">
        <w:rPr>
          <w:rFonts w:ascii="Times New Roman" w:hAnsi="Times New Roman" w:cs="Times New Roman"/>
          <w:lang w:val="en-US"/>
        </w:rPr>
        <w:t>competences.</w:t>
      </w:r>
    </w:p>
    <w:p w14:paraId="2CCA899F" w14:textId="156417E0"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 xml:space="preserve">After analyzing employment opportunities, it can be seen that the literature </w:t>
      </w:r>
      <w:r>
        <w:rPr>
          <w:rFonts w:ascii="Times New Roman" w:hAnsi="Times New Roman" w:cs="Times New Roman"/>
          <w:lang w:val="en-US"/>
        </w:rPr>
        <w:t>indicates that</w:t>
      </w:r>
      <w:r w:rsidRPr="00560EB8">
        <w:rPr>
          <w:rFonts w:ascii="Times New Roman" w:hAnsi="Times New Roman" w:cs="Times New Roman"/>
          <w:lang w:val="en-US"/>
        </w:rPr>
        <w:t xml:space="preserve"> </w:t>
      </w:r>
      <w:r w:rsidR="005217D8">
        <w:rPr>
          <w:rFonts w:ascii="Times New Roman" w:hAnsi="Times New Roman" w:cs="Times New Roman"/>
          <w:lang w:val="en-US"/>
        </w:rPr>
        <w:t>many</w:t>
      </w:r>
      <w:r w:rsidRPr="00560EB8">
        <w:rPr>
          <w:rFonts w:ascii="Times New Roman" w:hAnsi="Times New Roman" w:cs="Times New Roman"/>
          <w:lang w:val="en-US"/>
        </w:rPr>
        <w:t xml:space="preserve"> of </w:t>
      </w:r>
      <w:r w:rsidR="005217D8">
        <w:rPr>
          <w:rFonts w:ascii="Times New Roman" w:hAnsi="Times New Roman" w:cs="Times New Roman"/>
          <w:lang w:val="en-US"/>
        </w:rPr>
        <w:t xml:space="preserve">the </w:t>
      </w:r>
      <w:r w:rsidRPr="00560EB8">
        <w:rPr>
          <w:rFonts w:ascii="Times New Roman" w:hAnsi="Times New Roman" w:cs="Times New Roman"/>
          <w:lang w:val="en-US"/>
        </w:rPr>
        <w:t xml:space="preserve">competences </w:t>
      </w:r>
      <w:r>
        <w:rPr>
          <w:rFonts w:ascii="Times New Roman" w:hAnsi="Times New Roman" w:cs="Times New Roman"/>
          <w:lang w:val="en-US"/>
        </w:rPr>
        <w:t xml:space="preserve">are </w:t>
      </w:r>
      <w:r w:rsidRPr="00560EB8">
        <w:rPr>
          <w:rFonts w:ascii="Times New Roman" w:hAnsi="Times New Roman" w:cs="Times New Roman"/>
          <w:lang w:val="en-US"/>
        </w:rPr>
        <w:t xml:space="preserve">seen as essential, </w:t>
      </w:r>
      <w:r w:rsidR="005217D8">
        <w:rPr>
          <w:rFonts w:ascii="Times New Roman" w:hAnsi="Times New Roman" w:cs="Times New Roman"/>
          <w:lang w:val="en-US"/>
        </w:rPr>
        <w:t>al</w:t>
      </w:r>
      <w:r w:rsidRPr="00560EB8">
        <w:rPr>
          <w:rFonts w:ascii="Times New Roman" w:hAnsi="Times New Roman" w:cs="Times New Roman"/>
          <w:lang w:val="en-US"/>
        </w:rPr>
        <w:t xml:space="preserve">though many of these are </w:t>
      </w:r>
      <w:r>
        <w:rPr>
          <w:rFonts w:ascii="Times New Roman" w:hAnsi="Times New Roman" w:cs="Times New Roman"/>
          <w:lang w:val="en-US"/>
        </w:rPr>
        <w:t>insignificant</w:t>
      </w:r>
      <w:r w:rsidRPr="00560EB8">
        <w:rPr>
          <w:rFonts w:ascii="Times New Roman" w:hAnsi="Times New Roman" w:cs="Times New Roman"/>
          <w:lang w:val="en-US"/>
        </w:rPr>
        <w:t xml:space="preserve"> or not mentioned in the ads, such as ethics and knowledge </w:t>
      </w:r>
      <w:r w:rsidR="005217D8">
        <w:rPr>
          <w:rFonts w:ascii="Times New Roman" w:hAnsi="Times New Roman" w:cs="Times New Roman"/>
          <w:lang w:val="en-US"/>
        </w:rPr>
        <w:t>of</w:t>
      </w:r>
      <w:r w:rsidR="005217D8" w:rsidRPr="00560EB8">
        <w:rPr>
          <w:rFonts w:ascii="Times New Roman" w:hAnsi="Times New Roman" w:cs="Times New Roman"/>
          <w:lang w:val="en-US"/>
        </w:rPr>
        <w:t xml:space="preserve"> </w:t>
      </w:r>
      <w:r w:rsidRPr="00560EB8">
        <w:rPr>
          <w:rFonts w:ascii="Times New Roman" w:hAnsi="Times New Roman" w:cs="Times New Roman"/>
          <w:lang w:val="en-US"/>
        </w:rPr>
        <w:t>law.</w:t>
      </w:r>
    </w:p>
    <w:p w14:paraId="710E52AE" w14:textId="03C8F748"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With respect to the core competences of project managers requested in the job advertisements, this study has identified that organizations are more objective in the notes of the competences required for the investiture of the project management office. Companies generally seek also some background requirements</w:t>
      </w:r>
      <w:r w:rsidR="005217D8">
        <w:rPr>
          <w:rFonts w:ascii="Times New Roman" w:hAnsi="Times New Roman" w:cs="Times New Roman"/>
          <w:lang w:val="en-US"/>
        </w:rPr>
        <w:t>, such</w:t>
      </w:r>
      <w:r w:rsidRPr="00560EB8">
        <w:rPr>
          <w:rFonts w:ascii="Times New Roman" w:hAnsi="Times New Roman" w:cs="Times New Roman"/>
          <w:lang w:val="en-US"/>
        </w:rPr>
        <w:t xml:space="preserve"> as higher education, knowledge of </w:t>
      </w:r>
      <w:r w:rsidR="005217D8">
        <w:rPr>
          <w:rFonts w:ascii="Times New Roman" w:hAnsi="Times New Roman" w:cs="Times New Roman"/>
          <w:lang w:val="en-US"/>
        </w:rPr>
        <w:t xml:space="preserve">the </w:t>
      </w:r>
      <w:r w:rsidRPr="00560EB8">
        <w:rPr>
          <w:rFonts w:ascii="Times New Roman" w:hAnsi="Times New Roman" w:cs="Times New Roman"/>
          <w:lang w:val="en-US"/>
        </w:rPr>
        <w:t>English language</w:t>
      </w:r>
      <w:r w:rsidR="005217D8">
        <w:rPr>
          <w:rFonts w:ascii="Times New Roman" w:hAnsi="Times New Roman" w:cs="Times New Roman"/>
          <w:lang w:val="en-US"/>
        </w:rPr>
        <w:t>,</w:t>
      </w:r>
      <w:r w:rsidRPr="00560EB8">
        <w:rPr>
          <w:rFonts w:ascii="Times New Roman" w:hAnsi="Times New Roman" w:cs="Times New Roman"/>
          <w:lang w:val="en-US"/>
        </w:rPr>
        <w:t xml:space="preserve"> and experience in projects.</w:t>
      </w:r>
    </w:p>
    <w:p w14:paraId="4D86C6B6" w14:textId="32438444"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 xml:space="preserve">With regard to its theoretical contribution, the </w:t>
      </w:r>
      <w:r w:rsidR="005217D8">
        <w:rPr>
          <w:rFonts w:ascii="Times New Roman" w:hAnsi="Times New Roman" w:cs="Times New Roman"/>
          <w:lang w:val="en-US"/>
        </w:rPr>
        <w:t>article</w:t>
      </w:r>
      <w:r w:rsidR="005217D8" w:rsidRPr="00560EB8">
        <w:rPr>
          <w:rFonts w:ascii="Times New Roman" w:hAnsi="Times New Roman" w:cs="Times New Roman"/>
          <w:lang w:val="en-US"/>
        </w:rPr>
        <w:t xml:space="preserve"> </w:t>
      </w:r>
      <w:r w:rsidRPr="00560EB8">
        <w:rPr>
          <w:rFonts w:ascii="Times New Roman" w:hAnsi="Times New Roman" w:cs="Times New Roman"/>
          <w:lang w:val="en-US"/>
        </w:rPr>
        <w:t>presented a classification model of competence based on four groups: behavioral, contextual, managerial</w:t>
      </w:r>
      <w:r>
        <w:rPr>
          <w:rFonts w:ascii="Times New Roman" w:hAnsi="Times New Roman" w:cs="Times New Roman"/>
          <w:lang w:val="en-US"/>
        </w:rPr>
        <w:t>,</w:t>
      </w:r>
      <w:r w:rsidRPr="00560EB8">
        <w:rPr>
          <w:rFonts w:ascii="Times New Roman" w:hAnsi="Times New Roman" w:cs="Times New Roman"/>
          <w:lang w:val="en-US"/>
        </w:rPr>
        <w:t xml:space="preserve"> and technical</w:t>
      </w:r>
      <w:r>
        <w:rPr>
          <w:rFonts w:ascii="Times New Roman" w:hAnsi="Times New Roman" w:cs="Times New Roman"/>
          <w:lang w:val="en-US"/>
        </w:rPr>
        <w:t>.</w:t>
      </w:r>
      <w:r w:rsidRPr="00560EB8">
        <w:rPr>
          <w:rFonts w:ascii="Times New Roman" w:hAnsi="Times New Roman" w:cs="Times New Roman"/>
          <w:lang w:val="en-US"/>
        </w:rPr>
        <w:t xml:space="preserve"> In the same </w:t>
      </w:r>
      <w:r>
        <w:rPr>
          <w:rFonts w:ascii="Times New Roman" w:hAnsi="Times New Roman" w:cs="Times New Roman"/>
          <w:lang w:val="en-US"/>
        </w:rPr>
        <w:t>vein</w:t>
      </w:r>
      <w:r w:rsidRPr="00560EB8">
        <w:rPr>
          <w:rFonts w:ascii="Times New Roman" w:hAnsi="Times New Roman" w:cs="Times New Roman"/>
          <w:lang w:val="en-US"/>
        </w:rPr>
        <w:t xml:space="preserve">, the work was able to identify the words and terms </w:t>
      </w:r>
      <w:r>
        <w:rPr>
          <w:rFonts w:ascii="Times New Roman" w:hAnsi="Times New Roman" w:cs="Times New Roman"/>
          <w:lang w:val="en-US"/>
        </w:rPr>
        <w:t>most closely linked</w:t>
      </w:r>
      <w:r w:rsidRPr="00560EB8">
        <w:rPr>
          <w:rFonts w:ascii="Times New Roman" w:hAnsi="Times New Roman" w:cs="Times New Roman"/>
          <w:lang w:val="en-US"/>
        </w:rPr>
        <w:t xml:space="preserve"> to each group of competences.</w:t>
      </w:r>
    </w:p>
    <w:p w14:paraId="4682045E" w14:textId="276203F7"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lastRenderedPageBreak/>
        <w:t xml:space="preserve">By analyzing the employment opportunities in Brazil, the largest search for project managements </w:t>
      </w:r>
      <w:r w:rsidR="008B4460">
        <w:rPr>
          <w:rFonts w:ascii="Times New Roman" w:hAnsi="Times New Roman" w:cs="Times New Roman"/>
          <w:lang w:val="en-US"/>
        </w:rPr>
        <w:t>practioners</w:t>
      </w:r>
      <w:r w:rsidR="008B4460" w:rsidRPr="00560EB8">
        <w:rPr>
          <w:rFonts w:ascii="Times New Roman" w:hAnsi="Times New Roman" w:cs="Times New Roman"/>
          <w:lang w:val="en-US"/>
        </w:rPr>
        <w:t xml:space="preserve"> </w:t>
      </w:r>
      <w:r w:rsidRPr="00560EB8">
        <w:rPr>
          <w:rFonts w:ascii="Times New Roman" w:hAnsi="Times New Roman" w:cs="Times New Roman"/>
          <w:lang w:val="en-US"/>
        </w:rPr>
        <w:t xml:space="preserve">is in the South and Southeast, with special emphasis on the state of São Paulo. Going further in the analysis, it was identified that IT is the sector </w:t>
      </w:r>
      <w:r w:rsidR="005217D8">
        <w:rPr>
          <w:rFonts w:ascii="Times New Roman" w:hAnsi="Times New Roman" w:cs="Times New Roman"/>
          <w:lang w:val="en-US"/>
        </w:rPr>
        <w:t xml:space="preserve">with </w:t>
      </w:r>
      <w:r w:rsidRPr="00560EB8">
        <w:rPr>
          <w:rFonts w:ascii="Times New Roman" w:hAnsi="Times New Roman" w:cs="Times New Roman"/>
          <w:lang w:val="en-US"/>
        </w:rPr>
        <w:t>the largest number of vacancies.</w:t>
      </w:r>
    </w:p>
    <w:p w14:paraId="04EE523C" w14:textId="763EEB20"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 xml:space="preserve">Generally, </w:t>
      </w:r>
      <w:r>
        <w:rPr>
          <w:rFonts w:ascii="Times New Roman" w:hAnsi="Times New Roman" w:cs="Times New Roman"/>
          <w:lang w:val="en-US"/>
        </w:rPr>
        <w:t xml:space="preserve">this study outline the contents of </w:t>
      </w:r>
      <w:r w:rsidRPr="00560EB8">
        <w:rPr>
          <w:rFonts w:ascii="Times New Roman" w:hAnsi="Times New Roman" w:cs="Times New Roman"/>
          <w:lang w:val="en-US"/>
        </w:rPr>
        <w:t xml:space="preserve">common job </w:t>
      </w:r>
      <w:r w:rsidR="005217D8" w:rsidRPr="00560EB8">
        <w:rPr>
          <w:rFonts w:ascii="Times New Roman" w:hAnsi="Times New Roman" w:cs="Times New Roman"/>
          <w:lang w:val="en-US"/>
        </w:rPr>
        <w:t>vacan</w:t>
      </w:r>
      <w:r w:rsidR="005217D8">
        <w:rPr>
          <w:rFonts w:ascii="Times New Roman" w:hAnsi="Times New Roman" w:cs="Times New Roman"/>
          <w:lang w:val="en-US"/>
        </w:rPr>
        <w:t>cy</w:t>
      </w:r>
      <w:r w:rsidR="005217D8" w:rsidRPr="00560EB8">
        <w:rPr>
          <w:rFonts w:ascii="Times New Roman" w:hAnsi="Times New Roman" w:cs="Times New Roman"/>
          <w:lang w:val="en-US"/>
        </w:rPr>
        <w:t xml:space="preserve"> </w:t>
      </w:r>
      <w:r w:rsidRPr="00560EB8">
        <w:rPr>
          <w:rFonts w:ascii="Times New Roman" w:hAnsi="Times New Roman" w:cs="Times New Roman"/>
          <w:lang w:val="en-US"/>
        </w:rPr>
        <w:t xml:space="preserve">descriptions and thus allowed us to present the basic requirements for getting the job. These include </w:t>
      </w:r>
      <w:r>
        <w:rPr>
          <w:rFonts w:ascii="Times New Roman" w:hAnsi="Times New Roman" w:cs="Times New Roman"/>
          <w:lang w:val="en-US"/>
        </w:rPr>
        <w:t xml:space="preserve">the ability to communicate in other </w:t>
      </w:r>
      <w:r w:rsidRPr="00560EB8">
        <w:rPr>
          <w:rFonts w:ascii="Times New Roman" w:hAnsi="Times New Roman" w:cs="Times New Roman"/>
          <w:lang w:val="en-US"/>
        </w:rPr>
        <w:t>languages, certification, post-graduate degree</w:t>
      </w:r>
      <w:r>
        <w:rPr>
          <w:rFonts w:ascii="Times New Roman" w:hAnsi="Times New Roman" w:cs="Times New Roman"/>
          <w:lang w:val="en-US"/>
        </w:rPr>
        <w:t>s</w:t>
      </w:r>
      <w:r w:rsidRPr="00560EB8">
        <w:rPr>
          <w:rFonts w:ascii="Times New Roman" w:hAnsi="Times New Roman" w:cs="Times New Roman"/>
          <w:lang w:val="en-US"/>
        </w:rPr>
        <w:t xml:space="preserve">, and </w:t>
      </w:r>
      <w:r>
        <w:rPr>
          <w:rFonts w:ascii="Times New Roman" w:hAnsi="Times New Roman" w:cs="Times New Roman"/>
          <w:lang w:val="en-US"/>
        </w:rPr>
        <w:t xml:space="preserve">job </w:t>
      </w:r>
      <w:r w:rsidRPr="00560EB8">
        <w:rPr>
          <w:rFonts w:ascii="Times New Roman" w:hAnsi="Times New Roman" w:cs="Times New Roman"/>
          <w:lang w:val="en-US"/>
        </w:rPr>
        <w:t>experience.</w:t>
      </w:r>
    </w:p>
    <w:p w14:paraId="45D5713B" w14:textId="34183F49" w:rsidR="00322DA9" w:rsidRPr="00560EB8"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 xml:space="preserve">In practical terms, this work gives </w:t>
      </w:r>
      <w:r>
        <w:rPr>
          <w:rFonts w:ascii="Times New Roman" w:hAnsi="Times New Roman" w:cs="Times New Roman"/>
          <w:lang w:val="en-US"/>
        </w:rPr>
        <w:t>guidelines</w:t>
      </w:r>
      <w:r w:rsidRPr="00560EB8">
        <w:rPr>
          <w:rFonts w:ascii="Times New Roman" w:hAnsi="Times New Roman" w:cs="Times New Roman"/>
          <w:lang w:val="en-US"/>
        </w:rPr>
        <w:t xml:space="preserve"> to HR sectors in </w:t>
      </w:r>
      <w:r w:rsidR="003A3E9B">
        <w:rPr>
          <w:rFonts w:ascii="Times New Roman" w:hAnsi="Times New Roman" w:cs="Times New Roman"/>
          <w:lang w:val="en-US"/>
        </w:rPr>
        <w:t xml:space="preserve">the </w:t>
      </w:r>
      <w:r>
        <w:rPr>
          <w:rFonts w:ascii="Times New Roman" w:hAnsi="Times New Roman" w:cs="Times New Roman"/>
          <w:lang w:val="en-US"/>
        </w:rPr>
        <w:t>development of</w:t>
      </w:r>
      <w:r w:rsidRPr="00560EB8">
        <w:rPr>
          <w:rFonts w:ascii="Times New Roman" w:hAnsi="Times New Roman" w:cs="Times New Roman"/>
          <w:lang w:val="en-US"/>
        </w:rPr>
        <w:t xml:space="preserve"> job vacanc</w:t>
      </w:r>
      <w:r>
        <w:rPr>
          <w:rFonts w:ascii="Times New Roman" w:hAnsi="Times New Roman" w:cs="Times New Roman"/>
          <w:lang w:val="en-US"/>
        </w:rPr>
        <w:t>y descriptions</w:t>
      </w:r>
      <w:r w:rsidRPr="00560EB8">
        <w:rPr>
          <w:rFonts w:ascii="Times New Roman" w:hAnsi="Times New Roman" w:cs="Times New Roman"/>
          <w:lang w:val="en-US"/>
        </w:rPr>
        <w:t xml:space="preserve"> for </w:t>
      </w:r>
      <w:r w:rsidR="003A3E9B">
        <w:rPr>
          <w:rFonts w:ascii="Times New Roman" w:hAnsi="Times New Roman" w:cs="Times New Roman"/>
          <w:lang w:val="en-US"/>
        </w:rPr>
        <w:t xml:space="preserve">the </w:t>
      </w:r>
      <w:r w:rsidRPr="00560EB8">
        <w:rPr>
          <w:rFonts w:ascii="Times New Roman" w:hAnsi="Times New Roman" w:cs="Times New Roman"/>
          <w:lang w:val="en-US"/>
        </w:rPr>
        <w:t>selection of project managers, as well as support for modeling of specific competences for each organization. In addition to the expected competences, other issues such as higher education, knowledge of other (foreign) languages, and previous experience were also identified and considered important</w:t>
      </w:r>
      <w:r>
        <w:rPr>
          <w:rFonts w:ascii="Times New Roman" w:hAnsi="Times New Roman" w:cs="Times New Roman"/>
          <w:lang w:val="en-US"/>
        </w:rPr>
        <w:t>, but these requirements can be context specific in Brazil</w:t>
      </w:r>
      <w:r w:rsidRPr="00560EB8">
        <w:rPr>
          <w:rFonts w:ascii="Times New Roman" w:hAnsi="Times New Roman" w:cs="Times New Roman"/>
          <w:lang w:val="en-US"/>
        </w:rPr>
        <w:t>.</w:t>
      </w:r>
    </w:p>
    <w:p w14:paraId="2865CF6F" w14:textId="680661F2" w:rsidR="00322DA9" w:rsidRDefault="00322DA9" w:rsidP="00322DA9">
      <w:pPr>
        <w:spacing w:before="120" w:after="120" w:line="480" w:lineRule="auto"/>
        <w:rPr>
          <w:rFonts w:ascii="Times New Roman" w:hAnsi="Times New Roman" w:cs="Times New Roman"/>
          <w:lang w:val="en-US"/>
        </w:rPr>
      </w:pPr>
      <w:r w:rsidRPr="00560EB8">
        <w:rPr>
          <w:rFonts w:ascii="Times New Roman" w:hAnsi="Times New Roman" w:cs="Times New Roman"/>
          <w:lang w:val="en-US"/>
        </w:rPr>
        <w:t>The research limitations are related to the research design adopted. The literature review only used the ISI Web of Science database</w:t>
      </w:r>
      <w:r w:rsidR="003A3E9B">
        <w:rPr>
          <w:rFonts w:ascii="Times New Roman" w:hAnsi="Times New Roman" w:cs="Times New Roman"/>
          <w:lang w:val="en-US"/>
        </w:rPr>
        <w:t xml:space="preserve"> which</w:t>
      </w:r>
      <w:r w:rsidRPr="00560EB8">
        <w:rPr>
          <w:rFonts w:ascii="Times New Roman" w:hAnsi="Times New Roman" w:cs="Times New Roman"/>
          <w:lang w:val="en-US"/>
        </w:rPr>
        <w:t xml:space="preserve"> despite the relevance for the academic community, represents just part of the available research. On the issue of job advertisements, the research was limited only to </w:t>
      </w:r>
      <w:r>
        <w:rPr>
          <w:rFonts w:ascii="Times New Roman" w:hAnsi="Times New Roman" w:cs="Times New Roman"/>
          <w:lang w:val="en-US"/>
        </w:rPr>
        <w:t xml:space="preserve">information from </w:t>
      </w:r>
      <w:r w:rsidR="003A3E9B">
        <w:rPr>
          <w:rFonts w:ascii="Times New Roman" w:hAnsi="Times New Roman" w:cs="Times New Roman"/>
          <w:lang w:val="en-US"/>
        </w:rPr>
        <w:t>five</w:t>
      </w:r>
      <w:r w:rsidR="003A3E9B" w:rsidRPr="00560EB8">
        <w:rPr>
          <w:rFonts w:ascii="Times New Roman" w:hAnsi="Times New Roman" w:cs="Times New Roman"/>
          <w:lang w:val="en-US"/>
        </w:rPr>
        <w:t xml:space="preserve"> </w:t>
      </w:r>
      <w:r>
        <w:rPr>
          <w:rFonts w:ascii="Times New Roman" w:hAnsi="Times New Roman" w:cs="Times New Roman"/>
          <w:lang w:val="en-US"/>
        </w:rPr>
        <w:t xml:space="preserve">job </w:t>
      </w:r>
      <w:r w:rsidRPr="00560EB8">
        <w:rPr>
          <w:rFonts w:ascii="Times New Roman" w:hAnsi="Times New Roman" w:cs="Times New Roman"/>
          <w:lang w:val="en-US"/>
        </w:rPr>
        <w:t>ad sites in Brazil</w:t>
      </w:r>
      <w:r>
        <w:rPr>
          <w:rFonts w:ascii="Times New Roman" w:hAnsi="Times New Roman" w:cs="Times New Roman"/>
          <w:lang w:val="en-US"/>
        </w:rPr>
        <w:t>.  T</w:t>
      </w:r>
      <w:r w:rsidRPr="00560EB8">
        <w:rPr>
          <w:rFonts w:ascii="Times New Roman" w:hAnsi="Times New Roman" w:cs="Times New Roman"/>
          <w:lang w:val="en-US"/>
        </w:rPr>
        <w:t>he search could have been expanded to other websites</w:t>
      </w:r>
      <w:r w:rsidR="003A3E9B">
        <w:rPr>
          <w:rFonts w:ascii="Times New Roman" w:hAnsi="Times New Roman" w:cs="Times New Roman"/>
          <w:lang w:val="en-US"/>
        </w:rPr>
        <w:t>; thus</w:t>
      </w:r>
      <w:r w:rsidRPr="0036222A">
        <w:rPr>
          <w:rFonts w:ascii="Times New Roman" w:hAnsi="Times New Roman" w:cs="Times New Roman"/>
          <w:lang w:val="en-US"/>
        </w:rPr>
        <w:t>,</w:t>
      </w:r>
      <w:r>
        <w:rPr>
          <w:rFonts w:ascii="Times New Roman" w:hAnsi="Times New Roman" w:cs="Times New Roman"/>
          <w:lang w:val="en-US"/>
        </w:rPr>
        <w:t xml:space="preserve"> as suggested</w:t>
      </w:r>
      <w:r w:rsidR="003A3E9B">
        <w:rPr>
          <w:rFonts w:ascii="Times New Roman" w:hAnsi="Times New Roman" w:cs="Times New Roman"/>
          <w:lang w:val="en-US"/>
        </w:rPr>
        <w:t>,</w:t>
      </w:r>
      <w:r>
        <w:rPr>
          <w:rFonts w:ascii="Times New Roman" w:hAnsi="Times New Roman" w:cs="Times New Roman"/>
          <w:lang w:val="en-US"/>
        </w:rPr>
        <w:t xml:space="preserve"> the section describing insights </w:t>
      </w:r>
      <w:r w:rsidR="003A3E9B">
        <w:rPr>
          <w:rFonts w:ascii="Times New Roman" w:hAnsi="Times New Roman" w:cs="Times New Roman"/>
          <w:lang w:val="en-US"/>
        </w:rPr>
        <w:t xml:space="preserve">in </w:t>
      </w:r>
      <w:r>
        <w:rPr>
          <w:rFonts w:ascii="Times New Roman" w:hAnsi="Times New Roman" w:cs="Times New Roman"/>
          <w:lang w:val="en-US"/>
        </w:rPr>
        <w:t xml:space="preserve">the literature, the contingent effect of </w:t>
      </w:r>
      <w:r w:rsidR="003A3E9B">
        <w:rPr>
          <w:rFonts w:ascii="Times New Roman" w:hAnsi="Times New Roman" w:cs="Times New Roman"/>
          <w:lang w:val="en-US"/>
        </w:rPr>
        <w:t xml:space="preserve">the </w:t>
      </w:r>
      <w:r>
        <w:rPr>
          <w:rFonts w:ascii="Times New Roman" w:hAnsi="Times New Roman" w:cs="Times New Roman"/>
          <w:lang w:val="en-US"/>
        </w:rPr>
        <w:t xml:space="preserve">country and industry were not explored in this study and </w:t>
      </w:r>
      <w:r w:rsidR="003A3E9B">
        <w:rPr>
          <w:rFonts w:ascii="Times New Roman" w:hAnsi="Times New Roman" w:cs="Times New Roman"/>
          <w:lang w:val="en-US"/>
        </w:rPr>
        <w:t>are</w:t>
      </w:r>
      <w:r>
        <w:rPr>
          <w:rFonts w:ascii="Times New Roman" w:hAnsi="Times New Roman" w:cs="Times New Roman"/>
          <w:lang w:val="en-US"/>
        </w:rPr>
        <w:t xml:space="preserve"> important </w:t>
      </w:r>
      <w:r w:rsidR="003A3E9B">
        <w:rPr>
          <w:rFonts w:ascii="Times New Roman" w:hAnsi="Times New Roman" w:cs="Times New Roman"/>
          <w:lang w:val="en-US"/>
        </w:rPr>
        <w:t xml:space="preserve">for </w:t>
      </w:r>
      <w:r>
        <w:rPr>
          <w:rFonts w:ascii="Times New Roman" w:hAnsi="Times New Roman" w:cs="Times New Roman"/>
          <w:lang w:val="en-US"/>
        </w:rPr>
        <w:t>future research. Finally, some overlapping among the literature and job ads can be identified</w:t>
      </w:r>
      <w:r w:rsidR="003A3E9B">
        <w:rPr>
          <w:rFonts w:ascii="Times New Roman" w:hAnsi="Times New Roman" w:cs="Times New Roman"/>
          <w:lang w:val="en-US"/>
        </w:rPr>
        <w:t>,</w:t>
      </w:r>
      <w:r>
        <w:rPr>
          <w:rFonts w:ascii="Times New Roman" w:hAnsi="Times New Roman" w:cs="Times New Roman"/>
          <w:lang w:val="en-US"/>
        </w:rPr>
        <w:t xml:space="preserve"> because some articles surveyed are based on job ads as research methods.</w:t>
      </w:r>
    </w:p>
    <w:p w14:paraId="64D3977C" w14:textId="77777777" w:rsidR="00322DA9" w:rsidRPr="00560EB8" w:rsidRDefault="00322DA9" w:rsidP="00322DA9">
      <w:pPr>
        <w:spacing w:line="480" w:lineRule="auto"/>
        <w:rPr>
          <w:rFonts w:ascii="Times New Roman" w:hAnsi="Times New Roman" w:cs="Times New Roman"/>
          <w:lang w:val="en-US"/>
        </w:rPr>
      </w:pPr>
      <w:r w:rsidRPr="00560EB8">
        <w:rPr>
          <w:rFonts w:ascii="Times New Roman" w:hAnsi="Times New Roman" w:cs="Times New Roman"/>
          <w:lang w:val="en-US"/>
        </w:rPr>
        <w:lastRenderedPageBreak/>
        <w:t>Opportunities for future work include a comparative study of the job vacancy announcements for project managers in Brazil to the world for the purpose of identifying the similarities and differences of the Brazilian project manager in relation to others. Another possible study would be the investigation of the relationship between organizational performance and project manager competences.</w:t>
      </w:r>
      <w:bookmarkStart w:id="15" w:name="_Ref410866414"/>
      <w:bookmarkEnd w:id="13"/>
      <w:bookmarkEnd w:id="15"/>
    </w:p>
    <w:p w14:paraId="246758CC" w14:textId="57E85C7A" w:rsidR="00322DA9" w:rsidRPr="00BF4158" w:rsidRDefault="00322DA9" w:rsidP="00322DA9">
      <w:pPr>
        <w:spacing w:before="120" w:after="120" w:line="480" w:lineRule="auto"/>
        <w:rPr>
          <w:rFonts w:ascii="Times New Roman" w:hAnsi="Times New Roman" w:cs="Times New Roman"/>
          <w:b/>
          <w:sz w:val="28"/>
          <w:szCs w:val="28"/>
          <w:lang w:val="en-US"/>
        </w:rPr>
      </w:pPr>
      <w:r w:rsidRPr="00BF4158">
        <w:rPr>
          <w:rFonts w:ascii="Times New Roman" w:hAnsi="Times New Roman" w:cs="Times New Roman"/>
          <w:b/>
          <w:sz w:val="28"/>
          <w:szCs w:val="28"/>
          <w:lang w:val="en-US"/>
        </w:rPr>
        <w:t xml:space="preserve">Acknowledgments </w:t>
      </w:r>
    </w:p>
    <w:p w14:paraId="2BC66167" w14:textId="77777777" w:rsidR="00322DA9" w:rsidRPr="00560EB8" w:rsidRDefault="00322DA9" w:rsidP="00322DA9">
      <w:pPr>
        <w:pStyle w:val="Notesoncontributors"/>
        <w:spacing w:line="480" w:lineRule="auto"/>
        <w:jc w:val="both"/>
        <w:rPr>
          <w:sz w:val="24"/>
          <w:lang w:val="en-US"/>
        </w:rPr>
      </w:pPr>
      <w:r w:rsidRPr="00560EB8">
        <w:rPr>
          <w:sz w:val="24"/>
          <w:lang w:val="en-US"/>
        </w:rPr>
        <w:t>The authors gratefully acknowledge the financial support of the Brazilian research funding agencies CNPq (National Council for Scientific and Technological Development) and FAPESP (São Paulo Research Foundation).</w:t>
      </w:r>
    </w:p>
    <w:p w14:paraId="74937758" w14:textId="77777777" w:rsidR="00322DA9" w:rsidRPr="00560EB8" w:rsidRDefault="00322DA9" w:rsidP="00322DA9">
      <w:pPr>
        <w:spacing w:line="480" w:lineRule="auto"/>
        <w:jc w:val="left"/>
        <w:rPr>
          <w:rFonts w:ascii="Times New Roman" w:hAnsi="Times New Roman" w:cs="Times New Roman"/>
          <w:lang w:val="en-US"/>
        </w:rPr>
      </w:pPr>
    </w:p>
    <w:p w14:paraId="58565D62" w14:textId="77777777" w:rsidR="00322DA9" w:rsidRPr="00BF4158" w:rsidRDefault="00322DA9" w:rsidP="00BF4158">
      <w:pPr>
        <w:pStyle w:val="Heading2"/>
        <w:rPr>
          <w:b w:val="0"/>
          <w:sz w:val="28"/>
          <w:szCs w:val="28"/>
          <w:lang w:val="en-US"/>
        </w:rPr>
      </w:pPr>
      <w:r w:rsidRPr="00BF4158">
        <w:rPr>
          <w:sz w:val="28"/>
          <w:szCs w:val="28"/>
          <w:lang w:val="en-US"/>
        </w:rPr>
        <w:t>References</w:t>
      </w:r>
    </w:p>
    <w:p w14:paraId="5B18D5C7" w14:textId="017209E6" w:rsidR="004D7894" w:rsidRPr="009C6B65" w:rsidRDefault="004D7894"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en-US"/>
        </w:rPr>
        <w:t>Ahadzie, D. K., Proverbs, D. G., &amp; Sarkodie-Poku, I. (2014). Competencies required of project managers at the design phase of mass house building projects. </w:t>
      </w:r>
      <w:r w:rsidRPr="009C6B65">
        <w:rPr>
          <w:i/>
          <w:iCs/>
          <w:color w:val="222222"/>
          <w:sz w:val="20"/>
          <w:szCs w:val="20"/>
          <w:shd w:val="clear" w:color="auto" w:fill="FFFFFF"/>
          <w:lang w:val="en-GB"/>
        </w:rPr>
        <w:t>International Journal of Project Management</w:t>
      </w:r>
      <w:r w:rsidRPr="009C6B65">
        <w:rPr>
          <w:color w:val="222222"/>
          <w:sz w:val="20"/>
          <w:szCs w:val="20"/>
          <w:shd w:val="clear" w:color="auto" w:fill="FFFFFF"/>
          <w:lang w:val="en-GB"/>
        </w:rPr>
        <w:t>, </w:t>
      </w:r>
      <w:r w:rsidRPr="009C6B65">
        <w:rPr>
          <w:i/>
          <w:iCs/>
          <w:color w:val="222222"/>
          <w:sz w:val="20"/>
          <w:szCs w:val="20"/>
          <w:shd w:val="clear" w:color="auto" w:fill="FFFFFF"/>
          <w:lang w:val="en-GB"/>
        </w:rPr>
        <w:t>32</w:t>
      </w:r>
      <w:r w:rsidRPr="009C6B65">
        <w:rPr>
          <w:color w:val="222222"/>
          <w:sz w:val="20"/>
          <w:szCs w:val="20"/>
          <w:shd w:val="clear" w:color="auto" w:fill="FFFFFF"/>
          <w:lang w:val="en-GB"/>
        </w:rPr>
        <w:t>(6), 958-969.</w:t>
      </w:r>
    </w:p>
    <w:p w14:paraId="04496088" w14:textId="584AB623"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US"/>
        </w:rPr>
        <w:t xml:space="preserve">Ahsan, K., Ho, M., &amp; Khan, S. (2013). Recruiting </w:t>
      </w:r>
      <w:r w:rsidR="008D08B2" w:rsidRPr="009C6B65">
        <w:rPr>
          <w:rFonts w:ascii="Times New Roman" w:hAnsi="Times New Roman" w:cs="Times New Roman"/>
          <w:noProof/>
          <w:lang w:val="en-US"/>
        </w:rPr>
        <w:t>project managers</w:t>
      </w:r>
      <w:r w:rsidRPr="009C6B65">
        <w:rPr>
          <w:rFonts w:ascii="Times New Roman" w:hAnsi="Times New Roman" w:cs="Times New Roman"/>
          <w:noProof/>
          <w:lang w:val="en-US"/>
        </w:rPr>
        <w:t xml:space="preserve">: A </w:t>
      </w:r>
      <w:r w:rsidR="008D08B2" w:rsidRPr="009C6B65">
        <w:rPr>
          <w:rFonts w:ascii="Times New Roman" w:hAnsi="Times New Roman" w:cs="Times New Roman"/>
          <w:noProof/>
          <w:lang w:val="en-US"/>
        </w:rPr>
        <w:t xml:space="preserve">comparative analysis </w:t>
      </w:r>
      <w:r w:rsidRPr="009C6B65">
        <w:rPr>
          <w:rFonts w:ascii="Times New Roman" w:hAnsi="Times New Roman" w:cs="Times New Roman"/>
          <w:noProof/>
          <w:lang w:val="en-US"/>
        </w:rPr>
        <w:t xml:space="preserve">of </w:t>
      </w:r>
      <w:r w:rsidR="008D08B2" w:rsidRPr="009C6B65">
        <w:rPr>
          <w:rFonts w:ascii="Times New Roman" w:hAnsi="Times New Roman" w:cs="Times New Roman"/>
          <w:noProof/>
          <w:lang w:val="en-US"/>
        </w:rPr>
        <w:t xml:space="preserve">competencies </w:t>
      </w:r>
      <w:r w:rsidRPr="009C6B65">
        <w:rPr>
          <w:rFonts w:ascii="Times New Roman" w:hAnsi="Times New Roman" w:cs="Times New Roman"/>
          <w:noProof/>
          <w:lang w:val="en-US"/>
        </w:rPr>
        <w:t xml:space="preserve">and </w:t>
      </w:r>
      <w:r w:rsidR="008D08B2" w:rsidRPr="009C6B65">
        <w:rPr>
          <w:rFonts w:ascii="Times New Roman" w:hAnsi="Times New Roman" w:cs="Times New Roman"/>
          <w:noProof/>
          <w:lang w:val="en-US"/>
        </w:rPr>
        <w:t>recruitment signals from job advertisements</w:t>
      </w:r>
      <w:r w:rsidRPr="009C6B65">
        <w:rPr>
          <w:rFonts w:ascii="Times New Roman" w:hAnsi="Times New Roman" w:cs="Times New Roman"/>
          <w:noProof/>
          <w:lang w:val="en-US"/>
        </w:rPr>
        <w:t xml:space="preserve">. </w:t>
      </w:r>
      <w:r w:rsidRPr="009C6B65">
        <w:rPr>
          <w:rFonts w:ascii="Times New Roman" w:hAnsi="Times New Roman" w:cs="Times New Roman"/>
          <w:i/>
          <w:iCs/>
          <w:noProof/>
          <w:lang w:val="en-US"/>
        </w:rPr>
        <w:t>Project Management Journal</w:t>
      </w:r>
      <w:r w:rsidRPr="009C6B65">
        <w:rPr>
          <w:rFonts w:ascii="Times New Roman" w:hAnsi="Times New Roman" w:cs="Times New Roman"/>
          <w:noProof/>
          <w:lang w:val="en-US"/>
        </w:rPr>
        <w:t xml:space="preserve">, </w:t>
      </w:r>
      <w:r w:rsidRPr="009C6B65">
        <w:rPr>
          <w:rFonts w:ascii="Times New Roman" w:hAnsi="Times New Roman" w:cs="Times New Roman"/>
          <w:i/>
          <w:iCs/>
          <w:noProof/>
          <w:lang w:val="en-US"/>
        </w:rPr>
        <w:t>44</w:t>
      </w:r>
      <w:r w:rsidRPr="009C6B65">
        <w:rPr>
          <w:rFonts w:ascii="Times New Roman" w:hAnsi="Times New Roman" w:cs="Times New Roman"/>
          <w:noProof/>
          <w:lang w:val="en-US"/>
        </w:rPr>
        <w:t xml:space="preserve">(5), 36–54. </w:t>
      </w:r>
      <w:hyperlink r:id="rId14" w:history="1">
        <w:r w:rsidR="00E05E50" w:rsidRPr="009C6B65">
          <w:rPr>
            <w:rStyle w:val="Hyperlink"/>
            <w:rFonts w:ascii="Times New Roman" w:hAnsi="Times New Roman" w:cs="Times New Roman"/>
            <w:noProof/>
            <w:lang w:val="en-US"/>
          </w:rPr>
          <w:t>http://doi.org/10.1002/pmj.21366</w:t>
        </w:r>
      </w:hyperlink>
    </w:p>
    <w:p w14:paraId="12FA8CC1" w14:textId="7224903E" w:rsidR="00E05E50" w:rsidRPr="009C6B65" w:rsidRDefault="00E05E50"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en-US"/>
        </w:rPr>
        <w:t>Anbari, F. T., Carayannis, E. G., &amp; Voetsch, R. J. (2008). Post-project reviews as a key project management competence. </w:t>
      </w:r>
      <w:r w:rsidRPr="009C6B65">
        <w:rPr>
          <w:i/>
          <w:iCs/>
          <w:color w:val="222222"/>
          <w:sz w:val="20"/>
          <w:szCs w:val="20"/>
          <w:shd w:val="clear" w:color="auto" w:fill="FFFFFF"/>
          <w:lang w:val="en-US"/>
        </w:rPr>
        <w:t>Technovation</w:t>
      </w:r>
      <w:r w:rsidRPr="009C6B65">
        <w:rPr>
          <w:color w:val="222222"/>
          <w:sz w:val="20"/>
          <w:szCs w:val="20"/>
          <w:shd w:val="clear" w:color="auto" w:fill="FFFFFF"/>
          <w:lang w:val="en-US"/>
        </w:rPr>
        <w:t>, </w:t>
      </w:r>
      <w:r w:rsidRPr="009C6B65">
        <w:rPr>
          <w:i/>
          <w:iCs/>
          <w:color w:val="222222"/>
          <w:sz w:val="20"/>
          <w:szCs w:val="20"/>
          <w:shd w:val="clear" w:color="auto" w:fill="FFFFFF"/>
          <w:lang w:val="en-US"/>
        </w:rPr>
        <w:t>28</w:t>
      </w:r>
      <w:r w:rsidRPr="009C6B65">
        <w:rPr>
          <w:color w:val="222222"/>
          <w:sz w:val="20"/>
          <w:szCs w:val="20"/>
          <w:shd w:val="clear" w:color="auto" w:fill="FFFFFF"/>
          <w:lang w:val="en-US"/>
        </w:rPr>
        <w:t>(10), 633-643.</w:t>
      </w:r>
    </w:p>
    <w:p w14:paraId="0E08F26A" w14:textId="6717A290" w:rsidR="00322DA9" w:rsidRPr="009C6B65" w:rsidRDefault="003236D6"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US"/>
        </w:rPr>
        <w:t>Australian Institute of Project Management (</w:t>
      </w:r>
      <w:r w:rsidR="00322DA9" w:rsidRPr="009C6B65">
        <w:rPr>
          <w:rFonts w:ascii="Times New Roman" w:hAnsi="Times New Roman" w:cs="Times New Roman"/>
          <w:noProof/>
          <w:lang w:val="en-US"/>
        </w:rPr>
        <w:t>AIPM</w:t>
      </w:r>
      <w:r w:rsidRPr="009C6B65">
        <w:rPr>
          <w:rFonts w:ascii="Times New Roman" w:hAnsi="Times New Roman" w:cs="Times New Roman"/>
          <w:noProof/>
          <w:lang w:val="en-US"/>
        </w:rPr>
        <w:t>)</w:t>
      </w:r>
      <w:r w:rsidR="00322DA9" w:rsidRPr="009C6B65">
        <w:rPr>
          <w:rFonts w:ascii="Times New Roman" w:hAnsi="Times New Roman" w:cs="Times New Roman"/>
          <w:noProof/>
          <w:lang w:val="en-US"/>
        </w:rPr>
        <w:t>. (2010a).</w:t>
      </w:r>
      <w:r w:rsidR="00322DA9" w:rsidRPr="009C6B65">
        <w:rPr>
          <w:rFonts w:ascii="Times New Roman" w:hAnsi="Times New Roman" w:cs="Times New Roman"/>
          <w:i/>
          <w:noProof/>
          <w:lang w:val="en-US"/>
        </w:rPr>
        <w:t xml:space="preserve"> AIPM Professional Competency Standards for Project Management</w:t>
      </w:r>
      <w:r w:rsidRPr="009C6B65">
        <w:rPr>
          <w:rFonts w:ascii="Times New Roman" w:hAnsi="Times New Roman" w:cs="Times New Roman"/>
          <w:noProof/>
          <w:lang w:val="en-US"/>
        </w:rPr>
        <w:t>—</w:t>
      </w:r>
      <w:r w:rsidR="00322DA9" w:rsidRPr="009C6B65">
        <w:rPr>
          <w:rFonts w:ascii="Times New Roman" w:hAnsi="Times New Roman" w:cs="Times New Roman"/>
          <w:noProof/>
          <w:lang w:val="en-US"/>
        </w:rPr>
        <w:t>PART A – Introduction</w:t>
      </w:r>
      <w:r w:rsidR="00067F47" w:rsidRPr="009C6B65">
        <w:rPr>
          <w:rFonts w:ascii="Times New Roman" w:hAnsi="Times New Roman" w:cs="Times New Roman"/>
          <w:noProof/>
          <w:lang w:val="en-US"/>
        </w:rPr>
        <w:t xml:space="preserve"> </w:t>
      </w:r>
      <w:r w:rsidR="00322DA9" w:rsidRPr="009C6B65">
        <w:rPr>
          <w:rFonts w:ascii="Times New Roman" w:hAnsi="Times New Roman" w:cs="Times New Roman"/>
          <w:noProof/>
          <w:lang w:val="en-US"/>
        </w:rPr>
        <w:t>(June).</w:t>
      </w:r>
    </w:p>
    <w:p w14:paraId="0848780B" w14:textId="1E1495AB" w:rsidR="00322DA9" w:rsidRPr="009C6B65" w:rsidRDefault="003236D6"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US"/>
        </w:rPr>
        <w:lastRenderedPageBreak/>
        <w:t>Australian Institute of Project Management (</w:t>
      </w:r>
      <w:r w:rsidR="00322DA9" w:rsidRPr="009C6B65">
        <w:rPr>
          <w:rFonts w:ascii="Times New Roman" w:hAnsi="Times New Roman" w:cs="Times New Roman"/>
          <w:noProof/>
          <w:lang w:val="en-US"/>
        </w:rPr>
        <w:t>AIPM</w:t>
      </w:r>
      <w:r w:rsidRPr="009C6B65">
        <w:rPr>
          <w:rFonts w:ascii="Times New Roman" w:hAnsi="Times New Roman" w:cs="Times New Roman"/>
          <w:noProof/>
          <w:lang w:val="en-US"/>
        </w:rPr>
        <w:t>)</w:t>
      </w:r>
      <w:r w:rsidR="00322DA9" w:rsidRPr="009C6B65">
        <w:rPr>
          <w:rFonts w:ascii="Times New Roman" w:hAnsi="Times New Roman" w:cs="Times New Roman"/>
          <w:noProof/>
          <w:lang w:val="en-US"/>
        </w:rPr>
        <w:t xml:space="preserve">. (2010b). </w:t>
      </w:r>
      <w:r w:rsidR="00322DA9" w:rsidRPr="009C6B65">
        <w:rPr>
          <w:rFonts w:ascii="Times New Roman" w:hAnsi="Times New Roman" w:cs="Times New Roman"/>
          <w:i/>
          <w:noProof/>
          <w:lang w:val="en-US"/>
        </w:rPr>
        <w:t>AIPM Professional Competency Standards for Project Management</w:t>
      </w:r>
      <w:r w:rsidRPr="009C6B65">
        <w:rPr>
          <w:rFonts w:ascii="Times New Roman" w:hAnsi="Times New Roman" w:cs="Times New Roman"/>
          <w:i/>
          <w:noProof/>
          <w:lang w:val="en-US"/>
        </w:rPr>
        <w:t>—</w:t>
      </w:r>
      <w:r w:rsidR="00322DA9" w:rsidRPr="009C6B65">
        <w:rPr>
          <w:rFonts w:ascii="Times New Roman" w:hAnsi="Times New Roman" w:cs="Times New Roman"/>
          <w:noProof/>
          <w:lang w:val="en-US"/>
        </w:rPr>
        <w:t>PART C – Certified Practising Project Manager (CPPM) (February).</w:t>
      </w:r>
    </w:p>
    <w:p w14:paraId="5F3205ED" w14:textId="15C62675" w:rsidR="00322DA9" w:rsidRPr="009C6B65" w:rsidRDefault="003236D6"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US"/>
        </w:rPr>
        <w:t>Association for Project Management (</w:t>
      </w:r>
      <w:r w:rsidR="00322DA9" w:rsidRPr="009C6B65">
        <w:rPr>
          <w:rFonts w:ascii="Times New Roman" w:hAnsi="Times New Roman" w:cs="Times New Roman"/>
          <w:noProof/>
          <w:lang w:val="en-US"/>
        </w:rPr>
        <w:t>APM</w:t>
      </w:r>
      <w:r w:rsidRPr="009C6B65">
        <w:rPr>
          <w:rFonts w:ascii="Times New Roman" w:hAnsi="Times New Roman" w:cs="Times New Roman"/>
          <w:noProof/>
          <w:lang w:val="en-US"/>
        </w:rPr>
        <w:t>)</w:t>
      </w:r>
      <w:r w:rsidR="00322DA9" w:rsidRPr="009C6B65">
        <w:rPr>
          <w:rFonts w:ascii="Times New Roman" w:hAnsi="Times New Roman" w:cs="Times New Roman"/>
          <w:noProof/>
          <w:lang w:val="en-US"/>
        </w:rPr>
        <w:t xml:space="preserve">. (2015). </w:t>
      </w:r>
      <w:r w:rsidR="00322DA9" w:rsidRPr="009C6B65">
        <w:rPr>
          <w:rFonts w:ascii="Times New Roman" w:hAnsi="Times New Roman" w:cs="Times New Roman"/>
          <w:i/>
          <w:noProof/>
          <w:lang w:val="en-US"/>
        </w:rPr>
        <w:t>APM Competence Framework</w:t>
      </w:r>
      <w:r w:rsidR="00067F47" w:rsidRPr="009C6B65">
        <w:rPr>
          <w:rFonts w:ascii="Times New Roman" w:hAnsi="Times New Roman" w:cs="Times New Roman"/>
          <w:i/>
          <w:noProof/>
          <w:lang w:val="en-US"/>
        </w:rPr>
        <w:t xml:space="preserve">, </w:t>
      </w:r>
      <w:r w:rsidR="00322DA9" w:rsidRPr="009C6B65">
        <w:rPr>
          <w:rFonts w:ascii="Times New Roman" w:hAnsi="Times New Roman" w:cs="Times New Roman"/>
          <w:noProof/>
          <w:lang w:val="en-US"/>
        </w:rPr>
        <w:t xml:space="preserve"> 2nd Ed. </w:t>
      </w:r>
      <w:r w:rsidR="00322DA9" w:rsidRPr="009C6B65">
        <w:rPr>
          <w:rFonts w:ascii="Times New Roman" w:hAnsi="Times New Roman" w:cs="Times New Roman"/>
          <w:i/>
          <w:iCs/>
          <w:noProof/>
          <w:lang w:val="en-US"/>
        </w:rPr>
        <w:t>Communications of the ACM.</w:t>
      </w:r>
    </w:p>
    <w:p w14:paraId="6ED68C05" w14:textId="77777777" w:rsidR="003C7628" w:rsidRPr="009C6B65" w:rsidRDefault="003C7628"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en-US"/>
        </w:rPr>
        <w:t>Belout, A., &amp; Gauvreau, C. (2004). Factors influencing project success: the impact of human resource management. </w:t>
      </w:r>
      <w:r w:rsidRPr="009C6B65">
        <w:rPr>
          <w:i/>
          <w:iCs/>
          <w:color w:val="222222"/>
          <w:sz w:val="20"/>
          <w:szCs w:val="20"/>
          <w:shd w:val="clear" w:color="auto" w:fill="FFFFFF"/>
          <w:lang w:val="en-US"/>
        </w:rPr>
        <w:t>International journal of project management</w:t>
      </w:r>
      <w:r w:rsidRPr="009C6B65">
        <w:rPr>
          <w:color w:val="222222"/>
          <w:sz w:val="20"/>
          <w:szCs w:val="20"/>
          <w:shd w:val="clear" w:color="auto" w:fill="FFFFFF"/>
          <w:lang w:val="en-US"/>
        </w:rPr>
        <w:t>, </w:t>
      </w:r>
      <w:r w:rsidRPr="009C6B65">
        <w:rPr>
          <w:i/>
          <w:iCs/>
          <w:color w:val="222222"/>
          <w:sz w:val="20"/>
          <w:szCs w:val="20"/>
          <w:shd w:val="clear" w:color="auto" w:fill="FFFFFF"/>
          <w:lang w:val="en-US"/>
        </w:rPr>
        <w:t>22</w:t>
      </w:r>
      <w:r w:rsidRPr="009C6B65">
        <w:rPr>
          <w:color w:val="222222"/>
          <w:sz w:val="20"/>
          <w:szCs w:val="20"/>
          <w:shd w:val="clear" w:color="auto" w:fill="FFFFFF"/>
          <w:lang w:val="en-US"/>
        </w:rPr>
        <w:t>(1), 1-11.</w:t>
      </w:r>
      <w:r w:rsidRPr="009C6B65" w:rsidDel="003C7628">
        <w:rPr>
          <w:rFonts w:ascii="Times New Roman" w:hAnsi="Times New Roman" w:cs="Times New Roman"/>
          <w:noProof/>
          <w:lang w:val="en-US"/>
        </w:rPr>
        <w:t xml:space="preserve"> </w:t>
      </w:r>
    </w:p>
    <w:p w14:paraId="7FBE9F4B" w14:textId="2B087C66" w:rsidR="00E05E50" w:rsidRPr="009C6B65" w:rsidRDefault="00E05E50"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en-US"/>
        </w:rPr>
        <w:t>Belkadi, F., Bonjour, E., &amp; Dulmet, M. (2007). Competency characterisation by means of work situation modelling. </w:t>
      </w:r>
      <w:r w:rsidRPr="009C6B65">
        <w:rPr>
          <w:i/>
          <w:iCs/>
          <w:color w:val="222222"/>
          <w:sz w:val="20"/>
          <w:szCs w:val="20"/>
          <w:shd w:val="clear" w:color="auto" w:fill="FFFFFF"/>
          <w:lang w:val="en-US"/>
        </w:rPr>
        <w:t>Computers in industry</w:t>
      </w:r>
      <w:r w:rsidRPr="009C6B65">
        <w:rPr>
          <w:color w:val="222222"/>
          <w:sz w:val="20"/>
          <w:szCs w:val="20"/>
          <w:shd w:val="clear" w:color="auto" w:fill="FFFFFF"/>
          <w:lang w:val="en-US"/>
        </w:rPr>
        <w:t>, </w:t>
      </w:r>
      <w:r w:rsidRPr="009C6B65">
        <w:rPr>
          <w:i/>
          <w:iCs/>
          <w:color w:val="222222"/>
          <w:sz w:val="20"/>
          <w:szCs w:val="20"/>
          <w:shd w:val="clear" w:color="auto" w:fill="FFFFFF"/>
          <w:lang w:val="en-US"/>
        </w:rPr>
        <w:t>58</w:t>
      </w:r>
      <w:r w:rsidRPr="009C6B65">
        <w:rPr>
          <w:color w:val="222222"/>
          <w:sz w:val="20"/>
          <w:szCs w:val="20"/>
          <w:shd w:val="clear" w:color="auto" w:fill="FFFFFF"/>
          <w:lang w:val="en-US"/>
        </w:rPr>
        <w:t>(2), 164-178.</w:t>
      </w:r>
    </w:p>
    <w:p w14:paraId="12AF6608" w14:textId="77777777"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GB"/>
        </w:rPr>
        <w:t xml:space="preserve">Berssaneti, F. T., &amp; Carvalho, M. M. (2015). </w:t>
      </w:r>
      <w:r w:rsidRPr="009C6B65">
        <w:rPr>
          <w:rFonts w:ascii="Times New Roman" w:hAnsi="Times New Roman" w:cs="Times New Roman"/>
          <w:noProof/>
          <w:lang w:val="en-US"/>
        </w:rPr>
        <w:t xml:space="preserve">Identification of variables that impact project success in Brazilian companies. </w:t>
      </w:r>
      <w:r w:rsidRPr="009C6B65">
        <w:rPr>
          <w:rFonts w:ascii="Times New Roman" w:hAnsi="Times New Roman" w:cs="Times New Roman"/>
          <w:i/>
          <w:iCs/>
          <w:noProof/>
          <w:lang w:val="en-US"/>
        </w:rPr>
        <w:t>International Journal of Project Management</w:t>
      </w:r>
      <w:r w:rsidRPr="009C6B65">
        <w:rPr>
          <w:rFonts w:ascii="Times New Roman" w:hAnsi="Times New Roman" w:cs="Times New Roman"/>
          <w:noProof/>
          <w:lang w:val="en-US"/>
        </w:rPr>
        <w:t xml:space="preserve">, </w:t>
      </w:r>
      <w:r w:rsidRPr="009C6B65">
        <w:rPr>
          <w:rFonts w:ascii="Times New Roman" w:hAnsi="Times New Roman" w:cs="Times New Roman"/>
          <w:i/>
          <w:iCs/>
          <w:noProof/>
          <w:lang w:val="en-US"/>
        </w:rPr>
        <w:t>33</w:t>
      </w:r>
      <w:r w:rsidRPr="009C6B65">
        <w:rPr>
          <w:rFonts w:ascii="Times New Roman" w:hAnsi="Times New Roman" w:cs="Times New Roman"/>
          <w:noProof/>
          <w:lang w:val="en-US"/>
        </w:rPr>
        <w:t>(3), 638–649. http://doi.org/10.1016/j.ijproman.2014.07.002</w:t>
      </w:r>
    </w:p>
    <w:p w14:paraId="6DEA0251" w14:textId="329799A4"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US"/>
        </w:rPr>
        <w:t>Borgatti, S., Everett, M.</w:t>
      </w:r>
      <w:r w:rsidR="003236D6" w:rsidRPr="009C6B65">
        <w:rPr>
          <w:rFonts w:ascii="Times New Roman" w:hAnsi="Times New Roman" w:cs="Times New Roman"/>
          <w:noProof/>
          <w:lang w:val="en-US"/>
        </w:rPr>
        <w:t>,</w:t>
      </w:r>
      <w:r w:rsidRPr="009C6B65">
        <w:rPr>
          <w:rFonts w:ascii="Times New Roman" w:hAnsi="Times New Roman" w:cs="Times New Roman"/>
          <w:noProof/>
          <w:lang w:val="en-US"/>
        </w:rPr>
        <w:t xml:space="preserve"> &amp; Freeman, L. (2002). </w:t>
      </w:r>
      <w:r w:rsidRPr="009C6B65">
        <w:rPr>
          <w:rFonts w:ascii="Times New Roman" w:hAnsi="Times New Roman" w:cs="Times New Roman"/>
          <w:i/>
          <w:iCs/>
          <w:noProof/>
          <w:lang w:val="en-US"/>
        </w:rPr>
        <w:t xml:space="preserve">Ucinet 6 for Windows: </w:t>
      </w:r>
      <w:r w:rsidR="00067F47" w:rsidRPr="009C6B65">
        <w:rPr>
          <w:rFonts w:ascii="Times New Roman" w:hAnsi="Times New Roman" w:cs="Times New Roman"/>
          <w:i/>
          <w:iCs/>
          <w:noProof/>
          <w:lang w:val="en-US"/>
        </w:rPr>
        <w:t xml:space="preserve">Software </w:t>
      </w:r>
      <w:r w:rsidRPr="009C6B65">
        <w:rPr>
          <w:rFonts w:ascii="Times New Roman" w:hAnsi="Times New Roman" w:cs="Times New Roman"/>
          <w:i/>
          <w:iCs/>
          <w:noProof/>
          <w:lang w:val="en-US"/>
        </w:rPr>
        <w:t xml:space="preserve">for social network </w:t>
      </w:r>
      <w:r w:rsidR="00067F47" w:rsidRPr="009C6B65">
        <w:rPr>
          <w:rFonts w:ascii="Times New Roman" w:hAnsi="Times New Roman" w:cs="Times New Roman"/>
          <w:i/>
          <w:iCs/>
          <w:noProof/>
          <w:lang w:val="en-US"/>
        </w:rPr>
        <w:t>analyses</w:t>
      </w:r>
      <w:r w:rsidRPr="009C6B65">
        <w:rPr>
          <w:rFonts w:ascii="Times New Roman" w:hAnsi="Times New Roman" w:cs="Times New Roman"/>
          <w:noProof/>
          <w:lang w:val="en-US"/>
        </w:rPr>
        <w:t>. Analytic Technologies.</w:t>
      </w:r>
    </w:p>
    <w:p w14:paraId="4567CD38" w14:textId="6AEBFF76"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GB"/>
        </w:rPr>
      </w:pPr>
      <w:r w:rsidRPr="009C6B65">
        <w:rPr>
          <w:rFonts w:ascii="Times New Roman" w:hAnsi="Times New Roman" w:cs="Times New Roman"/>
          <w:noProof/>
          <w:lang w:val="en-US"/>
        </w:rPr>
        <w:t xml:space="preserve">Boyatzis, R. E. (1982). </w:t>
      </w:r>
      <w:r w:rsidRPr="009C6B65">
        <w:rPr>
          <w:rFonts w:ascii="Times New Roman" w:hAnsi="Times New Roman" w:cs="Times New Roman"/>
          <w:i/>
          <w:iCs/>
          <w:noProof/>
          <w:lang w:val="en-US"/>
        </w:rPr>
        <w:t xml:space="preserve">The </w:t>
      </w:r>
      <w:r w:rsidR="00067F47" w:rsidRPr="009C6B65">
        <w:rPr>
          <w:rFonts w:ascii="Times New Roman" w:hAnsi="Times New Roman" w:cs="Times New Roman"/>
          <w:i/>
          <w:iCs/>
          <w:noProof/>
          <w:lang w:val="en-US"/>
        </w:rPr>
        <w:t>competent manager</w:t>
      </w:r>
      <w:r w:rsidRPr="009C6B65">
        <w:rPr>
          <w:rFonts w:ascii="Times New Roman" w:hAnsi="Times New Roman" w:cs="Times New Roman"/>
          <w:i/>
          <w:iCs/>
          <w:noProof/>
          <w:lang w:val="en-US"/>
        </w:rPr>
        <w:t xml:space="preserve">: A </w:t>
      </w:r>
      <w:r w:rsidR="00067F47" w:rsidRPr="009C6B65">
        <w:rPr>
          <w:rFonts w:ascii="Times New Roman" w:hAnsi="Times New Roman" w:cs="Times New Roman"/>
          <w:i/>
          <w:iCs/>
          <w:noProof/>
          <w:lang w:val="en-US"/>
        </w:rPr>
        <w:t xml:space="preserve">model </w:t>
      </w:r>
      <w:r w:rsidRPr="009C6B65">
        <w:rPr>
          <w:rFonts w:ascii="Times New Roman" w:hAnsi="Times New Roman" w:cs="Times New Roman"/>
          <w:i/>
          <w:iCs/>
          <w:noProof/>
          <w:lang w:val="en-US"/>
        </w:rPr>
        <w:t xml:space="preserve">for </w:t>
      </w:r>
      <w:r w:rsidR="00067F47" w:rsidRPr="009C6B65">
        <w:rPr>
          <w:rFonts w:ascii="Times New Roman" w:hAnsi="Times New Roman" w:cs="Times New Roman"/>
          <w:i/>
          <w:iCs/>
          <w:noProof/>
          <w:lang w:val="en-US"/>
        </w:rPr>
        <w:t>effective performance</w:t>
      </w:r>
      <w:r w:rsidRPr="009C6B65">
        <w:rPr>
          <w:rFonts w:ascii="Times New Roman" w:hAnsi="Times New Roman" w:cs="Times New Roman"/>
          <w:noProof/>
          <w:lang w:val="en-US"/>
        </w:rPr>
        <w:t xml:space="preserve">. </w:t>
      </w:r>
      <w:r w:rsidR="008D08B2" w:rsidRPr="009C6B65">
        <w:rPr>
          <w:rFonts w:ascii="Times New Roman" w:hAnsi="Times New Roman" w:cs="Times New Roman"/>
          <w:noProof/>
          <w:lang w:val="en-US"/>
        </w:rPr>
        <w:t xml:space="preserve"> </w:t>
      </w:r>
      <w:r w:rsidR="008D08B2" w:rsidRPr="009C6B65">
        <w:rPr>
          <w:rFonts w:ascii="Times New Roman" w:hAnsi="Times New Roman" w:cs="Times New Roman"/>
          <w:noProof/>
          <w:lang w:val="en-GB"/>
        </w:rPr>
        <w:t xml:space="preserve">Hoboken, NJ: </w:t>
      </w:r>
      <w:r w:rsidRPr="009C6B65">
        <w:rPr>
          <w:rFonts w:ascii="Times New Roman" w:hAnsi="Times New Roman" w:cs="Times New Roman"/>
          <w:noProof/>
          <w:lang w:val="en-GB"/>
        </w:rPr>
        <w:t>Wiley.</w:t>
      </w:r>
    </w:p>
    <w:p w14:paraId="6496284A" w14:textId="031C5F8B" w:rsidR="00D24B79" w:rsidRPr="009C6B65" w:rsidRDefault="00D24B79" w:rsidP="00322DA9">
      <w:pPr>
        <w:widowControl w:val="0"/>
        <w:autoSpaceDE w:val="0"/>
        <w:autoSpaceDN w:val="0"/>
        <w:adjustRightInd w:val="0"/>
        <w:spacing w:after="140" w:line="480" w:lineRule="auto"/>
        <w:ind w:left="480" w:hanging="480"/>
        <w:rPr>
          <w:color w:val="222222"/>
          <w:sz w:val="20"/>
          <w:szCs w:val="20"/>
          <w:shd w:val="clear" w:color="auto" w:fill="FFFFFF"/>
          <w:lang w:val="en-GB"/>
        </w:rPr>
      </w:pPr>
      <w:r w:rsidRPr="009C6B65">
        <w:rPr>
          <w:color w:val="222222"/>
          <w:sz w:val="20"/>
          <w:szCs w:val="20"/>
          <w:shd w:val="clear" w:color="auto" w:fill="FFFFFF"/>
          <w:lang w:val="en-US"/>
        </w:rPr>
        <w:t>Brill, J. M., Bishop, M. J., &amp; Walker, A. E. (2006). The competencies and characteristics required of an effective project manager: A web-based Delphi study. </w:t>
      </w:r>
      <w:r w:rsidRPr="009C6B65">
        <w:rPr>
          <w:i/>
          <w:iCs/>
          <w:color w:val="222222"/>
          <w:sz w:val="20"/>
          <w:szCs w:val="20"/>
          <w:shd w:val="clear" w:color="auto" w:fill="FFFFFF"/>
          <w:lang w:val="en-GB"/>
        </w:rPr>
        <w:t>Educational technology research and development</w:t>
      </w:r>
      <w:r w:rsidRPr="009C6B65">
        <w:rPr>
          <w:color w:val="222222"/>
          <w:sz w:val="20"/>
          <w:szCs w:val="20"/>
          <w:shd w:val="clear" w:color="auto" w:fill="FFFFFF"/>
          <w:lang w:val="en-GB"/>
        </w:rPr>
        <w:t>, </w:t>
      </w:r>
      <w:r w:rsidRPr="009C6B65">
        <w:rPr>
          <w:i/>
          <w:iCs/>
          <w:color w:val="222222"/>
          <w:sz w:val="20"/>
          <w:szCs w:val="20"/>
          <w:shd w:val="clear" w:color="auto" w:fill="FFFFFF"/>
          <w:lang w:val="en-GB"/>
        </w:rPr>
        <w:t>54</w:t>
      </w:r>
      <w:r w:rsidRPr="009C6B65">
        <w:rPr>
          <w:color w:val="222222"/>
          <w:sz w:val="20"/>
          <w:szCs w:val="20"/>
          <w:shd w:val="clear" w:color="auto" w:fill="FFFFFF"/>
          <w:lang w:val="en-GB"/>
        </w:rPr>
        <w:t>(2), 115-140.</w:t>
      </w:r>
    </w:p>
    <w:p w14:paraId="0EF270A2" w14:textId="3091135B" w:rsidR="004D7894" w:rsidRPr="009C6B65" w:rsidRDefault="004D7894" w:rsidP="00322DA9">
      <w:pPr>
        <w:widowControl w:val="0"/>
        <w:autoSpaceDE w:val="0"/>
        <w:autoSpaceDN w:val="0"/>
        <w:adjustRightInd w:val="0"/>
        <w:spacing w:after="140" w:line="480" w:lineRule="auto"/>
        <w:ind w:left="480" w:hanging="480"/>
        <w:rPr>
          <w:color w:val="222222"/>
          <w:sz w:val="20"/>
          <w:szCs w:val="20"/>
          <w:shd w:val="clear" w:color="auto" w:fill="FFFFFF"/>
          <w:lang w:val="en-GB"/>
        </w:rPr>
      </w:pPr>
      <w:r w:rsidRPr="009C6B65">
        <w:rPr>
          <w:color w:val="222222"/>
          <w:sz w:val="20"/>
          <w:szCs w:val="20"/>
          <w:shd w:val="clear" w:color="auto" w:fill="FFFFFF"/>
          <w:lang w:val="en-GB"/>
        </w:rPr>
        <w:t xml:space="preserve">Buganza, T., Kalchschmidt, M., Bartezzaghi, E., &amp; Amabile, D. (2013). </w:t>
      </w:r>
      <w:r w:rsidRPr="009C6B65">
        <w:rPr>
          <w:color w:val="222222"/>
          <w:sz w:val="20"/>
          <w:szCs w:val="20"/>
          <w:shd w:val="clear" w:color="auto" w:fill="FFFFFF"/>
          <w:lang w:val="en-US"/>
        </w:rPr>
        <w:t>Measuring the impact of a major project management educational program: The PMP case in Finmeccanica. </w:t>
      </w:r>
      <w:r w:rsidRPr="009C6B65">
        <w:rPr>
          <w:i/>
          <w:iCs/>
          <w:color w:val="222222"/>
          <w:sz w:val="20"/>
          <w:szCs w:val="20"/>
          <w:shd w:val="clear" w:color="auto" w:fill="FFFFFF"/>
          <w:lang w:val="en-GB"/>
        </w:rPr>
        <w:t>International Journal of Project Management</w:t>
      </w:r>
      <w:r w:rsidRPr="009C6B65">
        <w:rPr>
          <w:color w:val="222222"/>
          <w:sz w:val="20"/>
          <w:szCs w:val="20"/>
          <w:shd w:val="clear" w:color="auto" w:fill="FFFFFF"/>
          <w:lang w:val="en-GB"/>
        </w:rPr>
        <w:t>, </w:t>
      </w:r>
      <w:r w:rsidRPr="009C6B65">
        <w:rPr>
          <w:i/>
          <w:iCs/>
          <w:color w:val="222222"/>
          <w:sz w:val="20"/>
          <w:szCs w:val="20"/>
          <w:shd w:val="clear" w:color="auto" w:fill="FFFFFF"/>
          <w:lang w:val="en-GB"/>
        </w:rPr>
        <w:t>31</w:t>
      </w:r>
      <w:r w:rsidRPr="009C6B65">
        <w:rPr>
          <w:color w:val="222222"/>
          <w:sz w:val="20"/>
          <w:szCs w:val="20"/>
          <w:shd w:val="clear" w:color="auto" w:fill="FFFFFF"/>
          <w:lang w:val="en-GB"/>
        </w:rPr>
        <w:t>(2), 285-298.</w:t>
      </w:r>
    </w:p>
    <w:p w14:paraId="1B136ECE" w14:textId="0C4A4823" w:rsidR="009554ED" w:rsidRPr="009C6B65" w:rsidRDefault="009554ED"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en-GB"/>
        </w:rPr>
        <w:t xml:space="preserve">Canavesio, M. M., &amp; Martinez, E. (2007). </w:t>
      </w:r>
      <w:r w:rsidRPr="009C6B65">
        <w:rPr>
          <w:color w:val="222222"/>
          <w:sz w:val="20"/>
          <w:szCs w:val="20"/>
          <w:shd w:val="clear" w:color="auto" w:fill="FFFFFF"/>
          <w:lang w:val="en-US"/>
        </w:rPr>
        <w:t>Enterprise modeling of a project-oriented fractal company for SMEs networking. </w:t>
      </w:r>
      <w:r w:rsidRPr="009C6B65">
        <w:rPr>
          <w:i/>
          <w:iCs/>
          <w:color w:val="222222"/>
          <w:sz w:val="20"/>
          <w:szCs w:val="20"/>
          <w:shd w:val="clear" w:color="auto" w:fill="FFFFFF"/>
          <w:lang w:val="en-US"/>
        </w:rPr>
        <w:t>Computers in Industry</w:t>
      </w:r>
      <w:r w:rsidRPr="009C6B65">
        <w:rPr>
          <w:color w:val="222222"/>
          <w:sz w:val="20"/>
          <w:szCs w:val="20"/>
          <w:shd w:val="clear" w:color="auto" w:fill="FFFFFF"/>
          <w:lang w:val="en-US"/>
        </w:rPr>
        <w:t>, </w:t>
      </w:r>
      <w:r w:rsidRPr="009C6B65">
        <w:rPr>
          <w:i/>
          <w:iCs/>
          <w:color w:val="222222"/>
          <w:sz w:val="20"/>
          <w:szCs w:val="20"/>
          <w:shd w:val="clear" w:color="auto" w:fill="FFFFFF"/>
          <w:lang w:val="en-US"/>
        </w:rPr>
        <w:t>58</w:t>
      </w:r>
      <w:r w:rsidRPr="009C6B65">
        <w:rPr>
          <w:color w:val="222222"/>
          <w:sz w:val="20"/>
          <w:szCs w:val="20"/>
          <w:shd w:val="clear" w:color="auto" w:fill="FFFFFF"/>
          <w:lang w:val="en-US"/>
        </w:rPr>
        <w:t>(8-9), 794-813.</w:t>
      </w:r>
    </w:p>
    <w:p w14:paraId="3A38B77C" w14:textId="55FEED87"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rPr>
      </w:pPr>
      <w:r w:rsidRPr="009C6B65">
        <w:rPr>
          <w:rFonts w:ascii="Times New Roman" w:hAnsi="Times New Roman" w:cs="Times New Roman"/>
          <w:noProof/>
          <w:lang w:val="en-US"/>
        </w:rPr>
        <w:lastRenderedPageBreak/>
        <w:t xml:space="preserve">Carvalho, M. M., &amp; Paladini, E. P. (2012). </w:t>
      </w:r>
      <w:r w:rsidR="00206DB8" w:rsidRPr="009C6B65">
        <w:rPr>
          <w:rFonts w:ascii="Times New Roman" w:hAnsi="Times New Roman" w:cs="Times New Roman"/>
          <w:i/>
          <w:iCs/>
          <w:noProof/>
          <w:lang w:val="en-US"/>
        </w:rPr>
        <w:t>Quality Management</w:t>
      </w:r>
      <w:r w:rsidRPr="009C6B65">
        <w:rPr>
          <w:rFonts w:ascii="Times New Roman" w:hAnsi="Times New Roman" w:cs="Times New Roman"/>
          <w:i/>
          <w:iCs/>
          <w:noProof/>
          <w:lang w:val="en-US"/>
        </w:rPr>
        <w:t>:</w:t>
      </w:r>
      <w:r w:rsidR="00206DB8" w:rsidRPr="009C6B65">
        <w:rPr>
          <w:rFonts w:ascii="Times New Roman" w:hAnsi="Times New Roman" w:cs="Times New Roman"/>
          <w:i/>
          <w:iCs/>
          <w:noProof/>
          <w:lang w:val="en-US"/>
        </w:rPr>
        <w:t>Teory and Cases</w:t>
      </w:r>
      <w:r w:rsidRPr="009C6B65">
        <w:rPr>
          <w:rFonts w:ascii="Times New Roman" w:hAnsi="Times New Roman" w:cs="Times New Roman"/>
          <w:noProof/>
          <w:lang w:val="en-US"/>
        </w:rPr>
        <w:t xml:space="preserve"> (2</w:t>
      </w:r>
      <w:r w:rsidRPr="009C6B65">
        <w:rPr>
          <w:rFonts w:ascii="Times New Roman" w:hAnsi="Times New Roman" w:cs="Times New Roman"/>
          <w:noProof/>
          <w:vertAlign w:val="superscript"/>
          <w:lang w:val="en-US"/>
        </w:rPr>
        <w:t>a</w:t>
      </w:r>
      <w:r w:rsidRPr="009C6B65">
        <w:rPr>
          <w:rFonts w:ascii="Times New Roman" w:hAnsi="Times New Roman" w:cs="Times New Roman"/>
          <w:noProof/>
          <w:lang w:val="en-US"/>
        </w:rPr>
        <w:t xml:space="preserve"> Ed). </w:t>
      </w:r>
      <w:r w:rsidRPr="009C6B65">
        <w:rPr>
          <w:rFonts w:ascii="Times New Roman" w:hAnsi="Times New Roman" w:cs="Times New Roman"/>
          <w:noProof/>
        </w:rPr>
        <w:t>Rio de Janeiro</w:t>
      </w:r>
      <w:r w:rsidR="00004F53" w:rsidRPr="009C6B65">
        <w:rPr>
          <w:rFonts w:ascii="Times New Roman" w:hAnsi="Times New Roman" w:cs="Times New Roman"/>
          <w:noProof/>
        </w:rPr>
        <w:t>, Brazil</w:t>
      </w:r>
      <w:r w:rsidRPr="009C6B65">
        <w:rPr>
          <w:rFonts w:ascii="Times New Roman" w:hAnsi="Times New Roman" w:cs="Times New Roman"/>
          <w:noProof/>
        </w:rPr>
        <w:t>: Editora Campus.</w:t>
      </w:r>
    </w:p>
    <w:p w14:paraId="2CE3D73B" w14:textId="2FEB2FFB"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rPr>
        <w:t xml:space="preserve">Carvalho, M. M., &amp; Rabechini Junior, R. (2015). </w:t>
      </w:r>
      <w:r w:rsidRPr="009C6B65">
        <w:rPr>
          <w:rFonts w:ascii="Times New Roman" w:hAnsi="Times New Roman" w:cs="Times New Roman"/>
          <w:noProof/>
          <w:lang w:val="en-US"/>
        </w:rPr>
        <w:t xml:space="preserve">Impact of risk management on project performance: </w:t>
      </w:r>
      <w:r w:rsidR="00004F53" w:rsidRPr="009C6B65">
        <w:rPr>
          <w:rFonts w:ascii="Times New Roman" w:hAnsi="Times New Roman" w:cs="Times New Roman"/>
          <w:noProof/>
          <w:lang w:val="en-US"/>
        </w:rPr>
        <w:t xml:space="preserve">The </w:t>
      </w:r>
      <w:r w:rsidRPr="009C6B65">
        <w:rPr>
          <w:rFonts w:ascii="Times New Roman" w:hAnsi="Times New Roman" w:cs="Times New Roman"/>
          <w:noProof/>
          <w:lang w:val="en-US"/>
        </w:rPr>
        <w:t xml:space="preserve">importance of soft skills. </w:t>
      </w:r>
      <w:r w:rsidRPr="009C6B65">
        <w:rPr>
          <w:rFonts w:ascii="Times New Roman" w:hAnsi="Times New Roman" w:cs="Times New Roman"/>
          <w:i/>
          <w:iCs/>
          <w:noProof/>
          <w:lang w:val="en-US"/>
        </w:rPr>
        <w:t>International Journal of Production Research</w:t>
      </w:r>
      <w:r w:rsidRPr="009C6B65">
        <w:rPr>
          <w:rFonts w:ascii="Times New Roman" w:hAnsi="Times New Roman" w:cs="Times New Roman"/>
          <w:noProof/>
          <w:lang w:val="en-US"/>
        </w:rPr>
        <w:t xml:space="preserve">, </w:t>
      </w:r>
      <w:r w:rsidRPr="009C6B65">
        <w:rPr>
          <w:rFonts w:ascii="Times New Roman" w:hAnsi="Times New Roman" w:cs="Times New Roman"/>
          <w:i/>
          <w:iCs/>
          <w:noProof/>
          <w:lang w:val="en-US"/>
        </w:rPr>
        <w:t>53</w:t>
      </w:r>
      <w:r w:rsidRPr="009C6B65">
        <w:rPr>
          <w:rFonts w:ascii="Times New Roman" w:hAnsi="Times New Roman" w:cs="Times New Roman"/>
          <w:noProof/>
          <w:lang w:val="en-US"/>
        </w:rPr>
        <w:t>(2), 321–340. http://doi.org/10.1080/00207543.2014.919423</w:t>
      </w:r>
    </w:p>
    <w:p w14:paraId="7A39228B" w14:textId="73E55749" w:rsidR="00322DA9" w:rsidRPr="009C6B65" w:rsidRDefault="00464161"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en-GB"/>
        </w:rPr>
        <w:t xml:space="preserve">Carvalho, M. M. (2013). </w:t>
      </w:r>
      <w:r w:rsidRPr="009C6B65">
        <w:rPr>
          <w:color w:val="222222"/>
          <w:sz w:val="20"/>
          <w:szCs w:val="20"/>
          <w:shd w:val="clear" w:color="auto" w:fill="FFFFFF"/>
          <w:lang w:val="en-US"/>
        </w:rPr>
        <w:t>An investigation of the role of communication in IT projects. </w:t>
      </w:r>
      <w:r w:rsidRPr="009C6B65">
        <w:rPr>
          <w:i/>
          <w:iCs/>
          <w:color w:val="222222"/>
          <w:sz w:val="20"/>
          <w:szCs w:val="20"/>
          <w:shd w:val="clear" w:color="auto" w:fill="FFFFFF"/>
          <w:lang w:val="en-GB"/>
        </w:rPr>
        <w:t>International Journal of Operations &amp; Production Management</w:t>
      </w:r>
      <w:r w:rsidRPr="009C6B65">
        <w:rPr>
          <w:color w:val="222222"/>
          <w:sz w:val="20"/>
          <w:szCs w:val="20"/>
          <w:shd w:val="clear" w:color="auto" w:fill="FFFFFF"/>
          <w:lang w:val="en-GB"/>
        </w:rPr>
        <w:t>, </w:t>
      </w:r>
      <w:r w:rsidRPr="009C6B65">
        <w:rPr>
          <w:i/>
          <w:iCs/>
          <w:color w:val="222222"/>
          <w:sz w:val="20"/>
          <w:szCs w:val="20"/>
          <w:shd w:val="clear" w:color="auto" w:fill="FFFFFF"/>
          <w:lang w:val="en-GB"/>
        </w:rPr>
        <w:t>34</w:t>
      </w:r>
      <w:r w:rsidRPr="009C6B65">
        <w:rPr>
          <w:color w:val="222222"/>
          <w:sz w:val="20"/>
          <w:szCs w:val="20"/>
          <w:shd w:val="clear" w:color="auto" w:fill="FFFFFF"/>
          <w:lang w:val="en-GB"/>
        </w:rPr>
        <w:t>(1), 36-64.</w:t>
      </w:r>
      <w:r w:rsidRPr="009C6B65" w:rsidDel="00464161">
        <w:rPr>
          <w:rFonts w:ascii="Times New Roman" w:hAnsi="Times New Roman" w:cs="Times New Roman"/>
          <w:noProof/>
          <w:lang w:val="en-US"/>
        </w:rPr>
        <w:t xml:space="preserve"> </w:t>
      </w:r>
      <w:r w:rsidR="00322DA9" w:rsidRPr="009C6B65">
        <w:rPr>
          <w:rFonts w:ascii="Times New Roman" w:hAnsi="Times New Roman" w:cs="Times New Roman"/>
          <w:noProof/>
          <w:lang w:val="en-GB"/>
        </w:rPr>
        <w:t xml:space="preserve">Carvalho, M. M., Patah, L. A., &amp; de Souza Bido, D. (2015). </w:t>
      </w:r>
      <w:r w:rsidR="00322DA9" w:rsidRPr="009C6B65">
        <w:rPr>
          <w:rFonts w:ascii="Times New Roman" w:hAnsi="Times New Roman" w:cs="Times New Roman"/>
          <w:noProof/>
          <w:lang w:val="en-US"/>
        </w:rPr>
        <w:t xml:space="preserve">Project management and its effects on project success: Cross-country and cross-industry comparisons. </w:t>
      </w:r>
      <w:r w:rsidR="00322DA9" w:rsidRPr="009C6B65">
        <w:rPr>
          <w:rFonts w:ascii="Times New Roman" w:hAnsi="Times New Roman" w:cs="Times New Roman"/>
          <w:i/>
          <w:iCs/>
          <w:noProof/>
          <w:lang w:val="en-US"/>
        </w:rPr>
        <w:t>International Journal of Project Management</w:t>
      </w:r>
      <w:r w:rsidR="00322DA9" w:rsidRPr="009C6B65">
        <w:rPr>
          <w:rFonts w:ascii="Times New Roman" w:hAnsi="Times New Roman" w:cs="Times New Roman"/>
          <w:noProof/>
          <w:lang w:val="en-US"/>
        </w:rPr>
        <w:t xml:space="preserve">, </w:t>
      </w:r>
      <w:r w:rsidR="00322DA9" w:rsidRPr="009C6B65">
        <w:rPr>
          <w:rFonts w:ascii="Times New Roman" w:hAnsi="Times New Roman" w:cs="Times New Roman"/>
          <w:i/>
          <w:iCs/>
          <w:noProof/>
          <w:lang w:val="en-US"/>
        </w:rPr>
        <w:t>33</w:t>
      </w:r>
      <w:r w:rsidR="00322DA9" w:rsidRPr="009C6B65">
        <w:rPr>
          <w:rFonts w:ascii="Times New Roman" w:hAnsi="Times New Roman" w:cs="Times New Roman"/>
          <w:noProof/>
          <w:lang w:val="en-US"/>
        </w:rPr>
        <w:t>(7), 1509–1522. http://doi.org/10.1016/j.ijproman.2015.04.004</w:t>
      </w:r>
    </w:p>
    <w:p w14:paraId="7CEF1B24" w14:textId="40528A4C"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rPr>
        <w:t xml:space="preserve">Castro, D. G. (2014). </w:t>
      </w:r>
      <w:r w:rsidRPr="009C6B65">
        <w:rPr>
          <w:rFonts w:ascii="Times New Roman" w:hAnsi="Times New Roman" w:cs="Times New Roman"/>
          <w:i/>
          <w:noProof/>
        </w:rPr>
        <w:t xml:space="preserve">InfoJobs Brazil. </w:t>
      </w:r>
      <w:r w:rsidRPr="009C6B65">
        <w:rPr>
          <w:rFonts w:ascii="Times New Roman" w:hAnsi="Times New Roman" w:cs="Times New Roman"/>
          <w:i/>
          <w:noProof/>
          <w:lang w:val="en-US"/>
        </w:rPr>
        <w:t>The keys of a successful case</w:t>
      </w:r>
      <w:r w:rsidRPr="009C6B65">
        <w:rPr>
          <w:rFonts w:ascii="Times New Roman" w:hAnsi="Times New Roman" w:cs="Times New Roman"/>
          <w:noProof/>
          <w:lang w:val="en-US"/>
        </w:rPr>
        <w:t>. Retrieved from http://www.davidgonzalezcastro.com/en/post/infoJobs-brazil-the-keys-of-a-successful-case.aspx</w:t>
      </w:r>
    </w:p>
    <w:p w14:paraId="6E83BE3E" w14:textId="77777777" w:rsidR="00705888" w:rsidRPr="009C6B65" w:rsidRDefault="00541A9C" w:rsidP="00322DA9">
      <w:pPr>
        <w:widowControl w:val="0"/>
        <w:autoSpaceDE w:val="0"/>
        <w:autoSpaceDN w:val="0"/>
        <w:adjustRightInd w:val="0"/>
        <w:spacing w:after="140" w:line="480" w:lineRule="auto"/>
        <w:ind w:left="480" w:hanging="480"/>
        <w:rPr>
          <w:color w:val="222222"/>
          <w:sz w:val="20"/>
          <w:szCs w:val="20"/>
          <w:shd w:val="clear" w:color="auto" w:fill="FFFFFF"/>
          <w:lang w:val="en-US"/>
        </w:rPr>
      </w:pPr>
      <w:r w:rsidRPr="009C6B65">
        <w:rPr>
          <w:color w:val="222222"/>
          <w:sz w:val="20"/>
          <w:szCs w:val="20"/>
          <w:shd w:val="clear" w:color="auto" w:fill="FFFFFF"/>
          <w:lang w:val="en-US"/>
        </w:rPr>
        <w:t>Cheng, M. I., Dainty, A. R., &amp; Moore, D. R. (2005). What makes a good project manager?. </w:t>
      </w:r>
      <w:r w:rsidRPr="009C6B65">
        <w:rPr>
          <w:i/>
          <w:iCs/>
          <w:color w:val="222222"/>
          <w:sz w:val="20"/>
          <w:szCs w:val="20"/>
          <w:shd w:val="clear" w:color="auto" w:fill="FFFFFF"/>
          <w:lang w:val="en-US"/>
        </w:rPr>
        <w:t>Human Resource Management Journal</w:t>
      </w:r>
      <w:r w:rsidRPr="009C6B65">
        <w:rPr>
          <w:color w:val="222222"/>
          <w:sz w:val="20"/>
          <w:szCs w:val="20"/>
          <w:shd w:val="clear" w:color="auto" w:fill="FFFFFF"/>
          <w:lang w:val="en-US"/>
        </w:rPr>
        <w:t>, </w:t>
      </w:r>
      <w:r w:rsidRPr="009C6B65">
        <w:rPr>
          <w:i/>
          <w:iCs/>
          <w:color w:val="222222"/>
          <w:sz w:val="20"/>
          <w:szCs w:val="20"/>
          <w:shd w:val="clear" w:color="auto" w:fill="FFFFFF"/>
          <w:lang w:val="en-US"/>
        </w:rPr>
        <w:t>15</w:t>
      </w:r>
      <w:r w:rsidRPr="009C6B65">
        <w:rPr>
          <w:color w:val="222222"/>
          <w:sz w:val="20"/>
          <w:szCs w:val="20"/>
          <w:shd w:val="clear" w:color="auto" w:fill="FFFFFF"/>
          <w:lang w:val="en-US"/>
        </w:rPr>
        <w:t>(1), 25-37.</w:t>
      </w:r>
    </w:p>
    <w:p w14:paraId="173AA8A9" w14:textId="3CD3D6E0" w:rsidR="00541A9C" w:rsidRPr="009C6B65" w:rsidRDefault="00541A9C"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en-US"/>
        </w:rPr>
        <w:t>Chipulu, M., Neoh, J. G., Ojiako, U. U., &amp; Williams, T. (2013). A multidimensional analysis of project manager competences. </w:t>
      </w:r>
      <w:r w:rsidRPr="009C6B65">
        <w:rPr>
          <w:i/>
          <w:iCs/>
          <w:color w:val="222222"/>
          <w:sz w:val="20"/>
          <w:szCs w:val="20"/>
          <w:shd w:val="clear" w:color="auto" w:fill="FFFFFF"/>
          <w:lang w:val="en-US"/>
        </w:rPr>
        <w:t>IEEE Transactions on Engineering Management</w:t>
      </w:r>
      <w:r w:rsidRPr="009C6B65">
        <w:rPr>
          <w:color w:val="222222"/>
          <w:sz w:val="20"/>
          <w:szCs w:val="20"/>
          <w:shd w:val="clear" w:color="auto" w:fill="FFFFFF"/>
          <w:lang w:val="en-US"/>
        </w:rPr>
        <w:t>, </w:t>
      </w:r>
      <w:r w:rsidRPr="009C6B65">
        <w:rPr>
          <w:i/>
          <w:iCs/>
          <w:color w:val="222222"/>
          <w:sz w:val="20"/>
          <w:szCs w:val="20"/>
          <w:shd w:val="clear" w:color="auto" w:fill="FFFFFF"/>
          <w:lang w:val="en-US"/>
        </w:rPr>
        <w:t>60</w:t>
      </w:r>
      <w:r w:rsidRPr="009C6B65">
        <w:rPr>
          <w:color w:val="222222"/>
          <w:sz w:val="20"/>
          <w:szCs w:val="20"/>
          <w:shd w:val="clear" w:color="auto" w:fill="FFFFFF"/>
          <w:lang w:val="en-US"/>
        </w:rPr>
        <w:t>(3), 506-517.</w:t>
      </w:r>
    </w:p>
    <w:p w14:paraId="02A64B8B" w14:textId="5C9857CA" w:rsidR="00F47003" w:rsidRPr="009C6B65" w:rsidRDefault="00F47003" w:rsidP="00322DA9">
      <w:pPr>
        <w:widowControl w:val="0"/>
        <w:autoSpaceDE w:val="0"/>
        <w:autoSpaceDN w:val="0"/>
        <w:adjustRightInd w:val="0"/>
        <w:spacing w:after="140" w:line="480" w:lineRule="auto"/>
        <w:ind w:left="480" w:hanging="480"/>
        <w:rPr>
          <w:color w:val="222222"/>
          <w:sz w:val="20"/>
          <w:szCs w:val="20"/>
          <w:shd w:val="clear" w:color="auto" w:fill="FFFFFF"/>
          <w:lang w:val="en-US"/>
        </w:rPr>
      </w:pPr>
      <w:r w:rsidRPr="009C6B65">
        <w:rPr>
          <w:color w:val="222222"/>
          <w:sz w:val="20"/>
          <w:szCs w:val="20"/>
          <w:shd w:val="clear" w:color="auto" w:fill="FFFFFF"/>
          <w:lang w:val="en-US"/>
        </w:rPr>
        <w:t>Clarke, N. (2010</w:t>
      </w:r>
      <w:r w:rsidR="00084152" w:rsidRPr="009C6B65">
        <w:rPr>
          <w:color w:val="222222"/>
          <w:sz w:val="20"/>
          <w:szCs w:val="20"/>
          <w:shd w:val="clear" w:color="auto" w:fill="FFFFFF"/>
          <w:lang w:val="en-US"/>
        </w:rPr>
        <w:t>a</w:t>
      </w:r>
      <w:r w:rsidRPr="009C6B65">
        <w:rPr>
          <w:color w:val="222222"/>
          <w:sz w:val="20"/>
          <w:szCs w:val="20"/>
          <w:shd w:val="clear" w:color="auto" w:fill="FFFFFF"/>
          <w:lang w:val="en-US"/>
        </w:rPr>
        <w:t>). Emotional intelligence and its relationship to transformational leadership and key project manager competences. </w:t>
      </w:r>
      <w:r w:rsidRPr="009C6B65">
        <w:rPr>
          <w:i/>
          <w:iCs/>
          <w:color w:val="222222"/>
          <w:sz w:val="20"/>
          <w:szCs w:val="20"/>
          <w:shd w:val="clear" w:color="auto" w:fill="FFFFFF"/>
          <w:lang w:val="en-US"/>
        </w:rPr>
        <w:t>Project Management Journal</w:t>
      </w:r>
      <w:r w:rsidRPr="009C6B65">
        <w:rPr>
          <w:color w:val="222222"/>
          <w:sz w:val="20"/>
          <w:szCs w:val="20"/>
          <w:shd w:val="clear" w:color="auto" w:fill="FFFFFF"/>
          <w:lang w:val="en-US"/>
        </w:rPr>
        <w:t>, </w:t>
      </w:r>
      <w:r w:rsidRPr="009C6B65">
        <w:rPr>
          <w:i/>
          <w:iCs/>
          <w:color w:val="222222"/>
          <w:sz w:val="20"/>
          <w:szCs w:val="20"/>
          <w:shd w:val="clear" w:color="auto" w:fill="FFFFFF"/>
          <w:lang w:val="en-US"/>
        </w:rPr>
        <w:t>41</w:t>
      </w:r>
      <w:r w:rsidRPr="009C6B65">
        <w:rPr>
          <w:color w:val="222222"/>
          <w:sz w:val="20"/>
          <w:szCs w:val="20"/>
          <w:shd w:val="clear" w:color="auto" w:fill="FFFFFF"/>
          <w:lang w:val="en-US"/>
        </w:rPr>
        <w:t>(2), 5-20.</w:t>
      </w:r>
    </w:p>
    <w:p w14:paraId="6F76D72A" w14:textId="6DF6906F" w:rsidR="00084152" w:rsidRPr="009C6B65" w:rsidRDefault="00084152"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en-US"/>
        </w:rPr>
        <w:t xml:space="preserve">Clarke, N. (2010b). The impact of a training programme designed to target the emotional </w:t>
      </w:r>
      <w:r w:rsidRPr="009C6B65">
        <w:rPr>
          <w:color w:val="222222"/>
          <w:sz w:val="20"/>
          <w:szCs w:val="20"/>
          <w:shd w:val="clear" w:color="auto" w:fill="FFFFFF"/>
          <w:lang w:val="en-US"/>
        </w:rPr>
        <w:lastRenderedPageBreak/>
        <w:t>intelligence abilities of project managers. </w:t>
      </w:r>
      <w:r w:rsidRPr="009C6B65">
        <w:rPr>
          <w:i/>
          <w:iCs/>
          <w:color w:val="222222"/>
          <w:sz w:val="20"/>
          <w:szCs w:val="20"/>
          <w:shd w:val="clear" w:color="auto" w:fill="FFFFFF"/>
          <w:lang w:val="en-GB"/>
        </w:rPr>
        <w:t>International Journal of Project Management</w:t>
      </w:r>
      <w:r w:rsidRPr="009C6B65">
        <w:rPr>
          <w:color w:val="222222"/>
          <w:sz w:val="20"/>
          <w:szCs w:val="20"/>
          <w:shd w:val="clear" w:color="auto" w:fill="FFFFFF"/>
          <w:lang w:val="en-GB"/>
        </w:rPr>
        <w:t>, </w:t>
      </w:r>
      <w:r w:rsidRPr="009C6B65">
        <w:rPr>
          <w:i/>
          <w:iCs/>
          <w:color w:val="222222"/>
          <w:sz w:val="20"/>
          <w:szCs w:val="20"/>
          <w:shd w:val="clear" w:color="auto" w:fill="FFFFFF"/>
          <w:lang w:val="en-GB"/>
        </w:rPr>
        <w:t>28</w:t>
      </w:r>
      <w:r w:rsidRPr="009C6B65">
        <w:rPr>
          <w:color w:val="222222"/>
          <w:sz w:val="20"/>
          <w:szCs w:val="20"/>
          <w:shd w:val="clear" w:color="auto" w:fill="FFFFFF"/>
          <w:lang w:val="en-GB"/>
        </w:rPr>
        <w:t>(5), 461-468.</w:t>
      </w:r>
    </w:p>
    <w:p w14:paraId="0C54B6D8" w14:textId="2CB5CAD8" w:rsidR="00322DA9" w:rsidRPr="009C6B65" w:rsidRDefault="00541A9C"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en-US"/>
        </w:rPr>
        <w:t>Cooke-Davies, T. (2002). The “real” success factors on projects. </w:t>
      </w:r>
      <w:r w:rsidRPr="009C6B65">
        <w:rPr>
          <w:i/>
          <w:iCs/>
          <w:color w:val="222222"/>
          <w:sz w:val="20"/>
          <w:szCs w:val="20"/>
          <w:shd w:val="clear" w:color="auto" w:fill="FFFFFF"/>
          <w:lang w:val="en-US"/>
        </w:rPr>
        <w:t>International journal of project management</w:t>
      </w:r>
      <w:r w:rsidRPr="009C6B65">
        <w:rPr>
          <w:color w:val="222222"/>
          <w:sz w:val="20"/>
          <w:szCs w:val="20"/>
          <w:shd w:val="clear" w:color="auto" w:fill="FFFFFF"/>
          <w:lang w:val="en-US"/>
        </w:rPr>
        <w:t>, </w:t>
      </w:r>
      <w:r w:rsidRPr="009C6B65">
        <w:rPr>
          <w:i/>
          <w:iCs/>
          <w:color w:val="222222"/>
          <w:sz w:val="20"/>
          <w:szCs w:val="20"/>
          <w:shd w:val="clear" w:color="auto" w:fill="FFFFFF"/>
          <w:lang w:val="en-US"/>
        </w:rPr>
        <w:t>20</w:t>
      </w:r>
      <w:r w:rsidRPr="009C6B65">
        <w:rPr>
          <w:color w:val="222222"/>
          <w:sz w:val="20"/>
          <w:szCs w:val="20"/>
          <w:shd w:val="clear" w:color="auto" w:fill="FFFFFF"/>
          <w:lang w:val="en-US"/>
        </w:rPr>
        <w:t>(3), 185-190.</w:t>
      </w:r>
      <w:r w:rsidRPr="009C6B65" w:rsidDel="00541A9C">
        <w:rPr>
          <w:rFonts w:ascii="Times New Roman" w:hAnsi="Times New Roman" w:cs="Times New Roman"/>
          <w:noProof/>
          <w:lang w:val="en-US"/>
        </w:rPr>
        <w:t xml:space="preserve"> </w:t>
      </w:r>
      <w:r w:rsidR="00322DA9" w:rsidRPr="009C6B65">
        <w:rPr>
          <w:rFonts w:ascii="Times New Roman" w:hAnsi="Times New Roman" w:cs="Times New Roman"/>
          <w:noProof/>
          <w:lang w:val="en-US"/>
        </w:rPr>
        <w:t xml:space="preserve">Crawford, L. (2005). Senior management perceptions of project management competence. </w:t>
      </w:r>
      <w:r w:rsidR="00322DA9" w:rsidRPr="009C6B65">
        <w:rPr>
          <w:rFonts w:ascii="Times New Roman" w:hAnsi="Times New Roman" w:cs="Times New Roman"/>
          <w:i/>
          <w:iCs/>
          <w:noProof/>
          <w:lang w:val="en-US"/>
        </w:rPr>
        <w:t>International Journal of Project Management</w:t>
      </w:r>
      <w:r w:rsidR="00322DA9" w:rsidRPr="009C6B65">
        <w:rPr>
          <w:rFonts w:ascii="Times New Roman" w:hAnsi="Times New Roman" w:cs="Times New Roman"/>
          <w:noProof/>
          <w:lang w:val="en-US"/>
        </w:rPr>
        <w:t xml:space="preserve">, </w:t>
      </w:r>
      <w:r w:rsidR="00322DA9" w:rsidRPr="009C6B65">
        <w:rPr>
          <w:rFonts w:ascii="Times New Roman" w:hAnsi="Times New Roman" w:cs="Times New Roman"/>
          <w:i/>
          <w:iCs/>
          <w:noProof/>
          <w:lang w:val="en-US"/>
        </w:rPr>
        <w:t>23</w:t>
      </w:r>
      <w:r w:rsidR="00322DA9" w:rsidRPr="009C6B65">
        <w:rPr>
          <w:rFonts w:ascii="Times New Roman" w:hAnsi="Times New Roman" w:cs="Times New Roman"/>
          <w:noProof/>
          <w:lang w:val="en-US"/>
        </w:rPr>
        <w:t xml:space="preserve">(2005), 7–16. </w:t>
      </w:r>
      <w:hyperlink r:id="rId15" w:history="1">
        <w:r w:rsidR="00517E0B" w:rsidRPr="009C6B65">
          <w:rPr>
            <w:rStyle w:val="Hyperlink"/>
            <w:rFonts w:ascii="Times New Roman" w:hAnsi="Times New Roman" w:cs="Times New Roman"/>
            <w:noProof/>
            <w:lang w:val="en-US"/>
          </w:rPr>
          <w:t>http://doi.org/10.1016/j.ijproman.2004.06.005</w:t>
        </w:r>
      </w:hyperlink>
    </w:p>
    <w:p w14:paraId="3B88ADC2" w14:textId="482EA623" w:rsidR="00517E0B" w:rsidRPr="009C6B65" w:rsidRDefault="00517E0B"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en-US"/>
        </w:rPr>
        <w:t>Crawford, L., Cooke</w:t>
      </w:r>
      <w:r w:rsidRPr="009C6B65">
        <w:rPr>
          <w:rFonts w:ascii="Cambria Math" w:hAnsi="Cambria Math" w:cs="Cambria Math"/>
          <w:color w:val="222222"/>
          <w:sz w:val="20"/>
          <w:szCs w:val="20"/>
          <w:shd w:val="clear" w:color="auto" w:fill="FFFFFF"/>
          <w:lang w:val="en-US"/>
        </w:rPr>
        <w:t>‐</w:t>
      </w:r>
      <w:r w:rsidRPr="009C6B65">
        <w:rPr>
          <w:color w:val="222222"/>
          <w:sz w:val="20"/>
          <w:szCs w:val="20"/>
          <w:shd w:val="clear" w:color="auto" w:fill="FFFFFF"/>
          <w:lang w:val="en-US"/>
        </w:rPr>
        <w:t>Davies, T., Hobbs, B., Labuschagne, L., Remington, K., &amp; Chen, P. (2008). Governance and support in the sponsoring of projects and programs. </w:t>
      </w:r>
      <w:r w:rsidRPr="009C6B65">
        <w:rPr>
          <w:i/>
          <w:iCs/>
          <w:color w:val="222222"/>
          <w:sz w:val="20"/>
          <w:szCs w:val="20"/>
          <w:shd w:val="clear" w:color="auto" w:fill="FFFFFF"/>
          <w:lang w:val="en-GB"/>
        </w:rPr>
        <w:t>Project Management Journal</w:t>
      </w:r>
      <w:r w:rsidRPr="009C6B65">
        <w:rPr>
          <w:color w:val="222222"/>
          <w:sz w:val="20"/>
          <w:szCs w:val="20"/>
          <w:shd w:val="clear" w:color="auto" w:fill="FFFFFF"/>
          <w:lang w:val="en-GB"/>
        </w:rPr>
        <w:t>, </w:t>
      </w:r>
      <w:r w:rsidRPr="009C6B65">
        <w:rPr>
          <w:i/>
          <w:iCs/>
          <w:color w:val="222222"/>
          <w:sz w:val="20"/>
          <w:szCs w:val="20"/>
          <w:shd w:val="clear" w:color="auto" w:fill="FFFFFF"/>
          <w:lang w:val="en-GB"/>
        </w:rPr>
        <w:t>39</w:t>
      </w:r>
      <w:r w:rsidRPr="009C6B65">
        <w:rPr>
          <w:color w:val="222222"/>
          <w:sz w:val="20"/>
          <w:szCs w:val="20"/>
          <w:shd w:val="clear" w:color="auto" w:fill="FFFFFF"/>
          <w:lang w:val="en-GB"/>
        </w:rPr>
        <w:t>(S1).</w:t>
      </w:r>
    </w:p>
    <w:p w14:paraId="28F736B1" w14:textId="5F99E73F"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GB"/>
        </w:rPr>
      </w:pPr>
      <w:r w:rsidRPr="009C6B65">
        <w:rPr>
          <w:rFonts w:ascii="Times New Roman" w:hAnsi="Times New Roman" w:cs="Times New Roman"/>
          <w:noProof/>
          <w:lang w:val="en-US"/>
        </w:rPr>
        <w:t xml:space="preserve">Crawford, L., &amp; Nahmias, A. H. (2010). Competencies for managing change. </w:t>
      </w:r>
      <w:r w:rsidRPr="009C6B65">
        <w:rPr>
          <w:rFonts w:ascii="Times New Roman" w:hAnsi="Times New Roman" w:cs="Times New Roman"/>
          <w:i/>
          <w:iCs/>
          <w:noProof/>
          <w:lang w:val="en-US"/>
        </w:rPr>
        <w:t>International Journal of Project Management</w:t>
      </w:r>
      <w:r w:rsidRPr="009C6B65">
        <w:rPr>
          <w:rFonts w:ascii="Times New Roman" w:hAnsi="Times New Roman" w:cs="Times New Roman"/>
          <w:noProof/>
          <w:lang w:val="en-US"/>
        </w:rPr>
        <w:t xml:space="preserve">, </w:t>
      </w:r>
      <w:r w:rsidRPr="009C6B65">
        <w:rPr>
          <w:rFonts w:ascii="Times New Roman" w:hAnsi="Times New Roman" w:cs="Times New Roman"/>
          <w:i/>
          <w:iCs/>
          <w:noProof/>
          <w:lang w:val="en-US"/>
        </w:rPr>
        <w:t>28</w:t>
      </w:r>
      <w:r w:rsidRPr="009C6B65">
        <w:rPr>
          <w:rFonts w:ascii="Times New Roman" w:hAnsi="Times New Roman" w:cs="Times New Roman"/>
          <w:noProof/>
          <w:lang w:val="en-US"/>
        </w:rPr>
        <w:t xml:space="preserve">(4), 405–412. </w:t>
      </w:r>
      <w:hyperlink r:id="rId16" w:history="1">
        <w:r w:rsidR="004D6D0B" w:rsidRPr="009C6B65">
          <w:rPr>
            <w:rStyle w:val="Hyperlink"/>
            <w:rFonts w:ascii="Times New Roman" w:hAnsi="Times New Roman" w:cs="Times New Roman"/>
            <w:noProof/>
            <w:lang w:val="en-GB"/>
          </w:rPr>
          <w:t>http://doi.org/10.1016/j.ijproman.2010.01.015</w:t>
        </w:r>
      </w:hyperlink>
    </w:p>
    <w:p w14:paraId="188AF9C7" w14:textId="1D1B8FD1" w:rsidR="00D24B79" w:rsidRPr="009C6B65" w:rsidRDefault="00D24B79" w:rsidP="00322DA9">
      <w:pPr>
        <w:widowControl w:val="0"/>
        <w:autoSpaceDE w:val="0"/>
        <w:autoSpaceDN w:val="0"/>
        <w:adjustRightInd w:val="0"/>
        <w:spacing w:after="140" w:line="480" w:lineRule="auto"/>
        <w:ind w:left="480" w:hanging="480"/>
        <w:rPr>
          <w:color w:val="222222"/>
          <w:sz w:val="20"/>
          <w:szCs w:val="20"/>
          <w:shd w:val="clear" w:color="auto" w:fill="FFFFFF"/>
          <w:lang w:val="en-US"/>
        </w:rPr>
      </w:pPr>
      <w:r w:rsidRPr="009C6B65">
        <w:rPr>
          <w:color w:val="222222"/>
          <w:sz w:val="20"/>
          <w:szCs w:val="20"/>
          <w:shd w:val="clear" w:color="auto" w:fill="FFFFFF"/>
          <w:lang w:val="en-GB"/>
        </w:rPr>
        <w:t xml:space="preserve">Creasy, T., &amp; Anantatmula, V. S. (2013). </w:t>
      </w:r>
      <w:r w:rsidRPr="009C6B65">
        <w:rPr>
          <w:color w:val="222222"/>
          <w:sz w:val="20"/>
          <w:szCs w:val="20"/>
          <w:shd w:val="clear" w:color="auto" w:fill="FFFFFF"/>
          <w:lang w:val="en-US"/>
        </w:rPr>
        <w:t>From every direction—How personality traits and dimensions of project managers can conceptually affect project success. </w:t>
      </w:r>
      <w:r w:rsidRPr="009C6B65">
        <w:rPr>
          <w:i/>
          <w:iCs/>
          <w:color w:val="222222"/>
          <w:sz w:val="20"/>
          <w:szCs w:val="20"/>
          <w:shd w:val="clear" w:color="auto" w:fill="FFFFFF"/>
          <w:lang w:val="en-US"/>
        </w:rPr>
        <w:t>Project Management Journal</w:t>
      </w:r>
      <w:r w:rsidRPr="009C6B65">
        <w:rPr>
          <w:color w:val="222222"/>
          <w:sz w:val="20"/>
          <w:szCs w:val="20"/>
          <w:shd w:val="clear" w:color="auto" w:fill="FFFFFF"/>
          <w:lang w:val="en-US"/>
        </w:rPr>
        <w:t>, </w:t>
      </w:r>
      <w:r w:rsidRPr="009C6B65">
        <w:rPr>
          <w:i/>
          <w:iCs/>
          <w:color w:val="222222"/>
          <w:sz w:val="20"/>
          <w:szCs w:val="20"/>
          <w:shd w:val="clear" w:color="auto" w:fill="FFFFFF"/>
          <w:lang w:val="en-US"/>
        </w:rPr>
        <w:t>44</w:t>
      </w:r>
      <w:r w:rsidRPr="009C6B65">
        <w:rPr>
          <w:color w:val="222222"/>
          <w:sz w:val="20"/>
          <w:szCs w:val="20"/>
          <w:shd w:val="clear" w:color="auto" w:fill="FFFFFF"/>
          <w:lang w:val="en-US"/>
        </w:rPr>
        <w:t>(6), 36-51.</w:t>
      </w:r>
    </w:p>
    <w:p w14:paraId="7F4814B3" w14:textId="64C1848A" w:rsidR="00F1190D" w:rsidRPr="009C6B65" w:rsidRDefault="00F1190D"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en-US"/>
        </w:rPr>
        <w:t>Dainty, A. R., Cheng, M. I., &amp; Moore, D. R. (2005). Competency-based model for predicting construction project managers’ performance. </w:t>
      </w:r>
      <w:r w:rsidRPr="009C6B65">
        <w:rPr>
          <w:i/>
          <w:iCs/>
          <w:color w:val="222222"/>
          <w:sz w:val="20"/>
          <w:szCs w:val="20"/>
          <w:shd w:val="clear" w:color="auto" w:fill="FFFFFF"/>
          <w:lang w:val="en-GB"/>
        </w:rPr>
        <w:t>Journal of Management in Engineering</w:t>
      </w:r>
      <w:r w:rsidRPr="009C6B65">
        <w:rPr>
          <w:color w:val="222222"/>
          <w:sz w:val="20"/>
          <w:szCs w:val="20"/>
          <w:shd w:val="clear" w:color="auto" w:fill="FFFFFF"/>
          <w:lang w:val="en-GB"/>
        </w:rPr>
        <w:t>, </w:t>
      </w:r>
      <w:r w:rsidRPr="009C6B65">
        <w:rPr>
          <w:i/>
          <w:iCs/>
          <w:color w:val="222222"/>
          <w:sz w:val="20"/>
          <w:szCs w:val="20"/>
          <w:shd w:val="clear" w:color="auto" w:fill="FFFFFF"/>
          <w:lang w:val="en-GB"/>
        </w:rPr>
        <w:t>21</w:t>
      </w:r>
      <w:r w:rsidRPr="009C6B65">
        <w:rPr>
          <w:color w:val="222222"/>
          <w:sz w:val="20"/>
          <w:szCs w:val="20"/>
          <w:shd w:val="clear" w:color="auto" w:fill="FFFFFF"/>
          <w:lang w:val="en-GB"/>
        </w:rPr>
        <w:t>(1), 2-9.</w:t>
      </w:r>
    </w:p>
    <w:p w14:paraId="65CFFDC1" w14:textId="527B0F08" w:rsidR="004D6D0B" w:rsidRPr="009C6B65" w:rsidRDefault="004D6D0B" w:rsidP="00322DA9">
      <w:pPr>
        <w:widowControl w:val="0"/>
        <w:autoSpaceDE w:val="0"/>
        <w:autoSpaceDN w:val="0"/>
        <w:adjustRightInd w:val="0"/>
        <w:spacing w:after="140" w:line="480" w:lineRule="auto"/>
        <w:ind w:left="480" w:hanging="480"/>
        <w:rPr>
          <w:color w:val="222222"/>
          <w:sz w:val="20"/>
          <w:szCs w:val="20"/>
          <w:shd w:val="clear" w:color="auto" w:fill="FFFFFF"/>
          <w:lang w:val="en-US"/>
        </w:rPr>
      </w:pPr>
      <w:r w:rsidRPr="009C6B65">
        <w:rPr>
          <w:color w:val="222222"/>
          <w:sz w:val="20"/>
          <w:szCs w:val="20"/>
          <w:shd w:val="clear" w:color="auto" w:fill="FFFFFF"/>
          <w:lang w:val="en-US"/>
        </w:rPr>
        <w:t>Davis, S. A. (2011). Investigating the impact of project managers' emotional intelligence on their interpersonal competence. </w:t>
      </w:r>
      <w:r w:rsidRPr="009C6B65">
        <w:rPr>
          <w:i/>
          <w:iCs/>
          <w:color w:val="222222"/>
          <w:sz w:val="20"/>
          <w:szCs w:val="20"/>
          <w:shd w:val="clear" w:color="auto" w:fill="FFFFFF"/>
          <w:lang w:val="en-US"/>
        </w:rPr>
        <w:t>Project Management Journal</w:t>
      </w:r>
      <w:r w:rsidRPr="009C6B65">
        <w:rPr>
          <w:color w:val="222222"/>
          <w:sz w:val="20"/>
          <w:szCs w:val="20"/>
          <w:shd w:val="clear" w:color="auto" w:fill="FFFFFF"/>
          <w:lang w:val="en-US"/>
        </w:rPr>
        <w:t>, </w:t>
      </w:r>
      <w:r w:rsidRPr="009C6B65">
        <w:rPr>
          <w:i/>
          <w:iCs/>
          <w:color w:val="222222"/>
          <w:sz w:val="20"/>
          <w:szCs w:val="20"/>
          <w:shd w:val="clear" w:color="auto" w:fill="FFFFFF"/>
          <w:lang w:val="en-US"/>
        </w:rPr>
        <w:t>42</w:t>
      </w:r>
      <w:r w:rsidRPr="009C6B65">
        <w:rPr>
          <w:color w:val="222222"/>
          <w:sz w:val="20"/>
          <w:szCs w:val="20"/>
          <w:shd w:val="clear" w:color="auto" w:fill="FFFFFF"/>
          <w:lang w:val="en-US"/>
        </w:rPr>
        <w:t>(4), 37-57.</w:t>
      </w:r>
    </w:p>
    <w:p w14:paraId="2125C5FD" w14:textId="77777777" w:rsidR="002615AB" w:rsidRPr="009C6B65" w:rsidRDefault="002615AB" w:rsidP="002615AB">
      <w:pPr>
        <w:widowControl w:val="0"/>
        <w:autoSpaceDE w:val="0"/>
        <w:autoSpaceDN w:val="0"/>
        <w:adjustRightInd w:val="0"/>
        <w:spacing w:after="140" w:line="480" w:lineRule="auto"/>
        <w:ind w:left="480" w:hanging="480"/>
        <w:rPr>
          <w:color w:val="222222"/>
          <w:sz w:val="20"/>
          <w:szCs w:val="20"/>
          <w:shd w:val="clear" w:color="auto" w:fill="FFFFFF"/>
          <w:lang w:val="en-GB"/>
        </w:rPr>
      </w:pPr>
      <w:r w:rsidRPr="009C6B65">
        <w:rPr>
          <w:color w:val="222222"/>
          <w:sz w:val="20"/>
          <w:szCs w:val="20"/>
          <w:shd w:val="clear" w:color="auto" w:fill="FFFFFF"/>
          <w:lang w:val="en-US"/>
        </w:rPr>
        <w:t>Darrell, V., Baccarini, D., &amp; Love, P. E. (2010). Demystifying the folklore of the accidental project manager in the public sector. </w:t>
      </w:r>
      <w:r w:rsidRPr="009C6B65">
        <w:rPr>
          <w:i/>
          <w:iCs/>
          <w:color w:val="222222"/>
          <w:sz w:val="20"/>
          <w:szCs w:val="20"/>
          <w:shd w:val="clear" w:color="auto" w:fill="FFFFFF"/>
          <w:lang w:val="en-GB"/>
        </w:rPr>
        <w:t>Project Management Journal</w:t>
      </w:r>
      <w:r w:rsidRPr="009C6B65">
        <w:rPr>
          <w:color w:val="222222"/>
          <w:sz w:val="20"/>
          <w:szCs w:val="20"/>
          <w:shd w:val="clear" w:color="auto" w:fill="FFFFFF"/>
          <w:lang w:val="en-GB"/>
        </w:rPr>
        <w:t>, </w:t>
      </w:r>
      <w:r w:rsidRPr="009C6B65">
        <w:rPr>
          <w:i/>
          <w:iCs/>
          <w:color w:val="222222"/>
          <w:sz w:val="20"/>
          <w:szCs w:val="20"/>
          <w:shd w:val="clear" w:color="auto" w:fill="FFFFFF"/>
          <w:lang w:val="en-GB"/>
        </w:rPr>
        <w:t>41</w:t>
      </w:r>
      <w:r w:rsidRPr="009C6B65">
        <w:rPr>
          <w:color w:val="222222"/>
          <w:sz w:val="20"/>
          <w:szCs w:val="20"/>
          <w:shd w:val="clear" w:color="auto" w:fill="FFFFFF"/>
          <w:lang w:val="en-GB"/>
        </w:rPr>
        <w:t>(5), 56.</w:t>
      </w:r>
    </w:p>
    <w:p w14:paraId="2EF9DCF3" w14:textId="77777777"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US"/>
        </w:rPr>
        <w:t xml:space="preserve">Dean, A., &amp; Sharp, J. (2006). Getting the most from NUD * IST / NVivo. </w:t>
      </w:r>
      <w:r w:rsidRPr="009C6B65">
        <w:rPr>
          <w:rFonts w:ascii="Times New Roman" w:hAnsi="Times New Roman" w:cs="Times New Roman"/>
          <w:i/>
          <w:iCs/>
          <w:noProof/>
          <w:lang w:val="en-US"/>
        </w:rPr>
        <w:t>The Electronic Journal of Business Research Methods</w:t>
      </w:r>
      <w:r w:rsidRPr="009C6B65">
        <w:rPr>
          <w:rFonts w:ascii="Times New Roman" w:hAnsi="Times New Roman" w:cs="Times New Roman"/>
          <w:noProof/>
          <w:lang w:val="en-US"/>
        </w:rPr>
        <w:t xml:space="preserve">, </w:t>
      </w:r>
      <w:r w:rsidRPr="009C6B65">
        <w:rPr>
          <w:rFonts w:ascii="Times New Roman" w:hAnsi="Times New Roman" w:cs="Times New Roman"/>
          <w:i/>
          <w:iCs/>
          <w:noProof/>
          <w:lang w:val="en-US"/>
        </w:rPr>
        <w:t>4</w:t>
      </w:r>
      <w:r w:rsidRPr="009C6B65">
        <w:rPr>
          <w:rFonts w:ascii="Times New Roman" w:hAnsi="Times New Roman" w:cs="Times New Roman"/>
          <w:noProof/>
          <w:lang w:val="en-US"/>
        </w:rPr>
        <w:t>(1), 11–22.</w:t>
      </w:r>
    </w:p>
    <w:p w14:paraId="45C06D93" w14:textId="26A3F7CA" w:rsidR="00322DA9" w:rsidRPr="009C6B65" w:rsidRDefault="00A37332"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en-US"/>
        </w:rPr>
        <w:lastRenderedPageBreak/>
        <w:t>Dulewicz, S. V., &amp; Higgs, M. J. (2004). Design of a new instrument to assess leadership dimensions and styles. </w:t>
      </w:r>
      <w:r w:rsidRPr="009C6B65">
        <w:rPr>
          <w:i/>
          <w:iCs/>
          <w:color w:val="222222"/>
          <w:sz w:val="20"/>
          <w:szCs w:val="20"/>
          <w:shd w:val="clear" w:color="auto" w:fill="FFFFFF"/>
          <w:lang w:val="en-GB"/>
        </w:rPr>
        <w:t>Selection and development review</w:t>
      </w:r>
      <w:r w:rsidRPr="009C6B65">
        <w:rPr>
          <w:color w:val="222222"/>
          <w:sz w:val="20"/>
          <w:szCs w:val="20"/>
          <w:shd w:val="clear" w:color="auto" w:fill="FFFFFF"/>
          <w:lang w:val="en-GB"/>
        </w:rPr>
        <w:t>, </w:t>
      </w:r>
      <w:r w:rsidRPr="009C6B65">
        <w:rPr>
          <w:i/>
          <w:iCs/>
          <w:color w:val="222222"/>
          <w:sz w:val="20"/>
          <w:szCs w:val="20"/>
          <w:shd w:val="clear" w:color="auto" w:fill="FFFFFF"/>
          <w:lang w:val="en-GB"/>
        </w:rPr>
        <w:t>20</w:t>
      </w:r>
      <w:r w:rsidRPr="009C6B65">
        <w:rPr>
          <w:color w:val="222222"/>
          <w:sz w:val="20"/>
          <w:szCs w:val="20"/>
          <w:shd w:val="clear" w:color="auto" w:fill="FFFFFF"/>
          <w:lang w:val="en-GB"/>
        </w:rPr>
        <w:t>(2), 7-12.</w:t>
      </w:r>
      <w:r w:rsidRPr="009C6B65" w:rsidDel="00A37332">
        <w:rPr>
          <w:rFonts w:ascii="Times New Roman" w:hAnsi="Times New Roman" w:cs="Times New Roman"/>
          <w:noProof/>
          <w:lang w:val="en-US"/>
        </w:rPr>
        <w:t xml:space="preserve"> </w:t>
      </w:r>
      <w:r w:rsidR="00322DA9" w:rsidRPr="009C6B65">
        <w:rPr>
          <w:rFonts w:ascii="Times New Roman" w:hAnsi="Times New Roman" w:cs="Times New Roman"/>
          <w:noProof/>
          <w:lang w:val="en-US"/>
        </w:rPr>
        <w:t xml:space="preserve">Duriau, V. J., Reger, R. K., &amp; Pfarrer, M. D. (2007). A </w:t>
      </w:r>
      <w:r w:rsidR="009362D0" w:rsidRPr="009C6B65">
        <w:rPr>
          <w:rFonts w:ascii="Times New Roman" w:hAnsi="Times New Roman" w:cs="Times New Roman"/>
          <w:noProof/>
          <w:lang w:val="en-US"/>
        </w:rPr>
        <w:t xml:space="preserve">content analysis </w:t>
      </w:r>
      <w:r w:rsidR="00322DA9" w:rsidRPr="009C6B65">
        <w:rPr>
          <w:rFonts w:ascii="Times New Roman" w:hAnsi="Times New Roman" w:cs="Times New Roman"/>
          <w:noProof/>
          <w:lang w:val="en-US"/>
        </w:rPr>
        <w:t xml:space="preserve">of the </w:t>
      </w:r>
      <w:r w:rsidR="009362D0" w:rsidRPr="009C6B65">
        <w:rPr>
          <w:rFonts w:ascii="Times New Roman" w:hAnsi="Times New Roman" w:cs="Times New Roman"/>
          <w:noProof/>
          <w:lang w:val="en-US"/>
        </w:rPr>
        <w:t xml:space="preserve">content analysis literature </w:t>
      </w:r>
      <w:r w:rsidR="00322DA9" w:rsidRPr="009C6B65">
        <w:rPr>
          <w:rFonts w:ascii="Times New Roman" w:hAnsi="Times New Roman" w:cs="Times New Roman"/>
          <w:noProof/>
          <w:lang w:val="en-US"/>
        </w:rPr>
        <w:t xml:space="preserve">in </w:t>
      </w:r>
      <w:r w:rsidR="009362D0" w:rsidRPr="009C6B65">
        <w:rPr>
          <w:rFonts w:ascii="Times New Roman" w:hAnsi="Times New Roman" w:cs="Times New Roman"/>
          <w:noProof/>
          <w:lang w:val="en-US"/>
        </w:rPr>
        <w:t>organization studies</w:t>
      </w:r>
      <w:r w:rsidR="00322DA9" w:rsidRPr="009C6B65">
        <w:rPr>
          <w:rFonts w:ascii="Times New Roman" w:hAnsi="Times New Roman" w:cs="Times New Roman"/>
          <w:noProof/>
          <w:lang w:val="en-US"/>
        </w:rPr>
        <w:t xml:space="preserve">: Research </w:t>
      </w:r>
      <w:r w:rsidR="009362D0" w:rsidRPr="009C6B65">
        <w:rPr>
          <w:rFonts w:ascii="Times New Roman" w:hAnsi="Times New Roman" w:cs="Times New Roman"/>
          <w:noProof/>
          <w:lang w:val="en-US"/>
        </w:rPr>
        <w:t>themes</w:t>
      </w:r>
      <w:r w:rsidR="00322DA9" w:rsidRPr="009C6B65">
        <w:rPr>
          <w:rFonts w:ascii="Times New Roman" w:hAnsi="Times New Roman" w:cs="Times New Roman"/>
          <w:noProof/>
          <w:lang w:val="en-US"/>
        </w:rPr>
        <w:t xml:space="preserve">, </w:t>
      </w:r>
      <w:r w:rsidR="009362D0" w:rsidRPr="009C6B65">
        <w:rPr>
          <w:rFonts w:ascii="Times New Roman" w:hAnsi="Times New Roman" w:cs="Times New Roman"/>
          <w:noProof/>
          <w:lang w:val="en-US"/>
        </w:rPr>
        <w:t>data sources</w:t>
      </w:r>
      <w:r w:rsidR="00322DA9" w:rsidRPr="009C6B65">
        <w:rPr>
          <w:rFonts w:ascii="Times New Roman" w:hAnsi="Times New Roman" w:cs="Times New Roman"/>
          <w:noProof/>
          <w:lang w:val="en-US"/>
        </w:rPr>
        <w:t xml:space="preserve">, and </w:t>
      </w:r>
      <w:r w:rsidR="009362D0" w:rsidRPr="009C6B65">
        <w:rPr>
          <w:rFonts w:ascii="Times New Roman" w:hAnsi="Times New Roman" w:cs="Times New Roman"/>
          <w:noProof/>
          <w:lang w:val="en-US"/>
        </w:rPr>
        <w:t>methodological refinements</w:t>
      </w:r>
      <w:r w:rsidR="00322DA9" w:rsidRPr="009C6B65">
        <w:rPr>
          <w:rFonts w:ascii="Times New Roman" w:hAnsi="Times New Roman" w:cs="Times New Roman"/>
          <w:noProof/>
          <w:lang w:val="en-US"/>
        </w:rPr>
        <w:t xml:space="preserve">. </w:t>
      </w:r>
      <w:r w:rsidR="00322DA9" w:rsidRPr="009C6B65">
        <w:rPr>
          <w:rFonts w:ascii="Times New Roman" w:hAnsi="Times New Roman" w:cs="Times New Roman"/>
          <w:i/>
          <w:iCs/>
          <w:noProof/>
          <w:lang w:val="en-US"/>
        </w:rPr>
        <w:t>Organizational Research Methods</w:t>
      </w:r>
      <w:r w:rsidR="00322DA9" w:rsidRPr="009C6B65">
        <w:rPr>
          <w:rFonts w:ascii="Times New Roman" w:hAnsi="Times New Roman" w:cs="Times New Roman"/>
          <w:noProof/>
          <w:lang w:val="en-US"/>
        </w:rPr>
        <w:t xml:space="preserve">, </w:t>
      </w:r>
      <w:r w:rsidR="00322DA9" w:rsidRPr="009C6B65">
        <w:rPr>
          <w:rFonts w:ascii="Times New Roman" w:hAnsi="Times New Roman" w:cs="Times New Roman"/>
          <w:i/>
          <w:iCs/>
          <w:noProof/>
          <w:lang w:val="en-US"/>
        </w:rPr>
        <w:t>10</w:t>
      </w:r>
      <w:r w:rsidR="00322DA9" w:rsidRPr="009C6B65">
        <w:rPr>
          <w:rFonts w:ascii="Times New Roman" w:hAnsi="Times New Roman" w:cs="Times New Roman"/>
          <w:noProof/>
          <w:lang w:val="en-US"/>
        </w:rPr>
        <w:t>(1), 5–34. http://doi.org/10.1177/1094428106289252</w:t>
      </w:r>
    </w:p>
    <w:p w14:paraId="0238887B" w14:textId="77777777"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US"/>
        </w:rPr>
        <w:t xml:space="preserve">Edum-Fotwe, F. T., &amp; McCaffer, R. (2000). Developing project management competency: Perspectives from the construction industry. </w:t>
      </w:r>
      <w:r w:rsidRPr="009C6B65">
        <w:rPr>
          <w:rFonts w:ascii="Times New Roman" w:hAnsi="Times New Roman" w:cs="Times New Roman"/>
          <w:i/>
          <w:noProof/>
          <w:lang w:val="en-US"/>
        </w:rPr>
        <w:t>International Journal of Project Management, 18</w:t>
      </w:r>
      <w:r w:rsidRPr="009C6B65">
        <w:rPr>
          <w:rFonts w:ascii="Times New Roman" w:hAnsi="Times New Roman" w:cs="Times New Roman"/>
          <w:noProof/>
          <w:lang w:val="en-US"/>
        </w:rPr>
        <w:t>(2), 111–124.</w:t>
      </w:r>
    </w:p>
    <w:p w14:paraId="6C8F51DB" w14:textId="2095BC30" w:rsidR="002615AB" w:rsidRPr="009C6B65" w:rsidRDefault="00541A9C"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en-US"/>
        </w:rPr>
        <w:t>El-Sabaa, S. (2001). The skills and career path of an effective project manager. </w:t>
      </w:r>
      <w:r w:rsidRPr="009C6B65">
        <w:rPr>
          <w:i/>
          <w:iCs/>
          <w:color w:val="222222"/>
          <w:sz w:val="20"/>
          <w:szCs w:val="20"/>
          <w:shd w:val="clear" w:color="auto" w:fill="FFFFFF"/>
          <w:lang w:val="en-US"/>
        </w:rPr>
        <w:t>International journal of project management</w:t>
      </w:r>
      <w:r w:rsidRPr="009C6B65">
        <w:rPr>
          <w:color w:val="222222"/>
          <w:sz w:val="20"/>
          <w:szCs w:val="20"/>
          <w:shd w:val="clear" w:color="auto" w:fill="FFFFFF"/>
          <w:lang w:val="en-US"/>
        </w:rPr>
        <w:t>, </w:t>
      </w:r>
      <w:r w:rsidRPr="009C6B65">
        <w:rPr>
          <w:i/>
          <w:iCs/>
          <w:color w:val="222222"/>
          <w:sz w:val="20"/>
          <w:szCs w:val="20"/>
          <w:shd w:val="clear" w:color="auto" w:fill="FFFFFF"/>
          <w:lang w:val="en-US"/>
        </w:rPr>
        <w:t>19</w:t>
      </w:r>
      <w:r w:rsidRPr="009C6B65">
        <w:rPr>
          <w:color w:val="222222"/>
          <w:sz w:val="20"/>
          <w:szCs w:val="20"/>
          <w:shd w:val="clear" w:color="auto" w:fill="FFFFFF"/>
          <w:lang w:val="en-US"/>
        </w:rPr>
        <w:t>(1), 1-7.</w:t>
      </w:r>
      <w:r w:rsidRPr="009C6B65" w:rsidDel="00541A9C">
        <w:rPr>
          <w:rFonts w:ascii="Times New Roman" w:hAnsi="Times New Roman" w:cs="Times New Roman"/>
          <w:noProof/>
          <w:lang w:val="en-US"/>
        </w:rPr>
        <w:t xml:space="preserve"> </w:t>
      </w:r>
      <w:r w:rsidR="002615AB" w:rsidRPr="009C6B65">
        <w:rPr>
          <w:color w:val="222222"/>
          <w:sz w:val="20"/>
          <w:szCs w:val="20"/>
          <w:shd w:val="clear" w:color="auto" w:fill="FFFFFF"/>
          <w:lang w:val="en-US"/>
        </w:rPr>
        <w:t>Garro, A., Palopoli, L., &amp; Ricca, F. (2006). Exploiting agents in e-learning and skills management context. </w:t>
      </w:r>
      <w:r w:rsidR="002615AB" w:rsidRPr="009C6B65">
        <w:rPr>
          <w:i/>
          <w:iCs/>
          <w:color w:val="222222"/>
          <w:sz w:val="20"/>
          <w:szCs w:val="20"/>
          <w:shd w:val="clear" w:color="auto" w:fill="FFFFFF"/>
          <w:lang w:val="en-GB"/>
        </w:rPr>
        <w:t>Ai Communications</w:t>
      </w:r>
      <w:r w:rsidR="002615AB" w:rsidRPr="009C6B65">
        <w:rPr>
          <w:color w:val="222222"/>
          <w:sz w:val="20"/>
          <w:szCs w:val="20"/>
          <w:shd w:val="clear" w:color="auto" w:fill="FFFFFF"/>
          <w:lang w:val="en-GB"/>
        </w:rPr>
        <w:t>, </w:t>
      </w:r>
      <w:r w:rsidR="002615AB" w:rsidRPr="009C6B65">
        <w:rPr>
          <w:i/>
          <w:iCs/>
          <w:color w:val="222222"/>
          <w:sz w:val="20"/>
          <w:szCs w:val="20"/>
          <w:shd w:val="clear" w:color="auto" w:fill="FFFFFF"/>
          <w:lang w:val="en-GB"/>
        </w:rPr>
        <w:t>19</w:t>
      </w:r>
      <w:r w:rsidR="002615AB" w:rsidRPr="009C6B65">
        <w:rPr>
          <w:color w:val="222222"/>
          <w:sz w:val="20"/>
          <w:szCs w:val="20"/>
          <w:shd w:val="clear" w:color="auto" w:fill="FFFFFF"/>
          <w:lang w:val="en-GB"/>
        </w:rPr>
        <w:t>(2), 137-154.</w:t>
      </w:r>
    </w:p>
    <w:p w14:paraId="08F0E4C9" w14:textId="7EA7EA55"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rPr>
        <w:t xml:space="preserve">Giraldo González, G. E., Pulido Casas, G. H., &amp; Leal Coronado, C. A. (2013). </w:t>
      </w:r>
      <w:r w:rsidRPr="009C6B65">
        <w:rPr>
          <w:rFonts w:ascii="Times New Roman" w:hAnsi="Times New Roman" w:cs="Times New Roman"/>
          <w:noProof/>
          <w:lang w:val="en-US"/>
        </w:rPr>
        <w:t xml:space="preserve">Project </w:t>
      </w:r>
      <w:r w:rsidR="009362D0" w:rsidRPr="009C6B65">
        <w:rPr>
          <w:rFonts w:ascii="Times New Roman" w:hAnsi="Times New Roman" w:cs="Times New Roman"/>
          <w:noProof/>
          <w:lang w:val="en-US"/>
        </w:rPr>
        <w:t xml:space="preserve">manager profile characterization </w:t>
      </w:r>
      <w:r w:rsidRPr="009C6B65">
        <w:rPr>
          <w:rFonts w:ascii="Times New Roman" w:hAnsi="Times New Roman" w:cs="Times New Roman"/>
          <w:noProof/>
          <w:lang w:val="en-US"/>
        </w:rPr>
        <w:t xml:space="preserve">in the </w:t>
      </w:r>
      <w:r w:rsidR="009362D0" w:rsidRPr="009C6B65">
        <w:rPr>
          <w:rFonts w:ascii="Times New Roman" w:hAnsi="Times New Roman" w:cs="Times New Roman"/>
          <w:noProof/>
          <w:lang w:val="en-US"/>
        </w:rPr>
        <w:t xml:space="preserve">construction sector </w:t>
      </w:r>
      <w:r w:rsidRPr="009C6B65">
        <w:rPr>
          <w:rFonts w:ascii="Times New Roman" w:hAnsi="Times New Roman" w:cs="Times New Roman"/>
          <w:noProof/>
          <w:lang w:val="en-US"/>
        </w:rPr>
        <w:t xml:space="preserve">in Bogotá, Colombia. </w:t>
      </w:r>
      <w:r w:rsidRPr="009C6B65">
        <w:rPr>
          <w:rFonts w:ascii="Times New Roman" w:hAnsi="Times New Roman" w:cs="Times New Roman"/>
          <w:i/>
          <w:iCs/>
          <w:noProof/>
          <w:lang w:val="en-US"/>
        </w:rPr>
        <w:t>Project Management Journal</w:t>
      </w:r>
      <w:r w:rsidRPr="009C6B65">
        <w:rPr>
          <w:rFonts w:ascii="Times New Roman" w:hAnsi="Times New Roman" w:cs="Times New Roman"/>
          <w:noProof/>
          <w:lang w:val="en-US"/>
        </w:rPr>
        <w:t xml:space="preserve">, </w:t>
      </w:r>
      <w:r w:rsidRPr="009C6B65">
        <w:rPr>
          <w:rFonts w:ascii="Times New Roman" w:hAnsi="Times New Roman" w:cs="Times New Roman"/>
          <w:i/>
          <w:iCs/>
          <w:noProof/>
          <w:lang w:val="en-US"/>
        </w:rPr>
        <w:t>44</w:t>
      </w:r>
      <w:r w:rsidRPr="009C6B65">
        <w:rPr>
          <w:rFonts w:ascii="Times New Roman" w:hAnsi="Times New Roman" w:cs="Times New Roman"/>
          <w:noProof/>
          <w:lang w:val="en-US"/>
        </w:rPr>
        <w:t xml:space="preserve">(6), 68–93. </w:t>
      </w:r>
      <w:hyperlink r:id="rId17" w:history="1">
        <w:r w:rsidR="00084152" w:rsidRPr="009C6B65">
          <w:rPr>
            <w:rStyle w:val="Hyperlink"/>
            <w:rFonts w:ascii="Times New Roman" w:hAnsi="Times New Roman" w:cs="Times New Roman"/>
            <w:noProof/>
            <w:lang w:val="en-US"/>
          </w:rPr>
          <w:t>http://doi.org/10.1002/pmj.21381</w:t>
        </w:r>
      </w:hyperlink>
    </w:p>
    <w:p w14:paraId="0880AFF5" w14:textId="13D4E7F7" w:rsidR="00084152" w:rsidRPr="009C6B65" w:rsidRDefault="00084152" w:rsidP="00322DA9">
      <w:pPr>
        <w:widowControl w:val="0"/>
        <w:autoSpaceDE w:val="0"/>
        <w:autoSpaceDN w:val="0"/>
        <w:adjustRightInd w:val="0"/>
        <w:spacing w:after="140" w:line="480" w:lineRule="auto"/>
        <w:ind w:left="480" w:hanging="480"/>
        <w:rPr>
          <w:color w:val="222222"/>
          <w:sz w:val="20"/>
          <w:szCs w:val="20"/>
          <w:shd w:val="clear" w:color="auto" w:fill="FFFFFF"/>
          <w:lang w:val="en-US"/>
        </w:rPr>
      </w:pPr>
      <w:r w:rsidRPr="009C6B65">
        <w:rPr>
          <w:color w:val="222222"/>
          <w:sz w:val="20"/>
          <w:szCs w:val="20"/>
          <w:shd w:val="clear" w:color="auto" w:fill="FFFFFF"/>
          <w:lang w:val="en-US"/>
        </w:rPr>
        <w:t>Geoghegan, L., &amp; Dulewicz, V. (2008). Do project managers' leadership competencies contribute to project success?. </w:t>
      </w:r>
      <w:r w:rsidRPr="009C6B65">
        <w:rPr>
          <w:i/>
          <w:iCs/>
          <w:color w:val="222222"/>
          <w:sz w:val="20"/>
          <w:szCs w:val="20"/>
          <w:shd w:val="clear" w:color="auto" w:fill="FFFFFF"/>
          <w:lang w:val="en-US"/>
        </w:rPr>
        <w:t>Project Management Journal</w:t>
      </w:r>
      <w:r w:rsidRPr="009C6B65">
        <w:rPr>
          <w:color w:val="222222"/>
          <w:sz w:val="20"/>
          <w:szCs w:val="20"/>
          <w:shd w:val="clear" w:color="auto" w:fill="FFFFFF"/>
          <w:lang w:val="en-US"/>
        </w:rPr>
        <w:t>, </w:t>
      </w:r>
      <w:r w:rsidRPr="009C6B65">
        <w:rPr>
          <w:i/>
          <w:iCs/>
          <w:color w:val="222222"/>
          <w:sz w:val="20"/>
          <w:szCs w:val="20"/>
          <w:shd w:val="clear" w:color="auto" w:fill="FFFFFF"/>
          <w:lang w:val="en-US"/>
        </w:rPr>
        <w:t>39</w:t>
      </w:r>
      <w:r w:rsidRPr="009C6B65">
        <w:rPr>
          <w:color w:val="222222"/>
          <w:sz w:val="20"/>
          <w:szCs w:val="20"/>
          <w:shd w:val="clear" w:color="auto" w:fill="FFFFFF"/>
          <w:lang w:val="en-US"/>
        </w:rPr>
        <w:t>(4), 58-67.</w:t>
      </w:r>
    </w:p>
    <w:p w14:paraId="4735480A" w14:textId="109342C8" w:rsidR="00517E0B" w:rsidRPr="009C6B65" w:rsidRDefault="00517E0B" w:rsidP="00322DA9">
      <w:pPr>
        <w:widowControl w:val="0"/>
        <w:autoSpaceDE w:val="0"/>
        <w:autoSpaceDN w:val="0"/>
        <w:adjustRightInd w:val="0"/>
        <w:spacing w:after="140" w:line="480" w:lineRule="auto"/>
        <w:ind w:left="480" w:hanging="480"/>
        <w:rPr>
          <w:color w:val="222222"/>
          <w:sz w:val="20"/>
          <w:szCs w:val="20"/>
          <w:shd w:val="clear" w:color="auto" w:fill="FFFFFF"/>
          <w:lang w:val="en-US"/>
        </w:rPr>
      </w:pPr>
      <w:r w:rsidRPr="009C6B65">
        <w:rPr>
          <w:color w:val="222222"/>
          <w:sz w:val="20"/>
          <w:szCs w:val="20"/>
          <w:shd w:val="clear" w:color="auto" w:fill="FFFFFF"/>
          <w:lang w:val="en-US"/>
        </w:rPr>
        <w:t>Grant, K. P., Baumgardner, C. R., &amp; Shane, G. S. (1997). The perceived importance of technical competence to project managers in the defense acquisition community. </w:t>
      </w:r>
      <w:r w:rsidRPr="009C6B65">
        <w:rPr>
          <w:i/>
          <w:iCs/>
          <w:color w:val="222222"/>
          <w:sz w:val="20"/>
          <w:szCs w:val="20"/>
          <w:shd w:val="clear" w:color="auto" w:fill="FFFFFF"/>
          <w:lang w:val="en-GB"/>
        </w:rPr>
        <w:t>IEEE Transactions on Engineering Management</w:t>
      </w:r>
      <w:r w:rsidRPr="009C6B65">
        <w:rPr>
          <w:color w:val="222222"/>
          <w:sz w:val="20"/>
          <w:szCs w:val="20"/>
          <w:shd w:val="clear" w:color="auto" w:fill="FFFFFF"/>
          <w:lang w:val="en-GB"/>
        </w:rPr>
        <w:t>, </w:t>
      </w:r>
      <w:r w:rsidRPr="009C6B65">
        <w:rPr>
          <w:i/>
          <w:iCs/>
          <w:color w:val="222222"/>
          <w:sz w:val="20"/>
          <w:szCs w:val="20"/>
          <w:shd w:val="clear" w:color="auto" w:fill="FFFFFF"/>
          <w:lang w:val="en-GB"/>
        </w:rPr>
        <w:t>44</w:t>
      </w:r>
      <w:r w:rsidRPr="009C6B65">
        <w:rPr>
          <w:color w:val="222222"/>
          <w:sz w:val="20"/>
          <w:szCs w:val="20"/>
          <w:shd w:val="clear" w:color="auto" w:fill="FFFFFF"/>
          <w:lang w:val="en-GB"/>
        </w:rPr>
        <w:t>(1), 12-19.</w:t>
      </w:r>
    </w:p>
    <w:p w14:paraId="3DA35BA1" w14:textId="52852162" w:rsidR="00A90301" w:rsidRPr="009C6B65" w:rsidRDefault="00A90301" w:rsidP="00322DA9">
      <w:pPr>
        <w:widowControl w:val="0"/>
        <w:autoSpaceDE w:val="0"/>
        <w:autoSpaceDN w:val="0"/>
        <w:adjustRightInd w:val="0"/>
        <w:spacing w:after="140" w:line="480" w:lineRule="auto"/>
        <w:ind w:left="480" w:hanging="480"/>
        <w:rPr>
          <w:color w:val="222222"/>
          <w:sz w:val="20"/>
          <w:szCs w:val="20"/>
          <w:shd w:val="clear" w:color="auto" w:fill="FFFFFF"/>
          <w:lang w:val="en-US"/>
        </w:rPr>
      </w:pPr>
      <w:r w:rsidRPr="009C6B65">
        <w:rPr>
          <w:color w:val="222222"/>
          <w:sz w:val="20"/>
          <w:szCs w:val="20"/>
          <w:shd w:val="clear" w:color="auto" w:fill="FFFFFF"/>
          <w:lang w:val="en-US"/>
        </w:rPr>
        <w:t>Gudienė, N., Banaitis, A., &amp; Banaitienė, N. (2013). Evaluation of critical success factors for construction projects–an empirical study in Lithuania. </w:t>
      </w:r>
      <w:r w:rsidRPr="009C6B65">
        <w:rPr>
          <w:i/>
          <w:iCs/>
          <w:color w:val="222222"/>
          <w:sz w:val="20"/>
          <w:szCs w:val="20"/>
          <w:shd w:val="clear" w:color="auto" w:fill="FFFFFF"/>
          <w:lang w:val="en-US"/>
        </w:rPr>
        <w:t>International journal of strategic property management</w:t>
      </w:r>
      <w:r w:rsidRPr="009C6B65">
        <w:rPr>
          <w:color w:val="222222"/>
          <w:sz w:val="20"/>
          <w:szCs w:val="20"/>
          <w:shd w:val="clear" w:color="auto" w:fill="FFFFFF"/>
          <w:lang w:val="en-US"/>
        </w:rPr>
        <w:t>, </w:t>
      </w:r>
      <w:r w:rsidRPr="009C6B65">
        <w:rPr>
          <w:i/>
          <w:iCs/>
          <w:color w:val="222222"/>
          <w:sz w:val="20"/>
          <w:szCs w:val="20"/>
          <w:shd w:val="clear" w:color="auto" w:fill="FFFFFF"/>
          <w:lang w:val="en-US"/>
        </w:rPr>
        <w:t>17</w:t>
      </w:r>
      <w:r w:rsidRPr="009C6B65">
        <w:rPr>
          <w:color w:val="222222"/>
          <w:sz w:val="20"/>
          <w:szCs w:val="20"/>
          <w:shd w:val="clear" w:color="auto" w:fill="FFFFFF"/>
          <w:lang w:val="en-US"/>
        </w:rPr>
        <w:t>(1), 21-31.</w:t>
      </w:r>
    </w:p>
    <w:p w14:paraId="585E9D4B" w14:textId="045B1960" w:rsidR="00A90301" w:rsidRPr="009C6B65" w:rsidRDefault="00A90301" w:rsidP="00322DA9">
      <w:pPr>
        <w:widowControl w:val="0"/>
        <w:autoSpaceDE w:val="0"/>
        <w:autoSpaceDN w:val="0"/>
        <w:adjustRightInd w:val="0"/>
        <w:spacing w:after="140" w:line="480" w:lineRule="auto"/>
        <w:ind w:left="480" w:hanging="480"/>
        <w:rPr>
          <w:rFonts w:ascii="Times New Roman" w:hAnsi="Times New Roman" w:cs="Times New Roman"/>
          <w:noProof/>
        </w:rPr>
      </w:pPr>
      <w:r w:rsidRPr="009C6B65">
        <w:rPr>
          <w:color w:val="222222"/>
          <w:sz w:val="20"/>
          <w:szCs w:val="20"/>
          <w:shd w:val="clear" w:color="auto" w:fill="FFFFFF"/>
          <w:lang w:val="en-US"/>
        </w:rPr>
        <w:lastRenderedPageBreak/>
        <w:t>Gudienė, N., Banaitis, A., Podvezko, V., &amp; Banaitienė, N. (2014). Identification and evaluation of the critical success factors for construction projects in Lithuania: AHP approach. </w:t>
      </w:r>
      <w:r w:rsidRPr="009C6B65">
        <w:rPr>
          <w:i/>
          <w:iCs/>
          <w:color w:val="222222"/>
          <w:sz w:val="20"/>
          <w:szCs w:val="20"/>
          <w:shd w:val="clear" w:color="auto" w:fill="FFFFFF"/>
        </w:rPr>
        <w:t>Journal of Civil Engineering and Management</w:t>
      </w:r>
      <w:r w:rsidRPr="009C6B65">
        <w:rPr>
          <w:color w:val="222222"/>
          <w:sz w:val="20"/>
          <w:szCs w:val="20"/>
          <w:shd w:val="clear" w:color="auto" w:fill="FFFFFF"/>
        </w:rPr>
        <w:t>, </w:t>
      </w:r>
      <w:r w:rsidRPr="009C6B65">
        <w:rPr>
          <w:i/>
          <w:iCs/>
          <w:color w:val="222222"/>
          <w:sz w:val="20"/>
          <w:szCs w:val="20"/>
          <w:shd w:val="clear" w:color="auto" w:fill="FFFFFF"/>
        </w:rPr>
        <w:t>20</w:t>
      </w:r>
      <w:r w:rsidRPr="009C6B65">
        <w:rPr>
          <w:color w:val="222222"/>
          <w:sz w:val="20"/>
          <w:szCs w:val="20"/>
          <w:shd w:val="clear" w:color="auto" w:fill="FFFFFF"/>
        </w:rPr>
        <w:t>(3), 350-359.</w:t>
      </w:r>
    </w:p>
    <w:p w14:paraId="1C85AC58" w14:textId="0AD5CC92"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rPr>
        <w:t xml:space="preserve">Guedes, M. A. (2014). Os melhores sites para procurar emprego no Brasil. </w:t>
      </w:r>
      <w:r w:rsidRPr="009C6B65">
        <w:rPr>
          <w:rFonts w:ascii="Times New Roman" w:hAnsi="Times New Roman" w:cs="Times New Roman"/>
          <w:noProof/>
          <w:lang w:val="en-US"/>
        </w:rPr>
        <w:t>Retrieved, from http://www.ehow.com.br/melhores-sites-procurar-emprego-brasil-info_77583/</w:t>
      </w:r>
    </w:p>
    <w:p w14:paraId="4F315DB8" w14:textId="77777777"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US"/>
        </w:rPr>
        <w:t xml:space="preserve">Harison, E., &amp; Boonstra, A. (2009). Essential competencies for technochange management: Towards an assessment model. </w:t>
      </w:r>
      <w:r w:rsidRPr="009C6B65">
        <w:rPr>
          <w:rFonts w:ascii="Times New Roman" w:hAnsi="Times New Roman" w:cs="Times New Roman"/>
          <w:i/>
          <w:iCs/>
          <w:noProof/>
          <w:lang w:val="en-US"/>
        </w:rPr>
        <w:t>International Journal of Information Management</w:t>
      </w:r>
      <w:r w:rsidRPr="009C6B65">
        <w:rPr>
          <w:rFonts w:ascii="Times New Roman" w:hAnsi="Times New Roman" w:cs="Times New Roman"/>
          <w:noProof/>
          <w:lang w:val="en-US"/>
        </w:rPr>
        <w:t xml:space="preserve">, </w:t>
      </w:r>
      <w:r w:rsidRPr="009C6B65">
        <w:rPr>
          <w:rFonts w:ascii="Times New Roman" w:hAnsi="Times New Roman" w:cs="Times New Roman"/>
          <w:i/>
          <w:iCs/>
          <w:noProof/>
          <w:lang w:val="en-US"/>
        </w:rPr>
        <w:t>29</w:t>
      </w:r>
      <w:r w:rsidRPr="009C6B65">
        <w:rPr>
          <w:rFonts w:ascii="Times New Roman" w:hAnsi="Times New Roman" w:cs="Times New Roman"/>
          <w:noProof/>
          <w:lang w:val="en-US"/>
        </w:rPr>
        <w:t>(4), 283–294. http://doi.org/10.1016/j.ijinfomgt.2008.11.003</w:t>
      </w:r>
    </w:p>
    <w:p w14:paraId="33E54D10" w14:textId="7251812D"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US"/>
        </w:rPr>
        <w:t xml:space="preserve">Henderson, L. S. (2008). The </w:t>
      </w:r>
      <w:r w:rsidR="00AB0A4F" w:rsidRPr="009C6B65">
        <w:rPr>
          <w:rFonts w:ascii="Times New Roman" w:hAnsi="Times New Roman" w:cs="Times New Roman"/>
          <w:noProof/>
          <w:lang w:val="en-US"/>
        </w:rPr>
        <w:t xml:space="preserve">impact </w:t>
      </w:r>
      <w:r w:rsidRPr="009C6B65">
        <w:rPr>
          <w:rFonts w:ascii="Times New Roman" w:hAnsi="Times New Roman" w:cs="Times New Roman"/>
          <w:noProof/>
          <w:lang w:val="en-US"/>
        </w:rPr>
        <w:t xml:space="preserve">of </w:t>
      </w:r>
      <w:r w:rsidR="00AB0A4F" w:rsidRPr="009C6B65">
        <w:rPr>
          <w:rFonts w:ascii="Times New Roman" w:hAnsi="Times New Roman" w:cs="Times New Roman"/>
          <w:noProof/>
          <w:lang w:val="en-US"/>
        </w:rPr>
        <w:t>project managers’ communication competencies</w:t>
      </w:r>
      <w:r w:rsidRPr="009C6B65">
        <w:rPr>
          <w:rFonts w:ascii="Times New Roman" w:hAnsi="Times New Roman" w:cs="Times New Roman"/>
          <w:noProof/>
          <w:lang w:val="en-US"/>
        </w:rPr>
        <w:t xml:space="preserve">: Validation and </w:t>
      </w:r>
      <w:r w:rsidR="00AB0A4F" w:rsidRPr="009C6B65">
        <w:rPr>
          <w:rFonts w:ascii="Times New Roman" w:hAnsi="Times New Roman" w:cs="Times New Roman"/>
          <w:noProof/>
          <w:lang w:val="en-US"/>
        </w:rPr>
        <w:t xml:space="preserve">extension </w:t>
      </w:r>
      <w:r w:rsidRPr="009C6B65">
        <w:rPr>
          <w:rFonts w:ascii="Times New Roman" w:hAnsi="Times New Roman" w:cs="Times New Roman"/>
          <w:noProof/>
          <w:lang w:val="en-US"/>
        </w:rPr>
        <w:t xml:space="preserve">of a </w:t>
      </w:r>
      <w:r w:rsidR="00AB0A4F" w:rsidRPr="009C6B65">
        <w:rPr>
          <w:rFonts w:ascii="Times New Roman" w:hAnsi="Times New Roman" w:cs="Times New Roman"/>
          <w:noProof/>
          <w:lang w:val="en-US"/>
        </w:rPr>
        <w:t xml:space="preserve">research model </w:t>
      </w:r>
      <w:r w:rsidRPr="009C6B65">
        <w:rPr>
          <w:rFonts w:ascii="Times New Roman" w:hAnsi="Times New Roman" w:cs="Times New Roman"/>
          <w:noProof/>
          <w:lang w:val="en-US"/>
        </w:rPr>
        <w:t xml:space="preserve">for </w:t>
      </w:r>
      <w:r w:rsidR="00AB0A4F" w:rsidRPr="009C6B65">
        <w:rPr>
          <w:rFonts w:ascii="Times New Roman" w:hAnsi="Times New Roman" w:cs="Times New Roman"/>
          <w:noProof/>
          <w:lang w:val="en-US"/>
        </w:rPr>
        <w:t>virtuality</w:t>
      </w:r>
      <w:r w:rsidRPr="009C6B65">
        <w:rPr>
          <w:rFonts w:ascii="Times New Roman" w:hAnsi="Times New Roman" w:cs="Times New Roman"/>
          <w:noProof/>
          <w:lang w:val="en-US"/>
        </w:rPr>
        <w:t xml:space="preserve">, </w:t>
      </w:r>
      <w:r w:rsidR="00AB0A4F" w:rsidRPr="009C6B65">
        <w:rPr>
          <w:rFonts w:ascii="Times New Roman" w:hAnsi="Times New Roman" w:cs="Times New Roman"/>
          <w:noProof/>
          <w:lang w:val="en-US"/>
        </w:rPr>
        <w:t>satisfaction</w:t>
      </w:r>
      <w:r w:rsidRPr="009C6B65">
        <w:rPr>
          <w:rFonts w:ascii="Times New Roman" w:hAnsi="Times New Roman" w:cs="Times New Roman"/>
          <w:noProof/>
          <w:lang w:val="en-US"/>
        </w:rPr>
        <w:t xml:space="preserve">, and </w:t>
      </w:r>
      <w:r w:rsidR="00AB0A4F" w:rsidRPr="009C6B65">
        <w:rPr>
          <w:rFonts w:ascii="Times New Roman" w:hAnsi="Times New Roman" w:cs="Times New Roman"/>
          <w:noProof/>
          <w:lang w:val="en-US"/>
        </w:rPr>
        <w:t xml:space="preserve">productivity </w:t>
      </w:r>
      <w:r w:rsidRPr="009C6B65">
        <w:rPr>
          <w:rFonts w:ascii="Times New Roman" w:hAnsi="Times New Roman" w:cs="Times New Roman"/>
          <w:noProof/>
          <w:lang w:val="en-US"/>
        </w:rPr>
        <w:t xml:space="preserve">on </w:t>
      </w:r>
      <w:r w:rsidR="00AB0A4F" w:rsidRPr="009C6B65">
        <w:rPr>
          <w:rFonts w:ascii="Times New Roman" w:hAnsi="Times New Roman" w:cs="Times New Roman"/>
          <w:noProof/>
          <w:lang w:val="en-US"/>
        </w:rPr>
        <w:t>project teams</w:t>
      </w:r>
      <w:r w:rsidRPr="009C6B65">
        <w:rPr>
          <w:rFonts w:ascii="Times New Roman" w:hAnsi="Times New Roman" w:cs="Times New Roman"/>
          <w:noProof/>
          <w:lang w:val="en-US"/>
        </w:rPr>
        <w:t xml:space="preserve">. </w:t>
      </w:r>
      <w:r w:rsidRPr="009C6B65">
        <w:rPr>
          <w:rFonts w:ascii="Times New Roman" w:hAnsi="Times New Roman" w:cs="Times New Roman"/>
          <w:i/>
          <w:iCs/>
          <w:noProof/>
          <w:lang w:val="en-US"/>
        </w:rPr>
        <w:t>Project Management Journal</w:t>
      </w:r>
      <w:r w:rsidRPr="009C6B65">
        <w:rPr>
          <w:rFonts w:ascii="Times New Roman" w:hAnsi="Times New Roman" w:cs="Times New Roman"/>
          <w:noProof/>
          <w:lang w:val="en-US"/>
        </w:rPr>
        <w:t xml:space="preserve">, </w:t>
      </w:r>
      <w:r w:rsidRPr="009C6B65">
        <w:rPr>
          <w:rFonts w:ascii="Times New Roman" w:hAnsi="Times New Roman" w:cs="Times New Roman"/>
          <w:i/>
          <w:iCs/>
          <w:noProof/>
          <w:lang w:val="en-US"/>
        </w:rPr>
        <w:t>39</w:t>
      </w:r>
      <w:r w:rsidRPr="009C6B65">
        <w:rPr>
          <w:rFonts w:ascii="Times New Roman" w:hAnsi="Times New Roman" w:cs="Times New Roman"/>
          <w:noProof/>
          <w:lang w:val="en-US"/>
        </w:rPr>
        <w:t xml:space="preserve">(June), 48–59. </w:t>
      </w:r>
      <w:hyperlink r:id="rId18" w:history="1">
        <w:r w:rsidR="006F40C4" w:rsidRPr="009C6B65">
          <w:rPr>
            <w:rStyle w:val="Hyperlink"/>
            <w:rFonts w:ascii="Times New Roman" w:hAnsi="Times New Roman" w:cs="Times New Roman"/>
            <w:noProof/>
            <w:lang w:val="en-US"/>
          </w:rPr>
          <w:t>http://doi.org/10.1002/pmj.20044</w:t>
        </w:r>
      </w:hyperlink>
    </w:p>
    <w:p w14:paraId="0029D6DD" w14:textId="548EA587" w:rsidR="006F40C4" w:rsidRPr="009C6B65" w:rsidRDefault="006F40C4"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en-US"/>
        </w:rPr>
        <w:t>Henderson, L. S., &amp; Stackman, R. W. (2010). An exploratory study of gender in project management: Interrelationships with role, location, technology, and project cost. </w:t>
      </w:r>
      <w:r w:rsidRPr="009C6B65">
        <w:rPr>
          <w:i/>
          <w:iCs/>
          <w:color w:val="222222"/>
          <w:sz w:val="20"/>
          <w:szCs w:val="20"/>
          <w:shd w:val="clear" w:color="auto" w:fill="FFFFFF"/>
          <w:lang w:val="en-US"/>
        </w:rPr>
        <w:t>Project Management Journal</w:t>
      </w:r>
      <w:r w:rsidRPr="009C6B65">
        <w:rPr>
          <w:color w:val="222222"/>
          <w:sz w:val="20"/>
          <w:szCs w:val="20"/>
          <w:shd w:val="clear" w:color="auto" w:fill="FFFFFF"/>
          <w:lang w:val="en-US"/>
        </w:rPr>
        <w:t>, </w:t>
      </w:r>
      <w:r w:rsidRPr="009C6B65">
        <w:rPr>
          <w:i/>
          <w:iCs/>
          <w:color w:val="222222"/>
          <w:sz w:val="20"/>
          <w:szCs w:val="20"/>
          <w:shd w:val="clear" w:color="auto" w:fill="FFFFFF"/>
          <w:lang w:val="en-US"/>
        </w:rPr>
        <w:t>41</w:t>
      </w:r>
      <w:r w:rsidRPr="009C6B65">
        <w:rPr>
          <w:color w:val="222222"/>
          <w:sz w:val="20"/>
          <w:szCs w:val="20"/>
          <w:shd w:val="clear" w:color="auto" w:fill="FFFFFF"/>
          <w:lang w:val="en-US"/>
        </w:rPr>
        <w:t>(5), 37-55.</w:t>
      </w:r>
    </w:p>
    <w:p w14:paraId="7ECA23E5" w14:textId="77777777"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US"/>
        </w:rPr>
        <w:t xml:space="preserve">Hodgson, D. (2002). Disciplining the professional: The case of project management. </w:t>
      </w:r>
      <w:r w:rsidRPr="009C6B65">
        <w:rPr>
          <w:rFonts w:ascii="Times New Roman" w:hAnsi="Times New Roman" w:cs="Times New Roman"/>
          <w:i/>
          <w:noProof/>
          <w:lang w:val="en-US"/>
        </w:rPr>
        <w:t>Journal of Management Studies, 39</w:t>
      </w:r>
      <w:r w:rsidRPr="009C6B65">
        <w:rPr>
          <w:rFonts w:ascii="Times New Roman" w:hAnsi="Times New Roman" w:cs="Times New Roman"/>
          <w:noProof/>
          <w:lang w:val="en-US"/>
        </w:rPr>
        <w:t>(6), 803–821.</w:t>
      </w:r>
    </w:p>
    <w:p w14:paraId="7B9F2348" w14:textId="08DC3E9A" w:rsidR="00963920" w:rsidRPr="009C6B65" w:rsidRDefault="00963920" w:rsidP="00322DA9">
      <w:pPr>
        <w:widowControl w:val="0"/>
        <w:autoSpaceDE w:val="0"/>
        <w:autoSpaceDN w:val="0"/>
        <w:adjustRightInd w:val="0"/>
        <w:spacing w:after="140" w:line="480" w:lineRule="auto"/>
        <w:ind w:left="480" w:hanging="480"/>
        <w:rPr>
          <w:rFonts w:ascii="Times New Roman" w:hAnsi="Times New Roman" w:cs="Times New Roman"/>
          <w:color w:val="222222"/>
          <w:shd w:val="clear" w:color="auto" w:fill="FFFFFF"/>
          <w:lang w:val="en-US"/>
        </w:rPr>
      </w:pPr>
      <w:r w:rsidRPr="009C6B65">
        <w:rPr>
          <w:rFonts w:ascii="Times New Roman" w:hAnsi="Times New Roman" w:cs="Times New Roman"/>
          <w:color w:val="222222"/>
          <w:shd w:val="clear" w:color="auto" w:fill="FFFFFF"/>
          <w:lang w:val="en-US"/>
        </w:rPr>
        <w:t>Hölzle, K. (2010). Designing and implementing a career path for project managers. </w:t>
      </w:r>
      <w:r w:rsidRPr="009C6B65">
        <w:rPr>
          <w:rFonts w:ascii="Times New Roman" w:hAnsi="Times New Roman" w:cs="Times New Roman"/>
          <w:i/>
          <w:iCs/>
          <w:color w:val="222222"/>
          <w:shd w:val="clear" w:color="auto" w:fill="FFFFFF"/>
          <w:lang w:val="en-US"/>
        </w:rPr>
        <w:t>International Journal of Project Management</w:t>
      </w:r>
      <w:r w:rsidRPr="009C6B65">
        <w:rPr>
          <w:rFonts w:ascii="Times New Roman" w:hAnsi="Times New Roman" w:cs="Times New Roman"/>
          <w:color w:val="222222"/>
          <w:shd w:val="clear" w:color="auto" w:fill="FFFFFF"/>
          <w:lang w:val="en-US"/>
        </w:rPr>
        <w:t>, </w:t>
      </w:r>
      <w:r w:rsidRPr="009C6B65">
        <w:rPr>
          <w:rFonts w:ascii="Times New Roman" w:hAnsi="Times New Roman" w:cs="Times New Roman"/>
          <w:i/>
          <w:iCs/>
          <w:color w:val="222222"/>
          <w:shd w:val="clear" w:color="auto" w:fill="FFFFFF"/>
          <w:lang w:val="en-US"/>
        </w:rPr>
        <w:t>28</w:t>
      </w:r>
      <w:r w:rsidRPr="009C6B65">
        <w:rPr>
          <w:rFonts w:ascii="Times New Roman" w:hAnsi="Times New Roman" w:cs="Times New Roman"/>
          <w:color w:val="222222"/>
          <w:shd w:val="clear" w:color="auto" w:fill="FFFFFF"/>
          <w:lang w:val="en-US"/>
        </w:rPr>
        <w:t>(8), 779-786.</w:t>
      </w:r>
    </w:p>
    <w:p w14:paraId="15686C5E" w14:textId="2BB3DEA5" w:rsidR="00E05E50" w:rsidRPr="009C6B65" w:rsidRDefault="00E05E50"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nl-NL"/>
        </w:rPr>
        <w:t xml:space="preserve">Hwang, B. G., &amp; Ng, W. J. (2013). </w:t>
      </w:r>
      <w:r w:rsidRPr="009C6B65">
        <w:rPr>
          <w:color w:val="222222"/>
          <w:sz w:val="20"/>
          <w:szCs w:val="20"/>
          <w:shd w:val="clear" w:color="auto" w:fill="FFFFFF"/>
          <w:lang w:val="en-US"/>
        </w:rPr>
        <w:t>Project management knowledge and skills for green construction: Overcoming challenges. </w:t>
      </w:r>
      <w:r w:rsidRPr="009C6B65">
        <w:rPr>
          <w:i/>
          <w:iCs/>
          <w:color w:val="222222"/>
          <w:sz w:val="20"/>
          <w:szCs w:val="20"/>
          <w:shd w:val="clear" w:color="auto" w:fill="FFFFFF"/>
          <w:lang w:val="en-US"/>
        </w:rPr>
        <w:t>International Journal of Project Management</w:t>
      </w:r>
      <w:r w:rsidRPr="009C6B65">
        <w:rPr>
          <w:color w:val="222222"/>
          <w:sz w:val="20"/>
          <w:szCs w:val="20"/>
          <w:shd w:val="clear" w:color="auto" w:fill="FFFFFF"/>
          <w:lang w:val="en-US"/>
        </w:rPr>
        <w:t>, </w:t>
      </w:r>
      <w:r w:rsidRPr="009C6B65">
        <w:rPr>
          <w:i/>
          <w:iCs/>
          <w:color w:val="222222"/>
          <w:sz w:val="20"/>
          <w:szCs w:val="20"/>
          <w:shd w:val="clear" w:color="auto" w:fill="FFFFFF"/>
          <w:lang w:val="en-US"/>
        </w:rPr>
        <w:t>31</w:t>
      </w:r>
      <w:r w:rsidRPr="009C6B65">
        <w:rPr>
          <w:color w:val="222222"/>
          <w:sz w:val="20"/>
          <w:szCs w:val="20"/>
          <w:shd w:val="clear" w:color="auto" w:fill="FFFFFF"/>
          <w:lang w:val="en-US"/>
        </w:rPr>
        <w:t>(2), 272-284.</w:t>
      </w:r>
    </w:p>
    <w:p w14:paraId="63D6BF5B" w14:textId="1952E326" w:rsidR="00322DA9" w:rsidRPr="009C6B65" w:rsidRDefault="00004F53"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US"/>
        </w:rPr>
        <w:lastRenderedPageBreak/>
        <w:t>International Project Management Association (</w:t>
      </w:r>
      <w:r w:rsidR="00322DA9" w:rsidRPr="009C6B65">
        <w:rPr>
          <w:rFonts w:ascii="Times New Roman" w:hAnsi="Times New Roman" w:cs="Times New Roman"/>
          <w:noProof/>
          <w:lang w:val="en-US"/>
        </w:rPr>
        <w:t>IPMA</w:t>
      </w:r>
      <w:r w:rsidRPr="009C6B65">
        <w:rPr>
          <w:rFonts w:ascii="Times New Roman" w:hAnsi="Times New Roman" w:cs="Times New Roman"/>
          <w:noProof/>
          <w:lang w:val="en-US"/>
        </w:rPr>
        <w:t>)</w:t>
      </w:r>
      <w:r w:rsidR="00322DA9" w:rsidRPr="009C6B65">
        <w:rPr>
          <w:rFonts w:ascii="Times New Roman" w:hAnsi="Times New Roman" w:cs="Times New Roman"/>
          <w:noProof/>
          <w:lang w:val="en-US"/>
        </w:rPr>
        <w:t xml:space="preserve">. (2015). </w:t>
      </w:r>
      <w:r w:rsidR="00322DA9" w:rsidRPr="009C6B65">
        <w:rPr>
          <w:rFonts w:ascii="Times New Roman" w:hAnsi="Times New Roman" w:cs="Times New Roman"/>
          <w:i/>
          <w:iCs/>
          <w:noProof/>
          <w:lang w:val="en-US"/>
        </w:rPr>
        <w:t>ICB</w:t>
      </w:r>
      <w:r w:rsidR="00AB0A4F" w:rsidRPr="009C6B65">
        <w:rPr>
          <w:rFonts w:ascii="Times New Roman" w:hAnsi="Times New Roman" w:cs="Times New Roman"/>
          <w:i/>
          <w:iCs/>
          <w:noProof/>
          <w:lang w:val="en-US"/>
        </w:rPr>
        <w:t>—</w:t>
      </w:r>
      <w:r w:rsidR="00322DA9" w:rsidRPr="009C6B65">
        <w:rPr>
          <w:rFonts w:ascii="Times New Roman" w:hAnsi="Times New Roman" w:cs="Times New Roman"/>
          <w:i/>
          <w:iCs/>
          <w:noProof/>
          <w:lang w:val="en-US"/>
        </w:rPr>
        <w:t>IPMA Individual Competence Baseline for Project, Programme and PortfolioManagement version 4.0</w:t>
      </w:r>
      <w:r w:rsidR="00322DA9" w:rsidRPr="009C6B65">
        <w:rPr>
          <w:rFonts w:ascii="Times New Roman" w:hAnsi="Times New Roman" w:cs="Times New Roman"/>
          <w:noProof/>
          <w:lang w:val="en-US"/>
        </w:rPr>
        <w:t>.</w:t>
      </w:r>
    </w:p>
    <w:p w14:paraId="35E93192" w14:textId="27869268" w:rsidR="00A90301" w:rsidRPr="009C6B65" w:rsidRDefault="00A90301"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en-US"/>
        </w:rPr>
        <w:t>Jha, K. N., &amp; Iyer, K. C. (2006). Critical factors affecting quality performance in construction projects. </w:t>
      </w:r>
      <w:r w:rsidRPr="009C6B65">
        <w:rPr>
          <w:i/>
          <w:iCs/>
          <w:color w:val="222222"/>
          <w:sz w:val="20"/>
          <w:szCs w:val="20"/>
          <w:shd w:val="clear" w:color="auto" w:fill="FFFFFF"/>
          <w:lang w:val="en-US"/>
        </w:rPr>
        <w:t>Total Quality Management and Business Excellence</w:t>
      </w:r>
      <w:r w:rsidRPr="009C6B65">
        <w:rPr>
          <w:color w:val="222222"/>
          <w:sz w:val="20"/>
          <w:szCs w:val="20"/>
          <w:shd w:val="clear" w:color="auto" w:fill="FFFFFF"/>
          <w:lang w:val="en-US"/>
        </w:rPr>
        <w:t>, </w:t>
      </w:r>
      <w:r w:rsidRPr="009C6B65">
        <w:rPr>
          <w:i/>
          <w:iCs/>
          <w:color w:val="222222"/>
          <w:sz w:val="20"/>
          <w:szCs w:val="20"/>
          <w:shd w:val="clear" w:color="auto" w:fill="FFFFFF"/>
          <w:lang w:val="en-US"/>
        </w:rPr>
        <w:t>17</w:t>
      </w:r>
      <w:r w:rsidRPr="009C6B65">
        <w:rPr>
          <w:color w:val="222222"/>
          <w:sz w:val="20"/>
          <w:szCs w:val="20"/>
          <w:shd w:val="clear" w:color="auto" w:fill="FFFFFF"/>
          <w:lang w:val="en-US"/>
        </w:rPr>
        <w:t>(9), 1155-1170.</w:t>
      </w:r>
    </w:p>
    <w:p w14:paraId="4077E691" w14:textId="1BE0DF6E"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US"/>
        </w:rPr>
        <w:t xml:space="preserve">Joslin, R., &amp; Müller, R. (2016). Identifying interesting project phenomena using philosophical and methodological triangulation. </w:t>
      </w:r>
      <w:r w:rsidRPr="009C6B65">
        <w:rPr>
          <w:rFonts w:ascii="Times New Roman" w:hAnsi="Times New Roman" w:cs="Times New Roman"/>
          <w:i/>
          <w:noProof/>
          <w:lang w:val="en-US"/>
        </w:rPr>
        <w:t>International Journal of Project Management,</w:t>
      </w:r>
      <w:r w:rsidRPr="009C6B65">
        <w:rPr>
          <w:rFonts w:ascii="Times New Roman" w:hAnsi="Times New Roman" w:cs="Times New Roman"/>
          <w:noProof/>
          <w:lang w:val="en-US"/>
        </w:rPr>
        <w:t xml:space="preserve"> </w:t>
      </w:r>
      <w:r w:rsidRPr="009C6B65">
        <w:rPr>
          <w:rFonts w:ascii="Times New Roman" w:hAnsi="Times New Roman" w:cs="Times New Roman"/>
          <w:i/>
          <w:noProof/>
          <w:lang w:val="en-US"/>
        </w:rPr>
        <w:t>34</w:t>
      </w:r>
      <w:r w:rsidRPr="009C6B65">
        <w:rPr>
          <w:rFonts w:ascii="Times New Roman" w:hAnsi="Times New Roman" w:cs="Times New Roman"/>
          <w:noProof/>
          <w:lang w:val="en-US"/>
        </w:rPr>
        <w:t>(6), 1043</w:t>
      </w:r>
      <w:r w:rsidR="00AB0A4F" w:rsidRPr="009C6B65">
        <w:rPr>
          <w:rFonts w:ascii="Times New Roman" w:hAnsi="Times New Roman" w:cs="Times New Roman"/>
          <w:noProof/>
          <w:lang w:val="en-US"/>
        </w:rPr>
        <w:t>–</w:t>
      </w:r>
      <w:r w:rsidRPr="009C6B65">
        <w:rPr>
          <w:rFonts w:ascii="Times New Roman" w:hAnsi="Times New Roman" w:cs="Times New Roman"/>
          <w:noProof/>
          <w:lang w:val="en-US"/>
        </w:rPr>
        <w:t>1056</w:t>
      </w:r>
      <w:r w:rsidR="00AB0A4F" w:rsidRPr="009C6B65">
        <w:rPr>
          <w:rFonts w:ascii="Times New Roman" w:hAnsi="Times New Roman" w:cs="Times New Roman"/>
          <w:noProof/>
          <w:lang w:val="en-US"/>
        </w:rPr>
        <w:t>.</w:t>
      </w:r>
    </w:p>
    <w:p w14:paraId="52DEDD36" w14:textId="03EED616" w:rsidR="005974A3"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iCs/>
          <w:noProof/>
          <w:lang w:val="en-US"/>
        </w:rPr>
      </w:pPr>
      <w:r w:rsidRPr="009C6B65">
        <w:rPr>
          <w:rFonts w:ascii="Times New Roman" w:hAnsi="Times New Roman" w:cs="Times New Roman"/>
          <w:noProof/>
          <w:lang w:val="en-US"/>
        </w:rPr>
        <w:t xml:space="preserve">Kerzner, H. R. (2013). </w:t>
      </w:r>
      <w:r w:rsidRPr="009C6B65">
        <w:rPr>
          <w:rFonts w:ascii="Times New Roman" w:hAnsi="Times New Roman" w:cs="Times New Roman"/>
          <w:i/>
          <w:iCs/>
          <w:noProof/>
          <w:lang w:val="en-US"/>
        </w:rPr>
        <w:t xml:space="preserve">Project </w:t>
      </w:r>
      <w:r w:rsidR="00004F53" w:rsidRPr="009C6B65">
        <w:rPr>
          <w:rFonts w:ascii="Times New Roman" w:hAnsi="Times New Roman" w:cs="Times New Roman"/>
          <w:i/>
          <w:iCs/>
          <w:noProof/>
          <w:lang w:val="en-US"/>
        </w:rPr>
        <w:t>management</w:t>
      </w:r>
      <w:r w:rsidRPr="009C6B65">
        <w:rPr>
          <w:rFonts w:ascii="Times New Roman" w:hAnsi="Times New Roman" w:cs="Times New Roman"/>
          <w:i/>
          <w:iCs/>
          <w:noProof/>
          <w:lang w:val="en-US"/>
        </w:rPr>
        <w:t xml:space="preserve">: A </w:t>
      </w:r>
      <w:r w:rsidR="00004F53" w:rsidRPr="009C6B65">
        <w:rPr>
          <w:rFonts w:ascii="Times New Roman" w:hAnsi="Times New Roman" w:cs="Times New Roman"/>
          <w:i/>
          <w:iCs/>
          <w:noProof/>
          <w:lang w:val="en-US"/>
        </w:rPr>
        <w:t xml:space="preserve">systems approach </w:t>
      </w:r>
      <w:r w:rsidRPr="009C6B65">
        <w:rPr>
          <w:rFonts w:ascii="Times New Roman" w:hAnsi="Times New Roman" w:cs="Times New Roman"/>
          <w:i/>
          <w:iCs/>
          <w:noProof/>
          <w:lang w:val="en-US"/>
        </w:rPr>
        <w:t xml:space="preserve">to </w:t>
      </w:r>
      <w:r w:rsidR="00004F53" w:rsidRPr="009C6B65">
        <w:rPr>
          <w:rFonts w:ascii="Times New Roman" w:hAnsi="Times New Roman" w:cs="Times New Roman"/>
          <w:i/>
          <w:iCs/>
          <w:noProof/>
          <w:lang w:val="en-US"/>
        </w:rPr>
        <w:t>planning</w:t>
      </w:r>
      <w:r w:rsidRPr="009C6B65">
        <w:rPr>
          <w:rFonts w:ascii="Times New Roman" w:hAnsi="Times New Roman" w:cs="Times New Roman"/>
          <w:i/>
          <w:iCs/>
          <w:noProof/>
          <w:lang w:val="en-US"/>
        </w:rPr>
        <w:t xml:space="preserve">, </w:t>
      </w:r>
      <w:r w:rsidR="00004F53" w:rsidRPr="009C6B65">
        <w:rPr>
          <w:rFonts w:ascii="Times New Roman" w:hAnsi="Times New Roman" w:cs="Times New Roman"/>
          <w:i/>
          <w:iCs/>
          <w:noProof/>
          <w:lang w:val="en-US"/>
        </w:rPr>
        <w:t>scheduling</w:t>
      </w:r>
      <w:r w:rsidRPr="009C6B65">
        <w:rPr>
          <w:rFonts w:ascii="Times New Roman" w:hAnsi="Times New Roman" w:cs="Times New Roman"/>
          <w:i/>
          <w:iCs/>
          <w:noProof/>
          <w:lang w:val="en-US"/>
        </w:rPr>
        <w:t xml:space="preserve">, and </w:t>
      </w:r>
      <w:r w:rsidR="00004F53" w:rsidRPr="009C6B65">
        <w:rPr>
          <w:rFonts w:ascii="Times New Roman" w:hAnsi="Times New Roman" w:cs="Times New Roman"/>
          <w:i/>
          <w:iCs/>
          <w:noProof/>
          <w:lang w:val="en-US"/>
        </w:rPr>
        <w:t>controlling</w:t>
      </w:r>
      <w:r w:rsidRPr="009C6B65">
        <w:rPr>
          <w:rFonts w:ascii="Times New Roman" w:hAnsi="Times New Roman" w:cs="Times New Roman"/>
          <w:i/>
          <w:iCs/>
          <w:noProof/>
          <w:lang w:val="en-US"/>
        </w:rPr>
        <w:t xml:space="preserve">, </w:t>
      </w:r>
      <w:r w:rsidRPr="009C6B65">
        <w:rPr>
          <w:rFonts w:ascii="Times New Roman" w:hAnsi="Times New Roman" w:cs="Times New Roman"/>
          <w:iCs/>
          <w:noProof/>
          <w:lang w:val="en-US"/>
        </w:rPr>
        <w:t xml:space="preserve">11th </w:t>
      </w:r>
      <w:r w:rsidR="00004F53" w:rsidRPr="009C6B65">
        <w:rPr>
          <w:rFonts w:ascii="Times New Roman" w:hAnsi="Times New Roman" w:cs="Times New Roman"/>
          <w:iCs/>
          <w:noProof/>
          <w:lang w:val="en-US"/>
        </w:rPr>
        <w:t>e</w:t>
      </w:r>
      <w:r w:rsidRPr="009C6B65">
        <w:rPr>
          <w:rFonts w:ascii="Times New Roman" w:hAnsi="Times New Roman" w:cs="Times New Roman"/>
          <w:iCs/>
          <w:noProof/>
          <w:lang w:val="en-US"/>
        </w:rPr>
        <w:t>dition</w:t>
      </w:r>
      <w:r w:rsidR="005974A3" w:rsidRPr="009C6B65">
        <w:rPr>
          <w:rFonts w:ascii="Times New Roman" w:hAnsi="Times New Roman" w:cs="Times New Roman"/>
          <w:iCs/>
          <w:noProof/>
          <w:lang w:val="en-US"/>
        </w:rPr>
        <w:t>. Hoboken, N.J.: John Wiley &amp; Sons</w:t>
      </w:r>
    </w:p>
    <w:p w14:paraId="4369474D" w14:textId="0B96D43B" w:rsidR="00FD6D10" w:rsidRPr="009C6B65" w:rsidRDefault="00FD6D10"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en-US"/>
        </w:rPr>
        <w:t>Kræmmergaard, P., &amp; Rose, J. (2002). Managerial competences for ERP journeys. </w:t>
      </w:r>
      <w:r w:rsidRPr="009C6B65">
        <w:rPr>
          <w:i/>
          <w:iCs/>
          <w:color w:val="222222"/>
          <w:sz w:val="20"/>
          <w:szCs w:val="20"/>
          <w:shd w:val="clear" w:color="auto" w:fill="FFFFFF"/>
          <w:lang w:val="en-US"/>
        </w:rPr>
        <w:t>Information systems frontiers</w:t>
      </w:r>
      <w:r w:rsidRPr="009C6B65">
        <w:rPr>
          <w:color w:val="222222"/>
          <w:sz w:val="20"/>
          <w:szCs w:val="20"/>
          <w:shd w:val="clear" w:color="auto" w:fill="FFFFFF"/>
          <w:lang w:val="en-US"/>
        </w:rPr>
        <w:t>, </w:t>
      </w:r>
      <w:r w:rsidRPr="009C6B65">
        <w:rPr>
          <w:i/>
          <w:iCs/>
          <w:color w:val="222222"/>
          <w:sz w:val="20"/>
          <w:szCs w:val="20"/>
          <w:shd w:val="clear" w:color="auto" w:fill="FFFFFF"/>
          <w:lang w:val="en-US"/>
        </w:rPr>
        <w:t>4</w:t>
      </w:r>
      <w:r w:rsidRPr="009C6B65">
        <w:rPr>
          <w:color w:val="222222"/>
          <w:sz w:val="20"/>
          <w:szCs w:val="20"/>
          <w:shd w:val="clear" w:color="auto" w:fill="FFFFFF"/>
          <w:lang w:val="en-US"/>
        </w:rPr>
        <w:t>(2), 199-211.</w:t>
      </w:r>
    </w:p>
    <w:p w14:paraId="5554F6BA" w14:textId="098326D0"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US"/>
        </w:rPr>
        <w:t xml:space="preserve">Lee, H., Park, J., &amp; Lee, J. (2013). Role of </w:t>
      </w:r>
      <w:r w:rsidR="00AB0A4F" w:rsidRPr="009C6B65">
        <w:rPr>
          <w:rFonts w:ascii="Times New Roman" w:hAnsi="Times New Roman" w:cs="Times New Roman"/>
          <w:noProof/>
          <w:lang w:val="en-US"/>
        </w:rPr>
        <w:t xml:space="preserve">leadership competencies </w:t>
      </w:r>
      <w:r w:rsidRPr="009C6B65">
        <w:rPr>
          <w:rFonts w:ascii="Times New Roman" w:hAnsi="Times New Roman" w:cs="Times New Roman"/>
          <w:noProof/>
          <w:lang w:val="en-US"/>
        </w:rPr>
        <w:t xml:space="preserve">and </w:t>
      </w:r>
      <w:r w:rsidR="00AB0A4F" w:rsidRPr="009C6B65">
        <w:rPr>
          <w:rFonts w:ascii="Times New Roman" w:hAnsi="Times New Roman" w:cs="Times New Roman"/>
          <w:noProof/>
          <w:lang w:val="en-US"/>
        </w:rPr>
        <w:t xml:space="preserve">team social capital </w:t>
      </w:r>
      <w:r w:rsidRPr="009C6B65">
        <w:rPr>
          <w:rFonts w:ascii="Times New Roman" w:hAnsi="Times New Roman" w:cs="Times New Roman"/>
          <w:noProof/>
          <w:lang w:val="en-US"/>
        </w:rPr>
        <w:t xml:space="preserve">in </w:t>
      </w:r>
      <w:r w:rsidR="00AB0A4F" w:rsidRPr="009C6B65">
        <w:rPr>
          <w:rFonts w:ascii="Times New Roman" w:hAnsi="Times New Roman" w:cs="Times New Roman"/>
          <w:noProof/>
          <w:lang w:val="en-US"/>
        </w:rPr>
        <w:t>it services</w:t>
      </w:r>
      <w:r w:rsidRPr="009C6B65">
        <w:rPr>
          <w:rFonts w:ascii="Times New Roman" w:hAnsi="Times New Roman" w:cs="Times New Roman"/>
          <w:noProof/>
          <w:lang w:val="en-US"/>
        </w:rPr>
        <w:t xml:space="preserve">. </w:t>
      </w:r>
      <w:r w:rsidRPr="009C6B65">
        <w:rPr>
          <w:rFonts w:ascii="Times New Roman" w:hAnsi="Times New Roman" w:cs="Times New Roman"/>
          <w:i/>
          <w:iCs/>
          <w:noProof/>
          <w:lang w:val="en-US"/>
        </w:rPr>
        <w:t>Summer Journal of Computer Information Systems</w:t>
      </w:r>
      <w:r w:rsidRPr="009C6B65">
        <w:rPr>
          <w:rFonts w:ascii="Times New Roman" w:hAnsi="Times New Roman" w:cs="Times New Roman"/>
          <w:noProof/>
          <w:lang w:val="en-US"/>
        </w:rPr>
        <w:t xml:space="preserve">, </w:t>
      </w:r>
      <w:r w:rsidRPr="009C6B65">
        <w:rPr>
          <w:rFonts w:ascii="Times New Roman" w:hAnsi="Times New Roman" w:cs="Times New Roman"/>
          <w:i/>
          <w:iCs/>
          <w:noProof/>
          <w:lang w:val="en-US"/>
        </w:rPr>
        <w:t>1</w:t>
      </w:r>
      <w:r w:rsidRPr="009C6B65">
        <w:rPr>
          <w:rFonts w:ascii="Times New Roman" w:hAnsi="Times New Roman" w:cs="Times New Roman"/>
          <w:noProof/>
          <w:lang w:val="en-US"/>
        </w:rPr>
        <w:t>, 1–12.</w:t>
      </w:r>
    </w:p>
    <w:p w14:paraId="41EBBC57" w14:textId="31F3F243" w:rsidR="00420F7B" w:rsidRPr="009C6B65" w:rsidRDefault="00420F7B"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en-US"/>
        </w:rPr>
        <w:t>Li, Y. Y., Chen, P. H., Chew, D. A. S., Teo, C. C., &amp; Ding, R. G. (2011). Critical project management factors of AEC firms for delivering green building projects in Singapore. </w:t>
      </w:r>
      <w:r w:rsidRPr="009C6B65">
        <w:rPr>
          <w:i/>
          <w:iCs/>
          <w:color w:val="222222"/>
          <w:sz w:val="20"/>
          <w:szCs w:val="20"/>
          <w:shd w:val="clear" w:color="auto" w:fill="FFFFFF"/>
          <w:lang w:val="en-GB"/>
        </w:rPr>
        <w:t>Journal of construction engineering and management</w:t>
      </w:r>
      <w:r w:rsidRPr="009C6B65">
        <w:rPr>
          <w:color w:val="222222"/>
          <w:sz w:val="20"/>
          <w:szCs w:val="20"/>
          <w:shd w:val="clear" w:color="auto" w:fill="FFFFFF"/>
          <w:lang w:val="en-GB"/>
        </w:rPr>
        <w:t>, </w:t>
      </w:r>
      <w:r w:rsidRPr="009C6B65">
        <w:rPr>
          <w:i/>
          <w:iCs/>
          <w:color w:val="222222"/>
          <w:sz w:val="20"/>
          <w:szCs w:val="20"/>
          <w:shd w:val="clear" w:color="auto" w:fill="FFFFFF"/>
          <w:lang w:val="en-GB"/>
        </w:rPr>
        <w:t>137</w:t>
      </w:r>
      <w:r w:rsidRPr="009C6B65">
        <w:rPr>
          <w:color w:val="222222"/>
          <w:sz w:val="20"/>
          <w:szCs w:val="20"/>
          <w:shd w:val="clear" w:color="auto" w:fill="FFFFFF"/>
          <w:lang w:val="en-GB"/>
        </w:rPr>
        <w:t>(12), 1153-1163.</w:t>
      </w:r>
    </w:p>
    <w:p w14:paraId="569B9012" w14:textId="02052970" w:rsidR="009554ED" w:rsidRPr="009C6B65" w:rsidRDefault="009554ED"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nl-NL"/>
        </w:rPr>
        <w:t xml:space="preserve">Li, Y., Yang, M. H., Klein, G., &amp; Chen, H. G. (2011). </w:t>
      </w:r>
      <w:r w:rsidRPr="009C6B65">
        <w:rPr>
          <w:color w:val="222222"/>
          <w:sz w:val="20"/>
          <w:szCs w:val="20"/>
          <w:shd w:val="clear" w:color="auto" w:fill="FFFFFF"/>
          <w:lang w:val="en-US"/>
        </w:rPr>
        <w:t>The role of team problem solving competency in information system development projects. </w:t>
      </w:r>
      <w:r w:rsidRPr="009C6B65">
        <w:rPr>
          <w:i/>
          <w:iCs/>
          <w:color w:val="222222"/>
          <w:sz w:val="20"/>
          <w:szCs w:val="20"/>
          <w:shd w:val="clear" w:color="auto" w:fill="FFFFFF"/>
          <w:lang w:val="en-US"/>
        </w:rPr>
        <w:t>International Journal of Project Management</w:t>
      </w:r>
      <w:r w:rsidRPr="009C6B65">
        <w:rPr>
          <w:color w:val="222222"/>
          <w:sz w:val="20"/>
          <w:szCs w:val="20"/>
          <w:shd w:val="clear" w:color="auto" w:fill="FFFFFF"/>
          <w:lang w:val="en-US"/>
        </w:rPr>
        <w:t>, </w:t>
      </w:r>
      <w:r w:rsidRPr="009C6B65">
        <w:rPr>
          <w:i/>
          <w:iCs/>
          <w:color w:val="222222"/>
          <w:sz w:val="20"/>
          <w:szCs w:val="20"/>
          <w:shd w:val="clear" w:color="auto" w:fill="FFFFFF"/>
          <w:lang w:val="en-US"/>
        </w:rPr>
        <w:t>29</w:t>
      </w:r>
      <w:r w:rsidRPr="009C6B65">
        <w:rPr>
          <w:color w:val="222222"/>
          <w:sz w:val="20"/>
          <w:szCs w:val="20"/>
          <w:shd w:val="clear" w:color="auto" w:fill="FFFFFF"/>
          <w:lang w:val="en-US"/>
        </w:rPr>
        <w:t>(7), 911-922.</w:t>
      </w:r>
    </w:p>
    <w:p w14:paraId="378A2D24" w14:textId="70ADAF0A"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US"/>
        </w:rPr>
        <w:t xml:space="preserve">Littel, J. ., Corcoran, J., &amp; Pillai, V. (2008). </w:t>
      </w:r>
      <w:r w:rsidRPr="009C6B65">
        <w:rPr>
          <w:rFonts w:ascii="Times New Roman" w:hAnsi="Times New Roman" w:cs="Times New Roman"/>
          <w:i/>
          <w:iCs/>
          <w:noProof/>
          <w:lang w:val="en-US"/>
        </w:rPr>
        <w:t xml:space="preserve">Systematic </w:t>
      </w:r>
      <w:r w:rsidR="00AB0A4F" w:rsidRPr="009C6B65">
        <w:rPr>
          <w:rFonts w:ascii="Times New Roman" w:hAnsi="Times New Roman" w:cs="Times New Roman"/>
          <w:i/>
          <w:iCs/>
          <w:noProof/>
          <w:lang w:val="en-US"/>
        </w:rPr>
        <w:t xml:space="preserve">reviews </w:t>
      </w:r>
      <w:r w:rsidRPr="009C6B65">
        <w:rPr>
          <w:rFonts w:ascii="Times New Roman" w:hAnsi="Times New Roman" w:cs="Times New Roman"/>
          <w:i/>
          <w:iCs/>
          <w:noProof/>
          <w:lang w:val="en-US"/>
        </w:rPr>
        <w:t xml:space="preserve">and </w:t>
      </w:r>
      <w:r w:rsidR="00AB0A4F" w:rsidRPr="009C6B65">
        <w:rPr>
          <w:rFonts w:ascii="Times New Roman" w:hAnsi="Times New Roman" w:cs="Times New Roman"/>
          <w:i/>
          <w:iCs/>
          <w:noProof/>
          <w:lang w:val="en-US"/>
        </w:rPr>
        <w:t>meta</w:t>
      </w:r>
      <w:r w:rsidRPr="009C6B65">
        <w:rPr>
          <w:rFonts w:ascii="Times New Roman" w:hAnsi="Times New Roman" w:cs="Times New Roman"/>
          <w:i/>
          <w:iCs/>
          <w:noProof/>
          <w:lang w:val="en-US"/>
        </w:rPr>
        <w:t>-</w:t>
      </w:r>
      <w:r w:rsidR="00AB0A4F" w:rsidRPr="009C6B65">
        <w:rPr>
          <w:rFonts w:ascii="Times New Roman" w:hAnsi="Times New Roman" w:cs="Times New Roman"/>
          <w:i/>
          <w:iCs/>
          <w:noProof/>
          <w:lang w:val="en-US"/>
        </w:rPr>
        <w:t>analysis</w:t>
      </w:r>
      <w:r w:rsidRPr="009C6B65">
        <w:rPr>
          <w:rFonts w:ascii="Times New Roman" w:hAnsi="Times New Roman" w:cs="Times New Roman"/>
          <w:noProof/>
          <w:lang w:val="en-US"/>
        </w:rPr>
        <w:t>.</w:t>
      </w:r>
      <w:r w:rsidR="008D08B2" w:rsidRPr="009C6B65">
        <w:rPr>
          <w:rFonts w:ascii="Times New Roman" w:hAnsi="Times New Roman" w:cs="Times New Roman"/>
          <w:noProof/>
          <w:lang w:val="en-US"/>
        </w:rPr>
        <w:t xml:space="preserve"> New York, NY:</w:t>
      </w:r>
      <w:r w:rsidRPr="009C6B65">
        <w:rPr>
          <w:rFonts w:ascii="Times New Roman" w:hAnsi="Times New Roman" w:cs="Times New Roman"/>
          <w:noProof/>
          <w:lang w:val="en-US"/>
        </w:rPr>
        <w:t xml:space="preserve"> Oxford University Press.</w:t>
      </w:r>
    </w:p>
    <w:p w14:paraId="14A68594" w14:textId="66B7E286" w:rsidR="004D7894" w:rsidRPr="009C6B65" w:rsidRDefault="004D7894"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en-US"/>
        </w:rPr>
        <w:lastRenderedPageBreak/>
        <w:t>Marmier, F., Deniaud, I. F., &amp; Gourc, D. (2014). Strategic decision-making in NPD projects according to risk: Application to satellites design projects. </w:t>
      </w:r>
      <w:r w:rsidRPr="009C6B65">
        <w:rPr>
          <w:i/>
          <w:iCs/>
          <w:color w:val="222222"/>
          <w:sz w:val="20"/>
          <w:szCs w:val="20"/>
          <w:shd w:val="clear" w:color="auto" w:fill="FFFFFF"/>
          <w:lang w:val="en-GB"/>
        </w:rPr>
        <w:t>Computers in Industry</w:t>
      </w:r>
      <w:r w:rsidRPr="009C6B65">
        <w:rPr>
          <w:color w:val="222222"/>
          <w:sz w:val="20"/>
          <w:szCs w:val="20"/>
          <w:shd w:val="clear" w:color="auto" w:fill="FFFFFF"/>
          <w:lang w:val="en-GB"/>
        </w:rPr>
        <w:t>, </w:t>
      </w:r>
      <w:r w:rsidRPr="009C6B65">
        <w:rPr>
          <w:i/>
          <w:iCs/>
          <w:color w:val="222222"/>
          <w:sz w:val="20"/>
          <w:szCs w:val="20"/>
          <w:shd w:val="clear" w:color="auto" w:fill="FFFFFF"/>
          <w:lang w:val="en-GB"/>
        </w:rPr>
        <w:t>65</w:t>
      </w:r>
      <w:r w:rsidRPr="009C6B65">
        <w:rPr>
          <w:color w:val="222222"/>
          <w:sz w:val="20"/>
          <w:szCs w:val="20"/>
          <w:shd w:val="clear" w:color="auto" w:fill="FFFFFF"/>
          <w:lang w:val="en-GB"/>
        </w:rPr>
        <w:t>(8), 1107-1114.</w:t>
      </w:r>
    </w:p>
    <w:p w14:paraId="4AF28350" w14:textId="1D885B69"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US"/>
        </w:rPr>
        <w:t xml:space="preserve">Marsh, S. J., &amp; Stock, G. N. (2003). Building </w:t>
      </w:r>
      <w:r w:rsidR="00AB0A4F" w:rsidRPr="009C6B65">
        <w:rPr>
          <w:rFonts w:ascii="Times New Roman" w:hAnsi="Times New Roman" w:cs="Times New Roman"/>
          <w:noProof/>
          <w:lang w:val="en-US"/>
        </w:rPr>
        <w:t xml:space="preserve">dynamic capabilities </w:t>
      </w:r>
      <w:r w:rsidRPr="009C6B65">
        <w:rPr>
          <w:rFonts w:ascii="Times New Roman" w:hAnsi="Times New Roman" w:cs="Times New Roman"/>
          <w:noProof/>
          <w:lang w:val="en-US"/>
        </w:rPr>
        <w:t xml:space="preserve">in </w:t>
      </w:r>
      <w:r w:rsidR="00AB0A4F" w:rsidRPr="009C6B65">
        <w:rPr>
          <w:rFonts w:ascii="Times New Roman" w:hAnsi="Times New Roman" w:cs="Times New Roman"/>
          <w:noProof/>
          <w:lang w:val="en-US"/>
        </w:rPr>
        <w:t xml:space="preserve">new product development </w:t>
      </w:r>
      <w:r w:rsidRPr="009C6B65">
        <w:rPr>
          <w:rFonts w:ascii="Times New Roman" w:hAnsi="Times New Roman" w:cs="Times New Roman"/>
          <w:noProof/>
          <w:lang w:val="en-US"/>
        </w:rPr>
        <w:t xml:space="preserve">through </w:t>
      </w:r>
      <w:r w:rsidR="00AB0A4F" w:rsidRPr="009C6B65">
        <w:rPr>
          <w:rFonts w:ascii="Times New Roman" w:hAnsi="Times New Roman" w:cs="Times New Roman"/>
          <w:noProof/>
          <w:lang w:val="en-US"/>
        </w:rPr>
        <w:t>intertemporal integration</w:t>
      </w:r>
      <w:r w:rsidRPr="009C6B65">
        <w:rPr>
          <w:rFonts w:ascii="Times New Roman" w:hAnsi="Times New Roman" w:cs="Times New Roman"/>
          <w:noProof/>
          <w:lang w:val="en-US"/>
        </w:rPr>
        <w:t>, (815), 136–148.</w:t>
      </w:r>
    </w:p>
    <w:p w14:paraId="31CBBB83" w14:textId="07974BCD" w:rsidR="00D24B79" w:rsidRPr="009C6B65" w:rsidRDefault="00D24B7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rPr>
        <w:t xml:space="preserve">Marques, G., Gourc, D., &amp; Lauras, M. (2011). </w:t>
      </w:r>
      <w:r w:rsidRPr="009C6B65">
        <w:rPr>
          <w:color w:val="222222"/>
          <w:sz w:val="20"/>
          <w:szCs w:val="20"/>
          <w:shd w:val="clear" w:color="auto" w:fill="FFFFFF"/>
          <w:lang w:val="en-US"/>
        </w:rPr>
        <w:t>Multi-criteria performance analysis for decision making in project management. </w:t>
      </w:r>
      <w:r w:rsidRPr="009C6B65">
        <w:rPr>
          <w:i/>
          <w:iCs/>
          <w:color w:val="222222"/>
          <w:sz w:val="20"/>
          <w:szCs w:val="20"/>
          <w:shd w:val="clear" w:color="auto" w:fill="FFFFFF"/>
          <w:lang w:val="en-US"/>
        </w:rPr>
        <w:t>International Journal of Project Management</w:t>
      </w:r>
      <w:r w:rsidRPr="009C6B65">
        <w:rPr>
          <w:color w:val="222222"/>
          <w:sz w:val="20"/>
          <w:szCs w:val="20"/>
          <w:shd w:val="clear" w:color="auto" w:fill="FFFFFF"/>
          <w:lang w:val="en-US"/>
        </w:rPr>
        <w:t>, </w:t>
      </w:r>
      <w:r w:rsidRPr="009C6B65">
        <w:rPr>
          <w:i/>
          <w:iCs/>
          <w:color w:val="222222"/>
          <w:sz w:val="20"/>
          <w:szCs w:val="20"/>
          <w:shd w:val="clear" w:color="auto" w:fill="FFFFFF"/>
          <w:lang w:val="en-US"/>
        </w:rPr>
        <w:t>29</w:t>
      </w:r>
      <w:r w:rsidRPr="009C6B65">
        <w:rPr>
          <w:color w:val="222222"/>
          <w:sz w:val="20"/>
          <w:szCs w:val="20"/>
          <w:shd w:val="clear" w:color="auto" w:fill="FFFFFF"/>
          <w:lang w:val="en-US"/>
        </w:rPr>
        <w:t>(8), 1057-1069.</w:t>
      </w:r>
    </w:p>
    <w:p w14:paraId="456905D0" w14:textId="6FA40F3D" w:rsidR="00D24B7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US"/>
        </w:rPr>
        <w:t>Martens, M. L., &amp; Carvalho, M.</w:t>
      </w:r>
      <w:r w:rsidR="008D08B2" w:rsidRPr="009C6B65">
        <w:rPr>
          <w:rFonts w:ascii="Times New Roman" w:hAnsi="Times New Roman" w:cs="Times New Roman"/>
          <w:noProof/>
          <w:lang w:val="en-US"/>
        </w:rPr>
        <w:t xml:space="preserve"> </w:t>
      </w:r>
      <w:r w:rsidRPr="009C6B65">
        <w:rPr>
          <w:rFonts w:ascii="Times New Roman" w:hAnsi="Times New Roman" w:cs="Times New Roman"/>
          <w:noProof/>
          <w:lang w:val="en-US"/>
        </w:rPr>
        <w:t xml:space="preserve">M. (2017) Key factors of sustainability in project management context: A survey exploring the project managers' perspective. </w:t>
      </w:r>
      <w:r w:rsidRPr="009C6B65">
        <w:rPr>
          <w:rFonts w:ascii="Times New Roman" w:hAnsi="Times New Roman" w:cs="Times New Roman"/>
          <w:i/>
          <w:noProof/>
          <w:lang w:val="en-US"/>
        </w:rPr>
        <w:t>International Journal of Project Management</w:t>
      </w:r>
      <w:r w:rsidR="008D08B2" w:rsidRPr="009C6B65">
        <w:rPr>
          <w:rFonts w:ascii="Times New Roman" w:hAnsi="Times New Roman" w:cs="Times New Roman"/>
          <w:noProof/>
          <w:lang w:val="en-US"/>
        </w:rPr>
        <w:t xml:space="preserve">, </w:t>
      </w:r>
      <w:r w:rsidRPr="009C6B65">
        <w:rPr>
          <w:rFonts w:ascii="Times New Roman" w:hAnsi="Times New Roman" w:cs="Times New Roman"/>
          <w:noProof/>
          <w:lang w:val="en-US"/>
        </w:rPr>
        <w:t>35, 1084</w:t>
      </w:r>
      <w:r w:rsidR="00AB0A4F" w:rsidRPr="009C6B65">
        <w:rPr>
          <w:rFonts w:ascii="Times New Roman" w:hAnsi="Times New Roman" w:cs="Times New Roman"/>
          <w:noProof/>
          <w:lang w:val="en-US"/>
        </w:rPr>
        <w:t>–</w:t>
      </w:r>
      <w:r w:rsidRPr="009C6B65">
        <w:rPr>
          <w:rFonts w:ascii="Times New Roman" w:hAnsi="Times New Roman" w:cs="Times New Roman"/>
          <w:noProof/>
          <w:lang w:val="en-US"/>
        </w:rPr>
        <w:t xml:space="preserve">1102. </w:t>
      </w:r>
    </w:p>
    <w:p w14:paraId="54A4679B" w14:textId="04699318" w:rsidR="00322DA9" w:rsidRPr="009C6B65" w:rsidRDefault="00D24B7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en-US"/>
        </w:rPr>
        <w:t>Mazur, A., Pisarski, A., Chang, A., &amp; Ashkanasy, N. M. (2014). Rating defence major project success: The role of personal attributes and stakeholder relationships. </w:t>
      </w:r>
      <w:r w:rsidRPr="009C6B65">
        <w:rPr>
          <w:i/>
          <w:iCs/>
          <w:color w:val="222222"/>
          <w:sz w:val="20"/>
          <w:szCs w:val="20"/>
          <w:shd w:val="clear" w:color="auto" w:fill="FFFFFF"/>
          <w:lang w:val="en-US"/>
        </w:rPr>
        <w:t>International Journal of Project Management</w:t>
      </w:r>
      <w:r w:rsidRPr="009C6B65">
        <w:rPr>
          <w:color w:val="222222"/>
          <w:sz w:val="20"/>
          <w:szCs w:val="20"/>
          <w:shd w:val="clear" w:color="auto" w:fill="FFFFFF"/>
          <w:lang w:val="en-US"/>
        </w:rPr>
        <w:t>, </w:t>
      </w:r>
      <w:r w:rsidRPr="009C6B65">
        <w:rPr>
          <w:i/>
          <w:iCs/>
          <w:color w:val="222222"/>
          <w:sz w:val="20"/>
          <w:szCs w:val="20"/>
          <w:shd w:val="clear" w:color="auto" w:fill="FFFFFF"/>
          <w:lang w:val="en-US"/>
        </w:rPr>
        <w:t>32</w:t>
      </w:r>
      <w:r w:rsidRPr="009C6B65">
        <w:rPr>
          <w:color w:val="222222"/>
          <w:sz w:val="20"/>
          <w:szCs w:val="20"/>
          <w:shd w:val="clear" w:color="auto" w:fill="FFFFFF"/>
          <w:lang w:val="en-US"/>
        </w:rPr>
        <w:t>(6), 944-957.</w:t>
      </w:r>
      <w:r w:rsidR="00322DA9" w:rsidRPr="009C6B65">
        <w:rPr>
          <w:rFonts w:ascii="Times New Roman" w:hAnsi="Times New Roman" w:cs="Times New Roman"/>
          <w:noProof/>
          <w:lang w:val="en-US"/>
        </w:rPr>
        <w:t xml:space="preserve"> </w:t>
      </w:r>
    </w:p>
    <w:p w14:paraId="42279374" w14:textId="77777777"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US"/>
        </w:rPr>
        <w:t xml:space="preserve">Medina, R., &amp; Medina, A. (2014). The project manager and the organisation’s long-term competence goal. </w:t>
      </w:r>
      <w:r w:rsidRPr="009C6B65">
        <w:rPr>
          <w:rFonts w:ascii="Times New Roman" w:hAnsi="Times New Roman" w:cs="Times New Roman"/>
          <w:i/>
          <w:iCs/>
          <w:noProof/>
          <w:lang w:val="en-US"/>
        </w:rPr>
        <w:t>International Journal of Project Management</w:t>
      </w:r>
      <w:r w:rsidRPr="009C6B65">
        <w:rPr>
          <w:rFonts w:ascii="Times New Roman" w:hAnsi="Times New Roman" w:cs="Times New Roman"/>
          <w:noProof/>
          <w:lang w:val="en-US"/>
        </w:rPr>
        <w:t xml:space="preserve">, </w:t>
      </w:r>
      <w:r w:rsidRPr="009C6B65">
        <w:rPr>
          <w:rFonts w:ascii="Times New Roman" w:hAnsi="Times New Roman" w:cs="Times New Roman"/>
          <w:i/>
          <w:iCs/>
          <w:noProof/>
          <w:lang w:val="en-US"/>
        </w:rPr>
        <w:t>32</w:t>
      </w:r>
      <w:r w:rsidRPr="009C6B65">
        <w:rPr>
          <w:rFonts w:ascii="Times New Roman" w:hAnsi="Times New Roman" w:cs="Times New Roman"/>
          <w:noProof/>
          <w:lang w:val="en-US"/>
        </w:rPr>
        <w:t>(8), 1459–1470. http://doi.org/10.1016/j.ijproman.2014.02.011</w:t>
      </w:r>
    </w:p>
    <w:p w14:paraId="0350A36F" w14:textId="4EEE4FFA"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US"/>
        </w:rPr>
        <w:t>M</w:t>
      </w:r>
      <w:r w:rsidR="008D08B2" w:rsidRPr="009C6B65">
        <w:rPr>
          <w:rFonts w:ascii="Times New Roman" w:hAnsi="Times New Roman" w:cs="Times New Roman"/>
          <w:noProof/>
          <w:lang w:val="en-US"/>
        </w:rPr>
        <w:t>ü</w:t>
      </w:r>
      <w:r w:rsidRPr="009C6B65">
        <w:rPr>
          <w:rFonts w:ascii="Times New Roman" w:hAnsi="Times New Roman" w:cs="Times New Roman"/>
          <w:noProof/>
          <w:lang w:val="en-US"/>
        </w:rPr>
        <w:t xml:space="preserve">ller, R., Geraldi, J., &amp; Turner, J. R. (2012). Relationships </w:t>
      </w:r>
      <w:r w:rsidR="00AB0A4F" w:rsidRPr="009C6B65">
        <w:rPr>
          <w:rFonts w:ascii="Times New Roman" w:hAnsi="Times New Roman" w:cs="Times New Roman"/>
          <w:noProof/>
          <w:lang w:val="en-US"/>
        </w:rPr>
        <w:t xml:space="preserve">between leadership </w:t>
      </w:r>
      <w:r w:rsidRPr="009C6B65">
        <w:rPr>
          <w:rFonts w:ascii="Times New Roman" w:hAnsi="Times New Roman" w:cs="Times New Roman"/>
          <w:noProof/>
          <w:lang w:val="en-US"/>
        </w:rPr>
        <w:t xml:space="preserve">and </w:t>
      </w:r>
      <w:r w:rsidR="00AB0A4F" w:rsidRPr="009C6B65">
        <w:rPr>
          <w:rFonts w:ascii="Times New Roman" w:hAnsi="Times New Roman" w:cs="Times New Roman"/>
          <w:noProof/>
          <w:lang w:val="en-US"/>
        </w:rPr>
        <w:t xml:space="preserve">success </w:t>
      </w:r>
      <w:r w:rsidRPr="009C6B65">
        <w:rPr>
          <w:rFonts w:ascii="Times New Roman" w:hAnsi="Times New Roman" w:cs="Times New Roman"/>
          <w:noProof/>
          <w:lang w:val="en-US"/>
        </w:rPr>
        <w:t xml:space="preserve">in </w:t>
      </w:r>
      <w:r w:rsidR="00AB0A4F" w:rsidRPr="009C6B65">
        <w:rPr>
          <w:rFonts w:ascii="Times New Roman" w:hAnsi="Times New Roman" w:cs="Times New Roman"/>
          <w:noProof/>
          <w:lang w:val="en-US"/>
        </w:rPr>
        <w:t xml:space="preserve">different types </w:t>
      </w:r>
      <w:r w:rsidRPr="009C6B65">
        <w:rPr>
          <w:rFonts w:ascii="Times New Roman" w:hAnsi="Times New Roman" w:cs="Times New Roman"/>
          <w:noProof/>
          <w:lang w:val="en-US"/>
        </w:rPr>
        <w:t xml:space="preserve">of </w:t>
      </w:r>
      <w:r w:rsidR="00AB0A4F" w:rsidRPr="009C6B65">
        <w:rPr>
          <w:rFonts w:ascii="Times New Roman" w:hAnsi="Times New Roman" w:cs="Times New Roman"/>
          <w:noProof/>
          <w:lang w:val="en-US"/>
        </w:rPr>
        <w:t>project complexities</w:t>
      </w:r>
      <w:r w:rsidRPr="009C6B65">
        <w:rPr>
          <w:rFonts w:ascii="Times New Roman" w:hAnsi="Times New Roman" w:cs="Times New Roman"/>
          <w:noProof/>
          <w:lang w:val="en-US"/>
        </w:rPr>
        <w:t xml:space="preserve">. </w:t>
      </w:r>
      <w:r w:rsidRPr="009C6B65">
        <w:rPr>
          <w:rFonts w:ascii="Times New Roman" w:hAnsi="Times New Roman" w:cs="Times New Roman"/>
          <w:i/>
          <w:iCs/>
          <w:noProof/>
          <w:lang w:val="en-US"/>
        </w:rPr>
        <w:t>IEEE Transactions on Engineering Management</w:t>
      </w:r>
      <w:r w:rsidRPr="009C6B65">
        <w:rPr>
          <w:rFonts w:ascii="Times New Roman" w:hAnsi="Times New Roman" w:cs="Times New Roman"/>
          <w:noProof/>
          <w:lang w:val="en-US"/>
        </w:rPr>
        <w:t xml:space="preserve">, </w:t>
      </w:r>
      <w:r w:rsidRPr="009C6B65">
        <w:rPr>
          <w:rFonts w:ascii="Times New Roman" w:hAnsi="Times New Roman" w:cs="Times New Roman"/>
          <w:i/>
          <w:iCs/>
          <w:noProof/>
          <w:lang w:val="en-US"/>
        </w:rPr>
        <w:t>59</w:t>
      </w:r>
      <w:r w:rsidRPr="009C6B65">
        <w:rPr>
          <w:rFonts w:ascii="Times New Roman" w:hAnsi="Times New Roman" w:cs="Times New Roman"/>
          <w:noProof/>
          <w:lang w:val="en-US"/>
        </w:rPr>
        <w:t>(1), 77–90. http://doi.org/10.1109/TEM.2011.2114350</w:t>
      </w:r>
    </w:p>
    <w:p w14:paraId="75AF849F" w14:textId="77777777" w:rsidR="00A90301" w:rsidRPr="009C6B65" w:rsidRDefault="0031586B"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en-US"/>
        </w:rPr>
        <w:t>Müller, R., &amp; Turner, J. R. (2007). Matching the project manager’s leadership style to project type. </w:t>
      </w:r>
      <w:r w:rsidRPr="009C6B65">
        <w:rPr>
          <w:i/>
          <w:iCs/>
          <w:color w:val="222222"/>
          <w:sz w:val="20"/>
          <w:szCs w:val="20"/>
          <w:shd w:val="clear" w:color="auto" w:fill="FFFFFF"/>
          <w:lang w:val="en-US"/>
        </w:rPr>
        <w:t>International journal of project management</w:t>
      </w:r>
      <w:r w:rsidRPr="009C6B65">
        <w:rPr>
          <w:color w:val="222222"/>
          <w:sz w:val="20"/>
          <w:szCs w:val="20"/>
          <w:shd w:val="clear" w:color="auto" w:fill="FFFFFF"/>
          <w:lang w:val="en-US"/>
        </w:rPr>
        <w:t>, </w:t>
      </w:r>
      <w:r w:rsidRPr="009C6B65">
        <w:rPr>
          <w:i/>
          <w:iCs/>
          <w:color w:val="222222"/>
          <w:sz w:val="20"/>
          <w:szCs w:val="20"/>
          <w:shd w:val="clear" w:color="auto" w:fill="FFFFFF"/>
          <w:lang w:val="en-US"/>
        </w:rPr>
        <w:t>25</w:t>
      </w:r>
      <w:r w:rsidRPr="009C6B65">
        <w:rPr>
          <w:color w:val="222222"/>
          <w:sz w:val="20"/>
          <w:szCs w:val="20"/>
          <w:shd w:val="clear" w:color="auto" w:fill="FFFFFF"/>
          <w:lang w:val="en-US"/>
        </w:rPr>
        <w:t>(1), 21-32.</w:t>
      </w:r>
      <w:r w:rsidRPr="009C6B65" w:rsidDel="0031586B">
        <w:rPr>
          <w:rFonts w:ascii="Times New Roman" w:hAnsi="Times New Roman" w:cs="Times New Roman"/>
          <w:noProof/>
          <w:lang w:val="en-US"/>
        </w:rPr>
        <w:t xml:space="preserve"> </w:t>
      </w:r>
    </w:p>
    <w:p w14:paraId="0E634E4C" w14:textId="379E16C0"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US"/>
        </w:rPr>
        <w:t xml:space="preserve">Müller, R., &amp; Turner, J. R. (2010a). Attitudes and leadership competences for project </w:t>
      </w:r>
      <w:r w:rsidRPr="009C6B65">
        <w:rPr>
          <w:rFonts w:ascii="Times New Roman" w:hAnsi="Times New Roman" w:cs="Times New Roman"/>
          <w:noProof/>
          <w:lang w:val="en-US"/>
        </w:rPr>
        <w:lastRenderedPageBreak/>
        <w:t xml:space="preserve">success. </w:t>
      </w:r>
      <w:r w:rsidRPr="009C6B65">
        <w:rPr>
          <w:rFonts w:ascii="Times New Roman" w:hAnsi="Times New Roman" w:cs="Times New Roman"/>
          <w:i/>
          <w:iCs/>
          <w:noProof/>
          <w:lang w:val="en-US"/>
        </w:rPr>
        <w:t>Baltic Journal of Management</w:t>
      </w:r>
      <w:r w:rsidRPr="009C6B65">
        <w:rPr>
          <w:rFonts w:ascii="Times New Roman" w:hAnsi="Times New Roman" w:cs="Times New Roman"/>
          <w:noProof/>
          <w:lang w:val="en-US"/>
        </w:rPr>
        <w:t xml:space="preserve">, </w:t>
      </w:r>
      <w:r w:rsidRPr="009C6B65">
        <w:rPr>
          <w:rFonts w:ascii="Times New Roman" w:hAnsi="Times New Roman" w:cs="Times New Roman"/>
          <w:i/>
          <w:iCs/>
          <w:noProof/>
          <w:lang w:val="en-US"/>
        </w:rPr>
        <w:t>5</w:t>
      </w:r>
      <w:r w:rsidRPr="009C6B65">
        <w:rPr>
          <w:rFonts w:ascii="Times New Roman" w:hAnsi="Times New Roman" w:cs="Times New Roman"/>
          <w:noProof/>
          <w:lang w:val="en-US"/>
        </w:rPr>
        <w:t>(3), 307–329. http://doi.org/10.1108/17465261011079730</w:t>
      </w:r>
    </w:p>
    <w:p w14:paraId="12BF7ABA" w14:textId="564390C3"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US"/>
        </w:rPr>
        <w:t xml:space="preserve">Müller, R., &amp; Turner, R. (2010b). Leadership competency profiles of successful project managers. </w:t>
      </w:r>
      <w:r w:rsidRPr="009C6B65">
        <w:rPr>
          <w:rFonts w:ascii="Times New Roman" w:hAnsi="Times New Roman" w:cs="Times New Roman"/>
          <w:i/>
          <w:iCs/>
          <w:noProof/>
          <w:lang w:val="en-US"/>
        </w:rPr>
        <w:t>International Journal of Project Management</w:t>
      </w:r>
      <w:r w:rsidRPr="009C6B65">
        <w:rPr>
          <w:rFonts w:ascii="Times New Roman" w:hAnsi="Times New Roman" w:cs="Times New Roman"/>
          <w:noProof/>
          <w:lang w:val="en-US"/>
        </w:rPr>
        <w:t xml:space="preserve">, </w:t>
      </w:r>
      <w:r w:rsidRPr="009C6B65">
        <w:rPr>
          <w:rFonts w:ascii="Times New Roman" w:hAnsi="Times New Roman" w:cs="Times New Roman"/>
          <w:i/>
          <w:iCs/>
          <w:noProof/>
          <w:lang w:val="en-US"/>
        </w:rPr>
        <w:t>28</w:t>
      </w:r>
      <w:r w:rsidRPr="009C6B65">
        <w:rPr>
          <w:rFonts w:ascii="Times New Roman" w:hAnsi="Times New Roman" w:cs="Times New Roman"/>
          <w:noProof/>
          <w:lang w:val="en-US"/>
        </w:rPr>
        <w:t xml:space="preserve">, 437–448. </w:t>
      </w:r>
      <w:hyperlink r:id="rId19" w:history="1">
        <w:r w:rsidR="006F40C4" w:rsidRPr="009C6B65">
          <w:rPr>
            <w:rStyle w:val="Hyperlink"/>
            <w:rFonts w:ascii="Times New Roman" w:hAnsi="Times New Roman" w:cs="Times New Roman"/>
            <w:noProof/>
            <w:lang w:val="en-US"/>
          </w:rPr>
          <w:t>http://doi.org/10.1016/j.ijproman.2009.09.003</w:t>
        </w:r>
      </w:hyperlink>
    </w:p>
    <w:p w14:paraId="2B92489D" w14:textId="4D617C0D" w:rsidR="006F40C4" w:rsidRPr="009C6B65" w:rsidRDefault="006F40C4" w:rsidP="00322DA9">
      <w:pPr>
        <w:widowControl w:val="0"/>
        <w:autoSpaceDE w:val="0"/>
        <w:autoSpaceDN w:val="0"/>
        <w:adjustRightInd w:val="0"/>
        <w:spacing w:after="140" w:line="480" w:lineRule="auto"/>
        <w:ind w:left="480" w:hanging="480"/>
        <w:rPr>
          <w:color w:val="222222"/>
          <w:sz w:val="20"/>
          <w:szCs w:val="20"/>
          <w:shd w:val="clear" w:color="auto" w:fill="FFFFFF"/>
          <w:lang w:val="en-US"/>
        </w:rPr>
      </w:pPr>
      <w:r w:rsidRPr="009C6B65">
        <w:rPr>
          <w:color w:val="222222"/>
          <w:sz w:val="20"/>
          <w:szCs w:val="20"/>
          <w:shd w:val="clear" w:color="auto" w:fill="FFFFFF"/>
          <w:lang w:val="en-US"/>
        </w:rPr>
        <w:t>Najafi, A., &amp; Afrazeh, A. (2011). Analysis of the environmental projects risk management success using analytical network process approach. </w:t>
      </w:r>
      <w:r w:rsidRPr="009C6B65">
        <w:rPr>
          <w:i/>
          <w:iCs/>
          <w:color w:val="222222"/>
          <w:sz w:val="20"/>
          <w:szCs w:val="20"/>
          <w:shd w:val="clear" w:color="auto" w:fill="FFFFFF"/>
          <w:lang w:val="en-US"/>
        </w:rPr>
        <w:t>International Journal of Environmental Research</w:t>
      </w:r>
      <w:r w:rsidRPr="009C6B65">
        <w:rPr>
          <w:color w:val="222222"/>
          <w:sz w:val="20"/>
          <w:szCs w:val="20"/>
          <w:shd w:val="clear" w:color="auto" w:fill="FFFFFF"/>
          <w:lang w:val="en-US"/>
        </w:rPr>
        <w:t>, </w:t>
      </w:r>
      <w:r w:rsidRPr="009C6B65">
        <w:rPr>
          <w:i/>
          <w:iCs/>
          <w:color w:val="222222"/>
          <w:sz w:val="20"/>
          <w:szCs w:val="20"/>
          <w:shd w:val="clear" w:color="auto" w:fill="FFFFFF"/>
          <w:lang w:val="en-US"/>
        </w:rPr>
        <w:t>5</w:t>
      </w:r>
      <w:r w:rsidRPr="009C6B65">
        <w:rPr>
          <w:color w:val="222222"/>
          <w:sz w:val="20"/>
          <w:szCs w:val="20"/>
          <w:shd w:val="clear" w:color="auto" w:fill="FFFFFF"/>
          <w:lang w:val="en-US"/>
        </w:rPr>
        <w:t>(2), 277-284.</w:t>
      </w:r>
    </w:p>
    <w:p w14:paraId="4291614F" w14:textId="491C9027" w:rsidR="008B264E" w:rsidRPr="009C6B65" w:rsidRDefault="008B264E"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en-GB"/>
        </w:rPr>
        <w:t xml:space="preserve">Paajanen, P., Porkka, P., Paukku, H., &amp; Vanharanta, H. (2009). </w:t>
      </w:r>
      <w:r w:rsidRPr="009C6B65">
        <w:rPr>
          <w:color w:val="222222"/>
          <w:sz w:val="20"/>
          <w:szCs w:val="20"/>
          <w:shd w:val="clear" w:color="auto" w:fill="FFFFFF"/>
          <w:lang w:val="en-US"/>
        </w:rPr>
        <w:t>Development of personal and organizational competencies in a technology company. </w:t>
      </w:r>
      <w:r w:rsidRPr="009C6B65">
        <w:rPr>
          <w:i/>
          <w:iCs/>
          <w:color w:val="222222"/>
          <w:sz w:val="20"/>
          <w:szCs w:val="20"/>
          <w:shd w:val="clear" w:color="auto" w:fill="FFFFFF"/>
          <w:lang w:val="en-US"/>
        </w:rPr>
        <w:t>Human Factors and Ergonomics in Manufacturing &amp; Service Industries</w:t>
      </w:r>
      <w:r w:rsidRPr="009C6B65">
        <w:rPr>
          <w:color w:val="222222"/>
          <w:sz w:val="20"/>
          <w:szCs w:val="20"/>
          <w:shd w:val="clear" w:color="auto" w:fill="FFFFFF"/>
          <w:lang w:val="en-US"/>
        </w:rPr>
        <w:t>, </w:t>
      </w:r>
      <w:r w:rsidRPr="009C6B65">
        <w:rPr>
          <w:i/>
          <w:iCs/>
          <w:color w:val="222222"/>
          <w:sz w:val="20"/>
          <w:szCs w:val="20"/>
          <w:shd w:val="clear" w:color="auto" w:fill="FFFFFF"/>
          <w:lang w:val="en-US"/>
        </w:rPr>
        <w:t>19</w:t>
      </w:r>
      <w:r w:rsidRPr="009C6B65">
        <w:rPr>
          <w:color w:val="222222"/>
          <w:sz w:val="20"/>
          <w:szCs w:val="20"/>
          <w:shd w:val="clear" w:color="auto" w:fill="FFFFFF"/>
          <w:lang w:val="en-US"/>
        </w:rPr>
        <w:t>(6), 568-581.</w:t>
      </w:r>
    </w:p>
    <w:p w14:paraId="56D3DF20" w14:textId="77777777"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US"/>
        </w:rPr>
        <w:t xml:space="preserve">Palacios-Marqués, D., Cortés-Grao, R., &amp; Lobato Carral, C. (2013). Outstanding knowledge competences and web 2.0 practices for developing successful e-learning project management. </w:t>
      </w:r>
      <w:r w:rsidRPr="009C6B65">
        <w:rPr>
          <w:rFonts w:ascii="Times New Roman" w:hAnsi="Times New Roman" w:cs="Times New Roman"/>
          <w:i/>
          <w:iCs/>
          <w:noProof/>
          <w:lang w:val="en-US"/>
        </w:rPr>
        <w:t>International Journal of Project Management</w:t>
      </w:r>
      <w:r w:rsidRPr="009C6B65">
        <w:rPr>
          <w:rFonts w:ascii="Times New Roman" w:hAnsi="Times New Roman" w:cs="Times New Roman"/>
          <w:noProof/>
          <w:lang w:val="en-US"/>
        </w:rPr>
        <w:t xml:space="preserve">, </w:t>
      </w:r>
      <w:r w:rsidRPr="009C6B65">
        <w:rPr>
          <w:rFonts w:ascii="Times New Roman" w:hAnsi="Times New Roman" w:cs="Times New Roman"/>
          <w:i/>
          <w:iCs/>
          <w:noProof/>
          <w:lang w:val="en-US"/>
        </w:rPr>
        <w:t>31</w:t>
      </w:r>
      <w:r w:rsidRPr="009C6B65">
        <w:rPr>
          <w:rFonts w:ascii="Times New Roman" w:hAnsi="Times New Roman" w:cs="Times New Roman"/>
          <w:noProof/>
          <w:lang w:val="en-US"/>
        </w:rPr>
        <w:t>(1), 14–21. http://doi.org/10.1016/j.ijproman.2012.08.002</w:t>
      </w:r>
    </w:p>
    <w:p w14:paraId="1923B940" w14:textId="77777777"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US"/>
        </w:rPr>
        <w:t xml:space="preserve">Patanakul, P., Milosevic, D. Z., &amp; Anderson, T. R. (2007). </w:t>
      </w:r>
      <w:r w:rsidRPr="009C6B65">
        <w:rPr>
          <w:rFonts w:ascii="Times New Roman" w:hAnsi="Times New Roman" w:cs="Times New Roman"/>
          <w:i/>
          <w:noProof/>
          <w:lang w:val="en-US"/>
        </w:rPr>
        <w:t>Assignments,</w:t>
      </w:r>
      <w:r w:rsidRPr="009C6B65">
        <w:rPr>
          <w:rFonts w:ascii="Times New Roman" w:hAnsi="Times New Roman" w:cs="Times New Roman"/>
          <w:noProof/>
          <w:lang w:val="en-US"/>
        </w:rPr>
        <w:t xml:space="preserve"> </w:t>
      </w:r>
      <w:r w:rsidRPr="009C6B65">
        <w:rPr>
          <w:rFonts w:ascii="Times New Roman" w:hAnsi="Times New Roman" w:cs="Times New Roman"/>
          <w:i/>
          <w:iCs/>
          <w:noProof/>
          <w:lang w:val="en-US"/>
        </w:rPr>
        <w:t>54</w:t>
      </w:r>
      <w:r w:rsidRPr="009C6B65">
        <w:rPr>
          <w:rFonts w:ascii="Times New Roman" w:hAnsi="Times New Roman" w:cs="Times New Roman"/>
          <w:noProof/>
          <w:lang w:val="en-US"/>
        </w:rPr>
        <w:t>(3), 548–564.</w:t>
      </w:r>
    </w:p>
    <w:p w14:paraId="4EF2B439" w14:textId="31FD8B3B" w:rsidR="002615AB" w:rsidRPr="009C6B65" w:rsidRDefault="002615AB"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en-US"/>
        </w:rPr>
        <w:t>Patanakul, P. (2013). Key drivers of effectiveness in managing a group of multiple projects. </w:t>
      </w:r>
      <w:r w:rsidRPr="009C6B65">
        <w:rPr>
          <w:i/>
          <w:iCs/>
          <w:color w:val="222222"/>
          <w:sz w:val="20"/>
          <w:szCs w:val="20"/>
          <w:shd w:val="clear" w:color="auto" w:fill="FFFFFF"/>
          <w:lang w:val="en-GB"/>
        </w:rPr>
        <w:t>IEEE Transactions on Engineering Management</w:t>
      </w:r>
      <w:r w:rsidRPr="009C6B65">
        <w:rPr>
          <w:color w:val="222222"/>
          <w:sz w:val="20"/>
          <w:szCs w:val="20"/>
          <w:shd w:val="clear" w:color="auto" w:fill="FFFFFF"/>
          <w:lang w:val="en-GB"/>
        </w:rPr>
        <w:t>, </w:t>
      </w:r>
      <w:r w:rsidRPr="009C6B65">
        <w:rPr>
          <w:i/>
          <w:iCs/>
          <w:color w:val="222222"/>
          <w:sz w:val="20"/>
          <w:szCs w:val="20"/>
          <w:shd w:val="clear" w:color="auto" w:fill="FFFFFF"/>
          <w:lang w:val="en-GB"/>
        </w:rPr>
        <w:t>60</w:t>
      </w:r>
      <w:r w:rsidRPr="009C6B65">
        <w:rPr>
          <w:color w:val="222222"/>
          <w:sz w:val="20"/>
          <w:szCs w:val="20"/>
          <w:shd w:val="clear" w:color="auto" w:fill="FFFFFF"/>
          <w:lang w:val="en-GB"/>
        </w:rPr>
        <w:t>(1), 4-17.</w:t>
      </w:r>
    </w:p>
    <w:p w14:paraId="41293581" w14:textId="28AB4E97" w:rsidR="002615AB" w:rsidRPr="009C6B65" w:rsidRDefault="002615AB"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nl-NL"/>
        </w:rPr>
        <w:t xml:space="preserve">Pattikawa, L. H., Verwaal, E., &amp; Commandeur, H. R. (2006). </w:t>
      </w:r>
      <w:r w:rsidRPr="009C6B65">
        <w:rPr>
          <w:color w:val="222222"/>
          <w:sz w:val="20"/>
          <w:szCs w:val="20"/>
          <w:shd w:val="clear" w:color="auto" w:fill="FFFFFF"/>
          <w:lang w:val="en-US"/>
        </w:rPr>
        <w:t>Understanding new product project performance. </w:t>
      </w:r>
      <w:r w:rsidRPr="009C6B65">
        <w:rPr>
          <w:i/>
          <w:iCs/>
          <w:color w:val="222222"/>
          <w:sz w:val="20"/>
          <w:szCs w:val="20"/>
          <w:shd w:val="clear" w:color="auto" w:fill="FFFFFF"/>
          <w:lang w:val="en-GB"/>
        </w:rPr>
        <w:t>European Journal of Marketing</w:t>
      </w:r>
      <w:r w:rsidRPr="009C6B65">
        <w:rPr>
          <w:color w:val="222222"/>
          <w:sz w:val="20"/>
          <w:szCs w:val="20"/>
          <w:shd w:val="clear" w:color="auto" w:fill="FFFFFF"/>
          <w:lang w:val="en-GB"/>
        </w:rPr>
        <w:t>, </w:t>
      </w:r>
      <w:r w:rsidRPr="009C6B65">
        <w:rPr>
          <w:i/>
          <w:iCs/>
          <w:color w:val="222222"/>
          <w:sz w:val="20"/>
          <w:szCs w:val="20"/>
          <w:shd w:val="clear" w:color="auto" w:fill="FFFFFF"/>
          <w:lang w:val="en-GB"/>
        </w:rPr>
        <w:t>40</w:t>
      </w:r>
      <w:r w:rsidRPr="009C6B65">
        <w:rPr>
          <w:color w:val="222222"/>
          <w:sz w:val="20"/>
          <w:szCs w:val="20"/>
          <w:shd w:val="clear" w:color="auto" w:fill="FFFFFF"/>
          <w:lang w:val="en-GB"/>
        </w:rPr>
        <w:t>(11/12), 1178-1193.</w:t>
      </w:r>
    </w:p>
    <w:p w14:paraId="0A8691F0" w14:textId="6B6F5741"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GB"/>
        </w:rPr>
        <w:t xml:space="preserve">Pinto, J. K., &amp; Slevin, D. P. (1988). </w:t>
      </w:r>
      <w:r w:rsidRPr="009C6B65">
        <w:rPr>
          <w:rFonts w:ascii="Times New Roman" w:hAnsi="Times New Roman" w:cs="Times New Roman"/>
          <w:noProof/>
          <w:lang w:val="en-US"/>
        </w:rPr>
        <w:t xml:space="preserve">Project </w:t>
      </w:r>
      <w:r w:rsidR="00AB0A4F" w:rsidRPr="009C6B65">
        <w:rPr>
          <w:rFonts w:ascii="Times New Roman" w:hAnsi="Times New Roman" w:cs="Times New Roman"/>
          <w:noProof/>
          <w:lang w:val="en-US"/>
        </w:rPr>
        <w:t>success</w:t>
      </w:r>
      <w:r w:rsidRPr="009C6B65">
        <w:rPr>
          <w:rFonts w:ascii="Times New Roman" w:hAnsi="Times New Roman" w:cs="Times New Roman"/>
          <w:noProof/>
          <w:lang w:val="en-US"/>
        </w:rPr>
        <w:t xml:space="preserve"> : Definitions and </w:t>
      </w:r>
      <w:r w:rsidR="00AB0A4F" w:rsidRPr="009C6B65">
        <w:rPr>
          <w:rFonts w:ascii="Times New Roman" w:hAnsi="Times New Roman" w:cs="Times New Roman"/>
          <w:noProof/>
          <w:lang w:val="en-US"/>
        </w:rPr>
        <w:t>measurement techniques</w:t>
      </w:r>
      <w:r w:rsidRPr="009C6B65">
        <w:rPr>
          <w:rFonts w:ascii="Times New Roman" w:hAnsi="Times New Roman" w:cs="Times New Roman"/>
          <w:noProof/>
          <w:lang w:val="en-US"/>
        </w:rPr>
        <w:t xml:space="preserve">. </w:t>
      </w:r>
      <w:r w:rsidRPr="009C6B65">
        <w:rPr>
          <w:rFonts w:ascii="Times New Roman" w:hAnsi="Times New Roman" w:cs="Times New Roman"/>
          <w:i/>
          <w:iCs/>
          <w:noProof/>
          <w:lang w:val="en-US"/>
        </w:rPr>
        <w:t>Project Management Journal</w:t>
      </w:r>
      <w:r w:rsidRPr="009C6B65">
        <w:rPr>
          <w:rFonts w:ascii="Times New Roman" w:hAnsi="Times New Roman" w:cs="Times New Roman"/>
          <w:noProof/>
          <w:lang w:val="en-US"/>
        </w:rPr>
        <w:t xml:space="preserve">, </w:t>
      </w:r>
      <w:r w:rsidRPr="009C6B65">
        <w:rPr>
          <w:rFonts w:ascii="Times New Roman" w:hAnsi="Times New Roman" w:cs="Times New Roman"/>
          <w:i/>
          <w:iCs/>
          <w:noProof/>
          <w:lang w:val="en-US"/>
        </w:rPr>
        <w:t>xix</w:t>
      </w:r>
      <w:r w:rsidRPr="009C6B65">
        <w:rPr>
          <w:rFonts w:ascii="Times New Roman" w:hAnsi="Times New Roman" w:cs="Times New Roman"/>
          <w:noProof/>
          <w:lang w:val="en-US"/>
        </w:rPr>
        <w:t xml:space="preserve">(February), 67–72. Retrieved from </w:t>
      </w:r>
      <w:hyperlink r:id="rId20" w:history="1">
        <w:r w:rsidR="00D24B79" w:rsidRPr="009C6B65">
          <w:rPr>
            <w:rStyle w:val="Hyperlink"/>
            <w:rFonts w:ascii="Times New Roman" w:hAnsi="Times New Roman" w:cs="Times New Roman"/>
            <w:noProof/>
            <w:lang w:val="en-US"/>
          </w:rPr>
          <w:t>http://marketplace.pmi.org/Pages/ProductDetail.aspx?GMProduct=0010087950</w:t>
        </w:r>
        <w:r w:rsidR="00D24B79" w:rsidRPr="009C6B65">
          <w:rPr>
            <w:rStyle w:val="Hyperlink"/>
            <w:rFonts w:ascii="Times New Roman" w:hAnsi="Times New Roman" w:cs="Times New Roman"/>
            <w:noProof/>
            <w:lang w:val="en-US"/>
          </w:rPr>
          <w:lastRenderedPageBreak/>
          <w:t>0&amp;iss=1</w:t>
        </w:r>
      </w:hyperlink>
    </w:p>
    <w:p w14:paraId="613C9FF0" w14:textId="05391126" w:rsidR="00D24B79" w:rsidRPr="009C6B65" w:rsidRDefault="00D24B7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en-US"/>
        </w:rPr>
        <w:t>Plant, R., &amp; Willcocks, L. (2007). Critical success factors in international ERP implementations: a case research approach. </w:t>
      </w:r>
      <w:r w:rsidRPr="009C6B65">
        <w:rPr>
          <w:i/>
          <w:iCs/>
          <w:color w:val="222222"/>
          <w:sz w:val="20"/>
          <w:szCs w:val="20"/>
          <w:shd w:val="clear" w:color="auto" w:fill="FFFFFF"/>
          <w:lang w:val="en-US"/>
        </w:rPr>
        <w:t>Journal of Computer Information Systems</w:t>
      </w:r>
      <w:r w:rsidRPr="009C6B65">
        <w:rPr>
          <w:color w:val="222222"/>
          <w:sz w:val="20"/>
          <w:szCs w:val="20"/>
          <w:shd w:val="clear" w:color="auto" w:fill="FFFFFF"/>
          <w:lang w:val="en-US"/>
        </w:rPr>
        <w:t>, </w:t>
      </w:r>
      <w:r w:rsidRPr="009C6B65">
        <w:rPr>
          <w:i/>
          <w:iCs/>
          <w:color w:val="222222"/>
          <w:sz w:val="20"/>
          <w:szCs w:val="20"/>
          <w:shd w:val="clear" w:color="auto" w:fill="FFFFFF"/>
          <w:lang w:val="en-US"/>
        </w:rPr>
        <w:t>47</w:t>
      </w:r>
      <w:r w:rsidRPr="009C6B65">
        <w:rPr>
          <w:color w:val="222222"/>
          <w:sz w:val="20"/>
          <w:szCs w:val="20"/>
          <w:shd w:val="clear" w:color="auto" w:fill="FFFFFF"/>
          <w:lang w:val="en-US"/>
        </w:rPr>
        <w:t>(3), 60-70.</w:t>
      </w:r>
    </w:p>
    <w:p w14:paraId="679954D0" w14:textId="516BCD1C" w:rsidR="00322DA9" w:rsidRPr="009C6B65" w:rsidRDefault="00AB0A4F"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US"/>
        </w:rPr>
        <w:t>Project Management Institute (</w:t>
      </w:r>
      <w:r w:rsidR="00322DA9" w:rsidRPr="009C6B65">
        <w:rPr>
          <w:rFonts w:ascii="Times New Roman" w:hAnsi="Times New Roman" w:cs="Times New Roman"/>
          <w:noProof/>
          <w:lang w:val="en-US"/>
        </w:rPr>
        <w:t>PMI</w:t>
      </w:r>
      <w:r w:rsidRPr="009C6B65">
        <w:rPr>
          <w:rFonts w:ascii="Times New Roman" w:hAnsi="Times New Roman" w:cs="Times New Roman"/>
          <w:noProof/>
          <w:lang w:val="en-US"/>
        </w:rPr>
        <w:t>)</w:t>
      </w:r>
      <w:r w:rsidR="00322DA9" w:rsidRPr="009C6B65">
        <w:rPr>
          <w:rFonts w:ascii="Times New Roman" w:hAnsi="Times New Roman" w:cs="Times New Roman"/>
          <w:noProof/>
          <w:lang w:val="en-US"/>
        </w:rPr>
        <w:t xml:space="preserve">. (2007). </w:t>
      </w:r>
      <w:r w:rsidR="00322DA9" w:rsidRPr="009C6B65">
        <w:rPr>
          <w:rFonts w:ascii="Times New Roman" w:hAnsi="Times New Roman" w:cs="Times New Roman"/>
          <w:i/>
          <w:iCs/>
          <w:noProof/>
          <w:lang w:val="en-US"/>
        </w:rPr>
        <w:t xml:space="preserve">Project </w:t>
      </w:r>
      <w:r w:rsidRPr="009C6B65">
        <w:rPr>
          <w:rFonts w:ascii="Times New Roman" w:hAnsi="Times New Roman" w:cs="Times New Roman"/>
          <w:i/>
          <w:iCs/>
          <w:noProof/>
          <w:lang w:val="en-US"/>
        </w:rPr>
        <w:t xml:space="preserve">manager competency development </w:t>
      </w:r>
      <w:r w:rsidR="00322DA9" w:rsidRPr="009C6B65">
        <w:rPr>
          <w:rFonts w:ascii="Times New Roman" w:hAnsi="Times New Roman" w:cs="Times New Roman"/>
          <w:i/>
          <w:iCs/>
          <w:noProof/>
          <w:lang w:val="en-US"/>
        </w:rPr>
        <w:t xml:space="preserve">(PMCD) </w:t>
      </w:r>
      <w:r w:rsidRPr="009C6B65">
        <w:rPr>
          <w:rFonts w:ascii="Times New Roman" w:hAnsi="Times New Roman" w:cs="Times New Roman"/>
          <w:i/>
          <w:iCs/>
          <w:noProof/>
          <w:lang w:val="en-US"/>
        </w:rPr>
        <w:t>framework</w:t>
      </w:r>
      <w:r w:rsidR="00322DA9" w:rsidRPr="009C6B65">
        <w:rPr>
          <w:rFonts w:ascii="Times New Roman" w:hAnsi="Times New Roman" w:cs="Times New Roman"/>
          <w:noProof/>
          <w:lang w:val="en-US"/>
        </w:rPr>
        <w:t xml:space="preserve">. </w:t>
      </w:r>
      <w:r w:rsidR="00322DA9" w:rsidRPr="009C6B65">
        <w:rPr>
          <w:rFonts w:ascii="Times New Roman" w:hAnsi="Times New Roman" w:cs="Times New Roman"/>
          <w:i/>
          <w:iCs/>
          <w:noProof/>
          <w:lang w:val="en-US"/>
        </w:rPr>
        <w:t>Management</w:t>
      </w:r>
      <w:r w:rsidR="00322DA9" w:rsidRPr="009C6B65">
        <w:rPr>
          <w:rFonts w:ascii="Times New Roman" w:hAnsi="Times New Roman" w:cs="Times New Roman"/>
          <w:noProof/>
          <w:lang w:val="en-US"/>
        </w:rPr>
        <w:t>.</w:t>
      </w:r>
      <w:r w:rsidR="008D08B2" w:rsidRPr="009C6B65">
        <w:rPr>
          <w:rFonts w:ascii="Times New Roman" w:hAnsi="Times New Roman" w:cs="Times New Roman"/>
          <w:noProof/>
          <w:lang w:val="en-US"/>
        </w:rPr>
        <w:t xml:space="preserve"> Newtown Square, PA: Author.</w:t>
      </w:r>
    </w:p>
    <w:p w14:paraId="0057AB59" w14:textId="4C1F6DAA" w:rsidR="00322DA9" w:rsidRPr="009C6B65" w:rsidRDefault="00AB0A4F"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US"/>
        </w:rPr>
        <w:t>Project Management Institute (</w:t>
      </w:r>
      <w:r w:rsidR="00322DA9" w:rsidRPr="009C6B65">
        <w:rPr>
          <w:rFonts w:ascii="Times New Roman" w:hAnsi="Times New Roman" w:cs="Times New Roman"/>
          <w:noProof/>
          <w:lang w:val="en-US"/>
        </w:rPr>
        <w:t>PMI</w:t>
      </w:r>
      <w:r w:rsidRPr="009C6B65">
        <w:rPr>
          <w:rFonts w:ascii="Times New Roman" w:hAnsi="Times New Roman" w:cs="Times New Roman"/>
          <w:noProof/>
          <w:lang w:val="en-US"/>
        </w:rPr>
        <w:t>)</w:t>
      </w:r>
      <w:r w:rsidR="00322DA9" w:rsidRPr="009C6B65">
        <w:rPr>
          <w:rFonts w:ascii="Times New Roman" w:hAnsi="Times New Roman" w:cs="Times New Roman"/>
          <w:noProof/>
          <w:lang w:val="en-US"/>
        </w:rPr>
        <w:t xml:space="preserve">. (2013). </w:t>
      </w:r>
      <w:r w:rsidR="00322DA9" w:rsidRPr="009C6B65">
        <w:rPr>
          <w:rFonts w:ascii="Times New Roman" w:hAnsi="Times New Roman" w:cs="Times New Roman"/>
          <w:i/>
          <w:iCs/>
          <w:noProof/>
          <w:lang w:val="en-US"/>
        </w:rPr>
        <w:t xml:space="preserve">A </w:t>
      </w:r>
      <w:r w:rsidRPr="009C6B65">
        <w:rPr>
          <w:rFonts w:ascii="Times New Roman" w:hAnsi="Times New Roman" w:cs="Times New Roman"/>
          <w:i/>
          <w:iCs/>
          <w:noProof/>
          <w:lang w:val="en-US"/>
        </w:rPr>
        <w:t xml:space="preserve">guide </w:t>
      </w:r>
      <w:r w:rsidR="00322DA9" w:rsidRPr="009C6B65">
        <w:rPr>
          <w:rFonts w:ascii="Times New Roman" w:hAnsi="Times New Roman" w:cs="Times New Roman"/>
          <w:i/>
          <w:iCs/>
          <w:noProof/>
          <w:lang w:val="en-US"/>
        </w:rPr>
        <w:t xml:space="preserve">to the </w:t>
      </w:r>
      <w:r w:rsidRPr="009C6B65">
        <w:rPr>
          <w:rFonts w:ascii="Times New Roman" w:hAnsi="Times New Roman" w:cs="Times New Roman"/>
          <w:i/>
          <w:iCs/>
          <w:noProof/>
          <w:lang w:val="en-US"/>
        </w:rPr>
        <w:t xml:space="preserve">project management body </w:t>
      </w:r>
      <w:r w:rsidR="00322DA9" w:rsidRPr="009C6B65">
        <w:rPr>
          <w:rFonts w:ascii="Times New Roman" w:hAnsi="Times New Roman" w:cs="Times New Roman"/>
          <w:i/>
          <w:iCs/>
          <w:noProof/>
          <w:lang w:val="en-US"/>
        </w:rPr>
        <w:t xml:space="preserve">of </w:t>
      </w:r>
      <w:r w:rsidRPr="009C6B65">
        <w:rPr>
          <w:rFonts w:ascii="Times New Roman" w:hAnsi="Times New Roman" w:cs="Times New Roman"/>
          <w:i/>
          <w:iCs/>
          <w:noProof/>
          <w:lang w:val="en-US"/>
        </w:rPr>
        <w:t>k</w:t>
      </w:r>
      <w:r w:rsidR="00322DA9" w:rsidRPr="009C6B65">
        <w:rPr>
          <w:rFonts w:ascii="Times New Roman" w:hAnsi="Times New Roman" w:cs="Times New Roman"/>
          <w:i/>
          <w:iCs/>
          <w:noProof/>
          <w:lang w:val="en-US"/>
        </w:rPr>
        <w:t>nowledge</w:t>
      </w:r>
      <w:r w:rsidR="008D08B2" w:rsidRPr="009C6B65">
        <w:rPr>
          <w:rFonts w:ascii="Times New Roman" w:hAnsi="Times New Roman" w:cs="Times New Roman"/>
          <w:i/>
          <w:iCs/>
          <w:noProof/>
          <w:lang w:val="en-US"/>
        </w:rPr>
        <w:t>–</w:t>
      </w:r>
      <w:r w:rsidR="00322DA9" w:rsidRPr="009C6B65">
        <w:rPr>
          <w:rFonts w:ascii="Times New Roman" w:hAnsi="Times New Roman" w:cs="Times New Roman"/>
          <w:i/>
          <w:iCs/>
          <w:noProof/>
          <w:lang w:val="en-US"/>
        </w:rPr>
        <w:t xml:space="preserve"> </w:t>
      </w:r>
      <w:r w:rsidR="008D08B2" w:rsidRPr="009C6B65">
        <w:rPr>
          <w:rFonts w:ascii="Times New Roman" w:hAnsi="Times New Roman" w:cs="Times New Roman"/>
          <w:i/>
          <w:iCs/>
          <w:noProof/>
          <w:lang w:val="en-US"/>
        </w:rPr>
        <w:t>(</w:t>
      </w:r>
      <w:r w:rsidR="00322DA9" w:rsidRPr="009C6B65">
        <w:rPr>
          <w:rFonts w:ascii="Times New Roman" w:hAnsi="Times New Roman" w:cs="Times New Roman"/>
          <w:i/>
          <w:iCs/>
          <w:noProof/>
          <w:lang w:val="en-US"/>
        </w:rPr>
        <w:t>PMBOK</w:t>
      </w:r>
      <w:r w:rsidR="008D08B2" w:rsidRPr="009C6B65">
        <w:rPr>
          <w:rFonts w:ascii="Times New Roman" w:hAnsi="Times New Roman" w:cs="Times New Roman"/>
          <w:i/>
          <w:iCs/>
          <w:noProof/>
          <w:vertAlign w:val="superscript"/>
          <w:lang w:val="en-US"/>
        </w:rPr>
        <w:t>®</w:t>
      </w:r>
      <w:r w:rsidR="00322DA9" w:rsidRPr="009C6B65">
        <w:rPr>
          <w:rFonts w:ascii="Times New Roman" w:hAnsi="Times New Roman" w:cs="Times New Roman"/>
          <w:i/>
          <w:iCs/>
          <w:noProof/>
          <w:lang w:val="en-US"/>
        </w:rPr>
        <w:t xml:space="preserve"> </w:t>
      </w:r>
      <w:r w:rsidRPr="009C6B65">
        <w:rPr>
          <w:rFonts w:ascii="Times New Roman" w:hAnsi="Times New Roman" w:cs="Times New Roman"/>
          <w:i/>
          <w:iCs/>
          <w:noProof/>
          <w:lang w:val="en-US"/>
        </w:rPr>
        <w:t>guide</w:t>
      </w:r>
      <w:r w:rsidR="008D08B2" w:rsidRPr="009C6B65">
        <w:rPr>
          <w:rFonts w:ascii="Times New Roman" w:hAnsi="Times New Roman" w:cs="Times New Roman"/>
          <w:i/>
          <w:iCs/>
          <w:noProof/>
          <w:lang w:val="en-US"/>
        </w:rPr>
        <w:t xml:space="preserve">) </w:t>
      </w:r>
      <w:r w:rsidR="008D08B2" w:rsidRPr="009C6B65">
        <w:rPr>
          <w:rFonts w:ascii="Times New Roman" w:hAnsi="Times New Roman" w:cs="Times New Roman"/>
          <w:iCs/>
          <w:noProof/>
          <w:lang w:val="en-US"/>
        </w:rPr>
        <w:t>–Fifth edition. Newtown Square, PA: Author</w:t>
      </w:r>
      <w:r w:rsidR="00322DA9" w:rsidRPr="009C6B65">
        <w:rPr>
          <w:rFonts w:ascii="Times New Roman" w:hAnsi="Times New Roman" w:cs="Times New Roman"/>
          <w:noProof/>
          <w:lang w:val="en-US"/>
        </w:rPr>
        <w:t>. http://doi.org/10.1002/pmj.21345</w:t>
      </w:r>
    </w:p>
    <w:p w14:paraId="3E552B81" w14:textId="6CBF010D"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GB"/>
        </w:rPr>
        <w:t xml:space="preserve">Reis, T. (2014). </w:t>
      </w:r>
      <w:r w:rsidRPr="009C6B65">
        <w:rPr>
          <w:rFonts w:ascii="Times New Roman" w:hAnsi="Times New Roman" w:cs="Times New Roman"/>
          <w:noProof/>
        </w:rPr>
        <w:t xml:space="preserve">MBA em Gestão de Projetos ou certificação PMP? </w:t>
      </w:r>
      <w:r w:rsidRPr="009C6B65">
        <w:rPr>
          <w:rFonts w:ascii="Times New Roman" w:hAnsi="Times New Roman" w:cs="Times New Roman"/>
          <w:noProof/>
          <w:lang w:val="en-US"/>
        </w:rPr>
        <w:t xml:space="preserve">Retrieved from </w:t>
      </w:r>
      <w:hyperlink r:id="rId21" w:history="1">
        <w:r w:rsidR="008B264E" w:rsidRPr="009C6B65">
          <w:rPr>
            <w:rStyle w:val="Hyperlink"/>
            <w:rFonts w:ascii="Times New Roman" w:hAnsi="Times New Roman" w:cs="Times New Roman"/>
            <w:noProof/>
            <w:lang w:val="en-US"/>
          </w:rPr>
          <w:t>http://www.projectbuilder.com.br/blog-pb/entry/projetos/mba-em-gestao-de-projetos-ou-certificacao-pmp</w:t>
        </w:r>
      </w:hyperlink>
    </w:p>
    <w:p w14:paraId="722D3C5C" w14:textId="544C7B81" w:rsidR="008B264E" w:rsidRPr="009C6B65" w:rsidRDefault="008B264E"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nl-NL"/>
        </w:rPr>
        <w:t xml:space="preserve">Rose, J., Pedersen, K., Hosbond, J. H., &amp; Kræmmergaard, P. (2007). </w:t>
      </w:r>
      <w:r w:rsidRPr="009C6B65">
        <w:rPr>
          <w:color w:val="222222"/>
          <w:sz w:val="20"/>
          <w:szCs w:val="20"/>
          <w:shd w:val="clear" w:color="auto" w:fill="FFFFFF"/>
          <w:lang w:val="en-US"/>
        </w:rPr>
        <w:t>Management competences, not tools and techniques: A grounded examination of software project management at WM-data. </w:t>
      </w:r>
      <w:r w:rsidRPr="009C6B65">
        <w:rPr>
          <w:i/>
          <w:iCs/>
          <w:color w:val="222222"/>
          <w:sz w:val="20"/>
          <w:szCs w:val="20"/>
          <w:shd w:val="clear" w:color="auto" w:fill="FFFFFF"/>
          <w:lang w:val="en-US"/>
        </w:rPr>
        <w:t>Information and Software Technology</w:t>
      </w:r>
      <w:r w:rsidRPr="009C6B65">
        <w:rPr>
          <w:color w:val="222222"/>
          <w:sz w:val="20"/>
          <w:szCs w:val="20"/>
          <w:shd w:val="clear" w:color="auto" w:fill="FFFFFF"/>
          <w:lang w:val="en-US"/>
        </w:rPr>
        <w:t>, </w:t>
      </w:r>
      <w:r w:rsidRPr="009C6B65">
        <w:rPr>
          <w:i/>
          <w:iCs/>
          <w:color w:val="222222"/>
          <w:sz w:val="20"/>
          <w:szCs w:val="20"/>
          <w:shd w:val="clear" w:color="auto" w:fill="FFFFFF"/>
          <w:lang w:val="en-US"/>
        </w:rPr>
        <w:t>49</w:t>
      </w:r>
      <w:r w:rsidRPr="009C6B65">
        <w:rPr>
          <w:color w:val="222222"/>
          <w:sz w:val="20"/>
          <w:szCs w:val="20"/>
          <w:shd w:val="clear" w:color="auto" w:fill="FFFFFF"/>
          <w:lang w:val="en-US"/>
        </w:rPr>
        <w:t>(6), 605-624.</w:t>
      </w:r>
    </w:p>
    <w:p w14:paraId="6472DA37" w14:textId="1E6667B8"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US"/>
        </w:rPr>
        <w:t xml:space="preserve">Sadeghi, H., Mousakhani, M., Yazdani, M., &amp; Delavari, M. (2013). Evaluating </w:t>
      </w:r>
      <w:r w:rsidR="003236D6" w:rsidRPr="009C6B65">
        <w:rPr>
          <w:rFonts w:ascii="Times New Roman" w:hAnsi="Times New Roman" w:cs="Times New Roman"/>
          <w:noProof/>
          <w:lang w:val="en-US"/>
        </w:rPr>
        <w:t xml:space="preserve">project managers </w:t>
      </w:r>
      <w:r w:rsidRPr="009C6B65">
        <w:rPr>
          <w:rFonts w:ascii="Times New Roman" w:hAnsi="Times New Roman" w:cs="Times New Roman"/>
          <w:noProof/>
          <w:lang w:val="en-US"/>
        </w:rPr>
        <w:t xml:space="preserve">by an </w:t>
      </w:r>
      <w:r w:rsidR="003236D6" w:rsidRPr="009C6B65">
        <w:rPr>
          <w:rFonts w:ascii="Times New Roman" w:hAnsi="Times New Roman" w:cs="Times New Roman"/>
          <w:noProof/>
          <w:lang w:val="en-US"/>
        </w:rPr>
        <w:t>interval decision</w:t>
      </w:r>
      <w:r w:rsidRPr="009C6B65">
        <w:rPr>
          <w:rFonts w:ascii="Times New Roman" w:hAnsi="Times New Roman" w:cs="Times New Roman"/>
          <w:noProof/>
          <w:lang w:val="en-US"/>
        </w:rPr>
        <w:t>-</w:t>
      </w:r>
      <w:r w:rsidR="003236D6" w:rsidRPr="009C6B65">
        <w:rPr>
          <w:rFonts w:ascii="Times New Roman" w:hAnsi="Times New Roman" w:cs="Times New Roman"/>
          <w:noProof/>
          <w:lang w:val="en-US"/>
        </w:rPr>
        <w:t xml:space="preserve">making method based </w:t>
      </w:r>
      <w:r w:rsidRPr="009C6B65">
        <w:rPr>
          <w:rFonts w:ascii="Times New Roman" w:hAnsi="Times New Roman" w:cs="Times New Roman"/>
          <w:noProof/>
          <w:lang w:val="en-US"/>
        </w:rPr>
        <w:t xml:space="preserve">on a </w:t>
      </w:r>
      <w:r w:rsidR="003236D6" w:rsidRPr="009C6B65">
        <w:rPr>
          <w:rFonts w:ascii="Times New Roman" w:hAnsi="Times New Roman" w:cs="Times New Roman"/>
          <w:noProof/>
          <w:lang w:val="en-US"/>
        </w:rPr>
        <w:t>new project manager competency model</w:t>
      </w:r>
      <w:r w:rsidRPr="009C6B65">
        <w:rPr>
          <w:rFonts w:ascii="Times New Roman" w:hAnsi="Times New Roman" w:cs="Times New Roman"/>
          <w:noProof/>
          <w:lang w:val="en-US"/>
        </w:rPr>
        <w:t xml:space="preserve">. </w:t>
      </w:r>
      <w:r w:rsidRPr="009C6B65">
        <w:rPr>
          <w:rFonts w:ascii="Times New Roman" w:hAnsi="Times New Roman" w:cs="Times New Roman"/>
          <w:i/>
          <w:iCs/>
          <w:noProof/>
          <w:lang w:val="en-US"/>
        </w:rPr>
        <w:t>Arabian Journal for Science and Engineering</w:t>
      </w:r>
      <w:r w:rsidRPr="009C6B65">
        <w:rPr>
          <w:rFonts w:ascii="Times New Roman" w:hAnsi="Times New Roman" w:cs="Times New Roman"/>
          <w:noProof/>
          <w:lang w:val="en-US"/>
        </w:rPr>
        <w:t xml:space="preserve">, </w:t>
      </w:r>
      <w:r w:rsidRPr="009C6B65">
        <w:rPr>
          <w:rFonts w:ascii="Times New Roman" w:hAnsi="Times New Roman" w:cs="Times New Roman"/>
          <w:i/>
          <w:iCs/>
          <w:noProof/>
          <w:lang w:val="en-US"/>
        </w:rPr>
        <w:t>39</w:t>
      </w:r>
      <w:r w:rsidRPr="009C6B65">
        <w:rPr>
          <w:rFonts w:ascii="Times New Roman" w:hAnsi="Times New Roman" w:cs="Times New Roman"/>
          <w:noProof/>
          <w:lang w:val="en-US"/>
        </w:rPr>
        <w:t>(2), 1417–1430. http://doi.org/10.1007/s13369-013-0631-0</w:t>
      </w:r>
    </w:p>
    <w:p w14:paraId="252A5CDA" w14:textId="59A5B01F"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US"/>
        </w:rPr>
        <w:t xml:space="preserve">Gilan, S., Sebt, M. H., &amp; Shahhosseini, V. (2012). Computing with words for hierarchical competency based selection of personnel in construction companies. </w:t>
      </w:r>
      <w:r w:rsidRPr="009C6B65">
        <w:rPr>
          <w:rFonts w:ascii="Times New Roman" w:hAnsi="Times New Roman" w:cs="Times New Roman"/>
          <w:i/>
          <w:iCs/>
          <w:noProof/>
          <w:lang w:val="en-US"/>
        </w:rPr>
        <w:t>Applied Soft Computing</w:t>
      </w:r>
      <w:r w:rsidRPr="009C6B65">
        <w:rPr>
          <w:rFonts w:ascii="Times New Roman" w:hAnsi="Times New Roman" w:cs="Times New Roman"/>
          <w:noProof/>
          <w:lang w:val="en-US"/>
        </w:rPr>
        <w:t xml:space="preserve">, </w:t>
      </w:r>
      <w:r w:rsidRPr="009C6B65">
        <w:rPr>
          <w:rFonts w:ascii="Times New Roman" w:hAnsi="Times New Roman" w:cs="Times New Roman"/>
          <w:i/>
          <w:iCs/>
          <w:noProof/>
          <w:lang w:val="en-US"/>
        </w:rPr>
        <w:t>12</w:t>
      </w:r>
      <w:r w:rsidRPr="009C6B65">
        <w:rPr>
          <w:rFonts w:ascii="Times New Roman" w:hAnsi="Times New Roman" w:cs="Times New Roman"/>
          <w:noProof/>
          <w:lang w:val="en-US"/>
        </w:rPr>
        <w:t>(2), 860–871. http://doi.org/10.1016/j.asoc.2011.10.004</w:t>
      </w:r>
    </w:p>
    <w:p w14:paraId="6538EE1C" w14:textId="5361F6C8"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US"/>
        </w:rPr>
        <w:lastRenderedPageBreak/>
        <w:t xml:space="preserve">Schildt, H. (2002). </w:t>
      </w:r>
      <w:r w:rsidRPr="009C6B65">
        <w:rPr>
          <w:rFonts w:ascii="Times New Roman" w:hAnsi="Times New Roman" w:cs="Times New Roman"/>
          <w:i/>
          <w:iCs/>
          <w:noProof/>
          <w:lang w:val="en-US"/>
        </w:rPr>
        <w:t xml:space="preserve">Sitkis: Software for </w:t>
      </w:r>
      <w:r w:rsidR="003236D6" w:rsidRPr="009C6B65">
        <w:rPr>
          <w:rFonts w:ascii="Times New Roman" w:hAnsi="Times New Roman" w:cs="Times New Roman"/>
          <w:i/>
          <w:iCs/>
          <w:noProof/>
          <w:lang w:val="en-US"/>
        </w:rPr>
        <w:t xml:space="preserve">bibliometric data management </w:t>
      </w:r>
      <w:r w:rsidRPr="009C6B65">
        <w:rPr>
          <w:rFonts w:ascii="Times New Roman" w:hAnsi="Times New Roman" w:cs="Times New Roman"/>
          <w:i/>
          <w:iCs/>
          <w:noProof/>
          <w:lang w:val="en-US"/>
        </w:rPr>
        <w:t xml:space="preserve">and </w:t>
      </w:r>
      <w:r w:rsidR="003236D6" w:rsidRPr="009C6B65">
        <w:rPr>
          <w:rFonts w:ascii="Times New Roman" w:hAnsi="Times New Roman" w:cs="Times New Roman"/>
          <w:i/>
          <w:iCs/>
          <w:noProof/>
          <w:lang w:val="en-US"/>
        </w:rPr>
        <w:t>analysis</w:t>
      </w:r>
      <w:r w:rsidRPr="009C6B65">
        <w:rPr>
          <w:rFonts w:ascii="Times New Roman" w:hAnsi="Times New Roman" w:cs="Times New Roman"/>
          <w:noProof/>
          <w:lang w:val="en-US"/>
        </w:rPr>
        <w:t>. Helsinki</w:t>
      </w:r>
      <w:r w:rsidR="003236D6" w:rsidRPr="009C6B65">
        <w:rPr>
          <w:rFonts w:ascii="Times New Roman" w:hAnsi="Times New Roman" w:cs="Times New Roman"/>
          <w:noProof/>
          <w:lang w:val="en-US"/>
        </w:rPr>
        <w:t>, Finland</w:t>
      </w:r>
      <w:r w:rsidRPr="009C6B65">
        <w:rPr>
          <w:rFonts w:ascii="Times New Roman" w:hAnsi="Times New Roman" w:cs="Times New Roman"/>
          <w:noProof/>
          <w:lang w:val="en-US"/>
        </w:rPr>
        <w:t>: Institute of Strategy and International Business.</w:t>
      </w:r>
    </w:p>
    <w:p w14:paraId="2E4732D7" w14:textId="6043EECC" w:rsidR="00FE1C3B" w:rsidRPr="009C6B65" w:rsidRDefault="00FE1C3B"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en-US"/>
        </w:rPr>
        <w:t>Keski-Seppala, S. (2001). Managing CFD simulation: reflections around a questionnaire. </w:t>
      </w:r>
      <w:r w:rsidRPr="009C6B65">
        <w:rPr>
          <w:i/>
          <w:iCs/>
          <w:color w:val="222222"/>
          <w:sz w:val="20"/>
          <w:szCs w:val="20"/>
          <w:shd w:val="clear" w:color="auto" w:fill="FFFFFF"/>
          <w:lang w:val="en-US"/>
        </w:rPr>
        <w:t>International Journal of Technology Management</w:t>
      </w:r>
      <w:r w:rsidRPr="009C6B65">
        <w:rPr>
          <w:color w:val="222222"/>
          <w:sz w:val="20"/>
          <w:szCs w:val="20"/>
          <w:shd w:val="clear" w:color="auto" w:fill="FFFFFF"/>
          <w:lang w:val="en-US"/>
        </w:rPr>
        <w:t>, </w:t>
      </w:r>
      <w:r w:rsidRPr="009C6B65">
        <w:rPr>
          <w:i/>
          <w:iCs/>
          <w:color w:val="222222"/>
          <w:sz w:val="20"/>
          <w:szCs w:val="20"/>
          <w:shd w:val="clear" w:color="auto" w:fill="FFFFFF"/>
          <w:lang w:val="en-US"/>
        </w:rPr>
        <w:t>21</w:t>
      </w:r>
      <w:r w:rsidRPr="009C6B65">
        <w:rPr>
          <w:color w:val="222222"/>
          <w:sz w:val="20"/>
          <w:szCs w:val="20"/>
          <w:shd w:val="clear" w:color="auto" w:fill="FFFFFF"/>
          <w:lang w:val="en-US"/>
        </w:rPr>
        <w:t>(3-4), 298-314.</w:t>
      </w:r>
    </w:p>
    <w:p w14:paraId="54139CFC" w14:textId="7045385C"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US"/>
        </w:rPr>
        <w:t>Silva, M. A. S. (2008). Certificação X MBA. Retrievedfrom http://www.ogerente.com.br/novo/colunas_ler.php?canal=14&amp;canallocal=46&amp;canalsub2=149&amp;id=1269</w:t>
      </w:r>
    </w:p>
    <w:p w14:paraId="0F7A5035" w14:textId="2A901C3B"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rPr>
      </w:pPr>
      <w:r w:rsidRPr="009C6B65">
        <w:rPr>
          <w:rFonts w:ascii="Times New Roman" w:hAnsi="Times New Roman" w:cs="Times New Roman"/>
          <w:noProof/>
        </w:rPr>
        <w:t xml:space="preserve">Silva, V. P. (2011). MBA em Gestão de Projetos ou certificação PMP? O que escolher. Retrieved from </w:t>
      </w:r>
      <w:hyperlink r:id="rId22" w:history="1">
        <w:r w:rsidR="009554ED" w:rsidRPr="009C6B65">
          <w:rPr>
            <w:rStyle w:val="Hyperlink"/>
            <w:rFonts w:ascii="Times New Roman" w:hAnsi="Times New Roman" w:cs="Times New Roman"/>
            <w:noProof/>
          </w:rPr>
          <w:t>http://www.tiespecialistas.com.br/2011/02/mba-em-gestao-de-projetos-ou-certificacao-pmp-o-que-escolher/</w:t>
        </w:r>
      </w:hyperlink>
    </w:p>
    <w:p w14:paraId="32B8A157" w14:textId="0B7D07A9" w:rsidR="009554ED" w:rsidRPr="009C6B65" w:rsidRDefault="009554ED"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en-US"/>
        </w:rPr>
        <w:t>Skulmoski, G. J., &amp; Hartman, F. T. (2010). Information systems project manager soft competencies: A project</w:t>
      </w:r>
      <w:r w:rsidRPr="009C6B65">
        <w:rPr>
          <w:rFonts w:ascii="Cambria Math" w:hAnsi="Cambria Math" w:cs="Cambria Math"/>
          <w:color w:val="222222"/>
          <w:sz w:val="20"/>
          <w:szCs w:val="20"/>
          <w:shd w:val="clear" w:color="auto" w:fill="FFFFFF"/>
          <w:lang w:val="en-US"/>
        </w:rPr>
        <w:t>‐</w:t>
      </w:r>
      <w:r w:rsidRPr="009C6B65">
        <w:rPr>
          <w:color w:val="222222"/>
          <w:sz w:val="20"/>
          <w:szCs w:val="20"/>
          <w:shd w:val="clear" w:color="auto" w:fill="FFFFFF"/>
          <w:lang w:val="en-US"/>
        </w:rPr>
        <w:t>phase investigation. </w:t>
      </w:r>
      <w:r w:rsidRPr="009C6B65">
        <w:rPr>
          <w:i/>
          <w:iCs/>
          <w:color w:val="222222"/>
          <w:sz w:val="20"/>
          <w:szCs w:val="20"/>
          <w:shd w:val="clear" w:color="auto" w:fill="FFFFFF"/>
          <w:lang w:val="en-US"/>
        </w:rPr>
        <w:t>Project Management Journal</w:t>
      </w:r>
      <w:r w:rsidRPr="009C6B65">
        <w:rPr>
          <w:color w:val="222222"/>
          <w:sz w:val="20"/>
          <w:szCs w:val="20"/>
          <w:shd w:val="clear" w:color="auto" w:fill="FFFFFF"/>
          <w:lang w:val="en-US"/>
        </w:rPr>
        <w:t>, </w:t>
      </w:r>
      <w:r w:rsidRPr="009C6B65">
        <w:rPr>
          <w:i/>
          <w:iCs/>
          <w:color w:val="222222"/>
          <w:sz w:val="20"/>
          <w:szCs w:val="20"/>
          <w:shd w:val="clear" w:color="auto" w:fill="FFFFFF"/>
          <w:lang w:val="en-US"/>
        </w:rPr>
        <w:t>41</w:t>
      </w:r>
      <w:r w:rsidRPr="009C6B65">
        <w:rPr>
          <w:color w:val="222222"/>
          <w:sz w:val="20"/>
          <w:szCs w:val="20"/>
          <w:shd w:val="clear" w:color="auto" w:fill="FFFFFF"/>
          <w:lang w:val="en-US"/>
        </w:rPr>
        <w:t>(1), 61-80.</w:t>
      </w:r>
    </w:p>
    <w:p w14:paraId="6263C0DE" w14:textId="3D029928"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US"/>
        </w:rPr>
        <w:t xml:space="preserve">Souder, W. E., &amp; Jenssen, S. A. (1999). Management </w:t>
      </w:r>
      <w:r w:rsidR="003236D6" w:rsidRPr="009C6B65">
        <w:rPr>
          <w:rFonts w:ascii="Times New Roman" w:hAnsi="Times New Roman" w:cs="Times New Roman"/>
          <w:noProof/>
          <w:lang w:val="en-US"/>
        </w:rPr>
        <w:t xml:space="preserve">practices influencing new product success </w:t>
      </w:r>
      <w:r w:rsidRPr="009C6B65">
        <w:rPr>
          <w:rFonts w:ascii="Times New Roman" w:hAnsi="Times New Roman" w:cs="Times New Roman"/>
          <w:noProof/>
          <w:lang w:val="en-US"/>
        </w:rPr>
        <w:t xml:space="preserve">and </w:t>
      </w:r>
      <w:r w:rsidR="003236D6" w:rsidRPr="009C6B65">
        <w:rPr>
          <w:rFonts w:ascii="Times New Roman" w:hAnsi="Times New Roman" w:cs="Times New Roman"/>
          <w:noProof/>
          <w:lang w:val="en-US"/>
        </w:rPr>
        <w:t xml:space="preserve">failure </w:t>
      </w:r>
      <w:r w:rsidRPr="009C6B65">
        <w:rPr>
          <w:rFonts w:ascii="Times New Roman" w:hAnsi="Times New Roman" w:cs="Times New Roman"/>
          <w:noProof/>
          <w:lang w:val="en-US"/>
        </w:rPr>
        <w:t xml:space="preserve">in the United States and Scandinavia: A </w:t>
      </w:r>
      <w:r w:rsidR="003236D6" w:rsidRPr="009C6B65">
        <w:rPr>
          <w:rFonts w:ascii="Times New Roman" w:hAnsi="Times New Roman" w:cs="Times New Roman"/>
          <w:noProof/>
          <w:lang w:val="en-US"/>
        </w:rPr>
        <w:t>cross</w:t>
      </w:r>
      <w:r w:rsidRPr="009C6B65">
        <w:rPr>
          <w:rFonts w:ascii="Times New Roman" w:hAnsi="Times New Roman" w:cs="Times New Roman"/>
          <w:noProof/>
          <w:lang w:val="en-US"/>
        </w:rPr>
        <w:t>-</w:t>
      </w:r>
      <w:r w:rsidR="003236D6" w:rsidRPr="009C6B65">
        <w:rPr>
          <w:rFonts w:ascii="Times New Roman" w:hAnsi="Times New Roman" w:cs="Times New Roman"/>
          <w:noProof/>
          <w:lang w:val="en-US"/>
        </w:rPr>
        <w:t>cultural comparative study</w:t>
      </w:r>
      <w:r w:rsidRPr="009C6B65">
        <w:rPr>
          <w:rFonts w:ascii="Times New Roman" w:hAnsi="Times New Roman" w:cs="Times New Roman"/>
          <w:noProof/>
          <w:lang w:val="en-US"/>
        </w:rPr>
        <w:t xml:space="preserve">. </w:t>
      </w:r>
      <w:r w:rsidRPr="009C6B65">
        <w:rPr>
          <w:rFonts w:ascii="Times New Roman" w:hAnsi="Times New Roman" w:cs="Times New Roman"/>
          <w:i/>
          <w:iCs/>
          <w:noProof/>
          <w:lang w:val="en-US"/>
        </w:rPr>
        <w:t>Journal of Product Innovation Management</w:t>
      </w:r>
      <w:r w:rsidRPr="009C6B65">
        <w:rPr>
          <w:rFonts w:ascii="Times New Roman" w:hAnsi="Times New Roman" w:cs="Times New Roman"/>
          <w:noProof/>
          <w:lang w:val="en-US"/>
        </w:rPr>
        <w:t xml:space="preserve">, </w:t>
      </w:r>
      <w:r w:rsidRPr="009C6B65">
        <w:rPr>
          <w:rFonts w:ascii="Times New Roman" w:hAnsi="Times New Roman" w:cs="Times New Roman"/>
          <w:i/>
          <w:iCs/>
          <w:noProof/>
          <w:lang w:val="en-US"/>
        </w:rPr>
        <w:t>16</w:t>
      </w:r>
      <w:r w:rsidRPr="009C6B65">
        <w:rPr>
          <w:rFonts w:ascii="Times New Roman" w:hAnsi="Times New Roman" w:cs="Times New Roman"/>
          <w:noProof/>
          <w:lang w:val="en-US"/>
        </w:rPr>
        <w:t>(2), 183–203. http://doi.org/10.1111/1540-5885.1620183</w:t>
      </w:r>
    </w:p>
    <w:p w14:paraId="27EAE6A8" w14:textId="458AC3D9"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US"/>
        </w:rPr>
        <w:t xml:space="preserve">Souder, W., &amp; Song, M. (1998). Analyses of U.S. and Japanese </w:t>
      </w:r>
      <w:r w:rsidR="003236D6" w:rsidRPr="009C6B65">
        <w:rPr>
          <w:rFonts w:ascii="Times New Roman" w:hAnsi="Times New Roman" w:cs="Times New Roman"/>
          <w:noProof/>
          <w:lang w:val="en-US"/>
        </w:rPr>
        <w:t xml:space="preserve">management processes associated </w:t>
      </w:r>
      <w:r w:rsidRPr="009C6B65">
        <w:rPr>
          <w:rFonts w:ascii="Times New Roman" w:hAnsi="Times New Roman" w:cs="Times New Roman"/>
          <w:noProof/>
          <w:lang w:val="en-US"/>
        </w:rPr>
        <w:t xml:space="preserve">with </w:t>
      </w:r>
      <w:r w:rsidR="003236D6" w:rsidRPr="009C6B65">
        <w:rPr>
          <w:rFonts w:ascii="Times New Roman" w:hAnsi="Times New Roman" w:cs="Times New Roman"/>
          <w:noProof/>
          <w:lang w:val="en-US"/>
        </w:rPr>
        <w:t xml:space="preserve">new product success </w:t>
      </w:r>
      <w:r w:rsidRPr="009C6B65">
        <w:rPr>
          <w:rFonts w:ascii="Times New Roman" w:hAnsi="Times New Roman" w:cs="Times New Roman"/>
          <w:noProof/>
          <w:lang w:val="en-US"/>
        </w:rPr>
        <w:t xml:space="preserve">and </w:t>
      </w:r>
      <w:r w:rsidR="003236D6" w:rsidRPr="009C6B65">
        <w:rPr>
          <w:rFonts w:ascii="Times New Roman" w:hAnsi="Times New Roman" w:cs="Times New Roman"/>
          <w:noProof/>
          <w:lang w:val="en-US"/>
        </w:rPr>
        <w:t xml:space="preserve">failure </w:t>
      </w:r>
      <w:r w:rsidRPr="009C6B65">
        <w:rPr>
          <w:rFonts w:ascii="Times New Roman" w:hAnsi="Times New Roman" w:cs="Times New Roman"/>
          <w:noProof/>
          <w:lang w:val="en-US"/>
        </w:rPr>
        <w:t xml:space="preserve">in </w:t>
      </w:r>
      <w:r w:rsidR="003236D6" w:rsidRPr="009C6B65">
        <w:rPr>
          <w:rFonts w:ascii="Times New Roman" w:hAnsi="Times New Roman" w:cs="Times New Roman"/>
          <w:noProof/>
          <w:lang w:val="en-US"/>
        </w:rPr>
        <w:t xml:space="preserve">high </w:t>
      </w:r>
      <w:r w:rsidRPr="009C6B65">
        <w:rPr>
          <w:rFonts w:ascii="Times New Roman" w:hAnsi="Times New Roman" w:cs="Times New Roman"/>
          <w:noProof/>
          <w:lang w:val="en-US"/>
        </w:rPr>
        <w:t xml:space="preserve">and </w:t>
      </w:r>
      <w:r w:rsidR="003236D6" w:rsidRPr="009C6B65">
        <w:rPr>
          <w:rFonts w:ascii="Times New Roman" w:hAnsi="Times New Roman" w:cs="Times New Roman"/>
          <w:noProof/>
          <w:lang w:val="en-US"/>
        </w:rPr>
        <w:t>low familiarity markets</w:t>
      </w:r>
      <w:r w:rsidRPr="009C6B65">
        <w:rPr>
          <w:rFonts w:ascii="Times New Roman" w:hAnsi="Times New Roman" w:cs="Times New Roman"/>
          <w:noProof/>
          <w:lang w:val="en-US"/>
        </w:rPr>
        <w:t xml:space="preserve">. </w:t>
      </w:r>
      <w:r w:rsidRPr="009C6B65">
        <w:rPr>
          <w:rFonts w:ascii="Times New Roman" w:hAnsi="Times New Roman" w:cs="Times New Roman"/>
          <w:i/>
          <w:iCs/>
          <w:noProof/>
          <w:lang w:val="en-US"/>
        </w:rPr>
        <w:t>Journal of Product Innovation Management</w:t>
      </w:r>
      <w:r w:rsidRPr="009C6B65">
        <w:rPr>
          <w:rFonts w:ascii="Times New Roman" w:hAnsi="Times New Roman" w:cs="Times New Roman"/>
          <w:noProof/>
          <w:lang w:val="en-US"/>
        </w:rPr>
        <w:t xml:space="preserve">, </w:t>
      </w:r>
      <w:r w:rsidRPr="009C6B65">
        <w:rPr>
          <w:rFonts w:ascii="Times New Roman" w:hAnsi="Times New Roman" w:cs="Times New Roman"/>
          <w:i/>
          <w:iCs/>
          <w:noProof/>
          <w:lang w:val="en-US"/>
        </w:rPr>
        <w:t>15</w:t>
      </w:r>
      <w:r w:rsidRPr="009C6B65">
        <w:rPr>
          <w:rFonts w:ascii="Times New Roman" w:hAnsi="Times New Roman" w:cs="Times New Roman"/>
          <w:noProof/>
          <w:lang w:val="en-US"/>
        </w:rPr>
        <w:t xml:space="preserve">(3), 208–223. </w:t>
      </w:r>
      <w:hyperlink r:id="rId23" w:history="1">
        <w:r w:rsidR="00F410B0" w:rsidRPr="009C6B65">
          <w:rPr>
            <w:rStyle w:val="Hyperlink"/>
            <w:rFonts w:ascii="Times New Roman" w:hAnsi="Times New Roman" w:cs="Times New Roman"/>
            <w:noProof/>
            <w:lang w:val="en-US"/>
          </w:rPr>
          <w:t>http://doi.org/10.1016/S0737-6782(97)00079-9</w:t>
        </w:r>
      </w:hyperlink>
    </w:p>
    <w:p w14:paraId="122EDB27" w14:textId="0DECDE6D" w:rsidR="00F410B0" w:rsidRPr="009C6B65" w:rsidRDefault="00F410B0"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en-US"/>
        </w:rPr>
        <w:t>Starkweather, J. A., &amp; Stevenson, D. H. (2011). PMP® certification as a core competency: Necessary but not sufficient. </w:t>
      </w:r>
      <w:r w:rsidRPr="009C6B65">
        <w:rPr>
          <w:i/>
          <w:iCs/>
          <w:color w:val="222222"/>
          <w:sz w:val="20"/>
          <w:szCs w:val="20"/>
          <w:shd w:val="clear" w:color="auto" w:fill="FFFFFF"/>
          <w:lang w:val="en-US"/>
        </w:rPr>
        <w:t>Project Management Journal</w:t>
      </w:r>
      <w:r w:rsidRPr="009C6B65">
        <w:rPr>
          <w:color w:val="222222"/>
          <w:sz w:val="20"/>
          <w:szCs w:val="20"/>
          <w:shd w:val="clear" w:color="auto" w:fill="FFFFFF"/>
          <w:lang w:val="en-US"/>
        </w:rPr>
        <w:t>, </w:t>
      </w:r>
      <w:r w:rsidRPr="009C6B65">
        <w:rPr>
          <w:i/>
          <w:iCs/>
          <w:color w:val="222222"/>
          <w:sz w:val="20"/>
          <w:szCs w:val="20"/>
          <w:shd w:val="clear" w:color="auto" w:fill="FFFFFF"/>
          <w:lang w:val="en-US"/>
        </w:rPr>
        <w:t>42</w:t>
      </w:r>
      <w:r w:rsidRPr="009C6B65">
        <w:rPr>
          <w:color w:val="222222"/>
          <w:sz w:val="20"/>
          <w:szCs w:val="20"/>
          <w:shd w:val="clear" w:color="auto" w:fill="FFFFFF"/>
          <w:lang w:val="en-US"/>
        </w:rPr>
        <w:t>(1), 31-41.</w:t>
      </w:r>
    </w:p>
    <w:p w14:paraId="799F84FB" w14:textId="77777777"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lang w:val="en-US"/>
        </w:rPr>
        <w:t xml:space="preserve">Stevenson, D. H., &amp; Starkweather, J. A. (2010). PM critical competency index: IT </w:t>
      </w:r>
      <w:r w:rsidRPr="009C6B65">
        <w:rPr>
          <w:rFonts w:ascii="Times New Roman" w:hAnsi="Times New Roman" w:cs="Times New Roman"/>
          <w:noProof/>
          <w:lang w:val="en-US"/>
        </w:rPr>
        <w:lastRenderedPageBreak/>
        <w:t xml:space="preserve">execs prefer soft skills. </w:t>
      </w:r>
      <w:r w:rsidRPr="009C6B65">
        <w:rPr>
          <w:rFonts w:ascii="Times New Roman" w:hAnsi="Times New Roman" w:cs="Times New Roman"/>
          <w:i/>
          <w:iCs/>
          <w:noProof/>
          <w:lang w:val="en-US"/>
        </w:rPr>
        <w:t>International Journal of Project Management</w:t>
      </w:r>
      <w:r w:rsidRPr="009C6B65">
        <w:rPr>
          <w:rFonts w:ascii="Times New Roman" w:hAnsi="Times New Roman" w:cs="Times New Roman"/>
          <w:noProof/>
          <w:lang w:val="en-US"/>
        </w:rPr>
        <w:t xml:space="preserve">, </w:t>
      </w:r>
      <w:r w:rsidRPr="009C6B65">
        <w:rPr>
          <w:rFonts w:ascii="Times New Roman" w:hAnsi="Times New Roman" w:cs="Times New Roman"/>
          <w:i/>
          <w:iCs/>
          <w:noProof/>
          <w:lang w:val="en-US"/>
        </w:rPr>
        <w:t>28</w:t>
      </w:r>
      <w:r w:rsidRPr="009C6B65">
        <w:rPr>
          <w:rFonts w:ascii="Times New Roman" w:hAnsi="Times New Roman" w:cs="Times New Roman"/>
          <w:noProof/>
          <w:lang w:val="en-US"/>
        </w:rPr>
        <w:t>(7), 663–671. http://doi.org/10.1016/j.ijproman.2009.11.008</w:t>
      </w:r>
    </w:p>
    <w:p w14:paraId="77BD9C19" w14:textId="3A655373" w:rsidR="00322DA9" w:rsidRPr="009C6B65" w:rsidRDefault="00322DA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rFonts w:ascii="Times New Roman" w:hAnsi="Times New Roman" w:cs="Times New Roman"/>
          <w:noProof/>
        </w:rPr>
        <w:t xml:space="preserve">Takey, S. M., &amp; Carvalho, M. M. de. </w:t>
      </w:r>
      <w:r w:rsidRPr="009C6B65">
        <w:rPr>
          <w:rFonts w:ascii="Times New Roman" w:hAnsi="Times New Roman" w:cs="Times New Roman"/>
          <w:noProof/>
          <w:lang w:val="en-US"/>
        </w:rPr>
        <w:t xml:space="preserve">(2015). Competency mapping in project management: An action research study in an engineering company. </w:t>
      </w:r>
      <w:r w:rsidRPr="009C6B65">
        <w:rPr>
          <w:rFonts w:ascii="Times New Roman" w:hAnsi="Times New Roman" w:cs="Times New Roman"/>
          <w:i/>
          <w:iCs/>
          <w:noProof/>
          <w:lang w:val="en-US"/>
        </w:rPr>
        <w:t>International Journal of Project Management</w:t>
      </w:r>
      <w:r w:rsidRPr="009C6B65">
        <w:rPr>
          <w:rFonts w:ascii="Times New Roman" w:hAnsi="Times New Roman" w:cs="Times New Roman"/>
          <w:noProof/>
          <w:lang w:val="en-US"/>
        </w:rPr>
        <w:t xml:space="preserve">, </w:t>
      </w:r>
      <w:r w:rsidRPr="009C6B65">
        <w:rPr>
          <w:rFonts w:ascii="Times New Roman" w:hAnsi="Times New Roman" w:cs="Times New Roman"/>
          <w:i/>
          <w:iCs/>
          <w:noProof/>
          <w:lang w:val="en-US"/>
        </w:rPr>
        <w:t>33</w:t>
      </w:r>
      <w:r w:rsidRPr="009C6B65">
        <w:rPr>
          <w:rFonts w:ascii="Times New Roman" w:hAnsi="Times New Roman" w:cs="Times New Roman"/>
          <w:noProof/>
          <w:lang w:val="en-US"/>
        </w:rPr>
        <w:t xml:space="preserve">(4), 784–796. </w:t>
      </w:r>
      <w:hyperlink r:id="rId24" w:history="1">
        <w:r w:rsidR="006F40C4" w:rsidRPr="009C6B65">
          <w:rPr>
            <w:rStyle w:val="Hyperlink"/>
            <w:rFonts w:ascii="Times New Roman" w:hAnsi="Times New Roman" w:cs="Times New Roman"/>
            <w:noProof/>
            <w:lang w:val="en-US"/>
          </w:rPr>
          <w:t>http://doi.org/10.1016/j.ijproman.2014.10.013</w:t>
        </w:r>
      </w:hyperlink>
    </w:p>
    <w:p w14:paraId="67D30E85" w14:textId="4617C3BA" w:rsidR="008B264E" w:rsidRPr="009C6B65" w:rsidRDefault="008B264E"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en-US"/>
        </w:rPr>
        <w:t>Torkaman, M. R. N., Moradi, E., &amp; Almutairi, D. O. (2011). Project managers' ethical behaviors within modern organizations. </w:t>
      </w:r>
      <w:r w:rsidRPr="009C6B65">
        <w:rPr>
          <w:i/>
          <w:iCs/>
          <w:color w:val="222222"/>
          <w:sz w:val="20"/>
          <w:szCs w:val="20"/>
          <w:shd w:val="clear" w:color="auto" w:fill="FFFFFF"/>
          <w:lang w:val="en-GB"/>
        </w:rPr>
        <w:t>African Journal of Business Management</w:t>
      </w:r>
      <w:r w:rsidRPr="009C6B65">
        <w:rPr>
          <w:color w:val="222222"/>
          <w:sz w:val="20"/>
          <w:szCs w:val="20"/>
          <w:shd w:val="clear" w:color="auto" w:fill="FFFFFF"/>
          <w:lang w:val="en-GB"/>
        </w:rPr>
        <w:t>, </w:t>
      </w:r>
      <w:r w:rsidRPr="009C6B65">
        <w:rPr>
          <w:i/>
          <w:iCs/>
          <w:color w:val="222222"/>
          <w:sz w:val="20"/>
          <w:szCs w:val="20"/>
          <w:shd w:val="clear" w:color="auto" w:fill="FFFFFF"/>
          <w:lang w:val="en-GB"/>
        </w:rPr>
        <w:t>5</w:t>
      </w:r>
      <w:r w:rsidRPr="009C6B65">
        <w:rPr>
          <w:color w:val="222222"/>
          <w:sz w:val="20"/>
          <w:szCs w:val="20"/>
          <w:shd w:val="clear" w:color="auto" w:fill="FFFFFF"/>
          <w:lang w:val="en-GB"/>
        </w:rPr>
        <w:t>(29), 11652.</w:t>
      </w:r>
    </w:p>
    <w:p w14:paraId="4BFF8BFC" w14:textId="7F0E59C0" w:rsidR="00D24B79" w:rsidRPr="009C6B65" w:rsidRDefault="00D24B79"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en-US"/>
        </w:rPr>
        <w:t>Thi, C. H., &amp; Swierczek, F. W. (2010). Critical success factors in project management: implication from Vietnam. </w:t>
      </w:r>
      <w:r w:rsidRPr="009C6B65">
        <w:rPr>
          <w:i/>
          <w:iCs/>
          <w:color w:val="222222"/>
          <w:sz w:val="20"/>
          <w:szCs w:val="20"/>
          <w:shd w:val="clear" w:color="auto" w:fill="FFFFFF"/>
          <w:lang w:val="en-GB"/>
        </w:rPr>
        <w:t>Asia Pacific Business Review</w:t>
      </w:r>
      <w:r w:rsidRPr="009C6B65">
        <w:rPr>
          <w:color w:val="222222"/>
          <w:sz w:val="20"/>
          <w:szCs w:val="20"/>
          <w:shd w:val="clear" w:color="auto" w:fill="FFFFFF"/>
          <w:lang w:val="en-GB"/>
        </w:rPr>
        <w:t>, </w:t>
      </w:r>
      <w:r w:rsidRPr="009C6B65">
        <w:rPr>
          <w:i/>
          <w:iCs/>
          <w:color w:val="222222"/>
          <w:sz w:val="20"/>
          <w:szCs w:val="20"/>
          <w:shd w:val="clear" w:color="auto" w:fill="FFFFFF"/>
          <w:lang w:val="en-GB"/>
        </w:rPr>
        <w:t>16</w:t>
      </w:r>
      <w:r w:rsidRPr="009C6B65">
        <w:rPr>
          <w:color w:val="222222"/>
          <w:sz w:val="20"/>
          <w:szCs w:val="20"/>
          <w:shd w:val="clear" w:color="auto" w:fill="FFFFFF"/>
          <w:lang w:val="en-GB"/>
        </w:rPr>
        <w:t>(4), 567-589.</w:t>
      </w:r>
    </w:p>
    <w:p w14:paraId="1BB6737E" w14:textId="02558528" w:rsidR="002615AB" w:rsidRPr="009C6B65" w:rsidRDefault="002615AB"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en-US"/>
        </w:rPr>
        <w:t>Van Rooij, S. W. (2011). Instructional design and project management: complementary or divergent?. </w:t>
      </w:r>
      <w:r w:rsidRPr="009C6B65">
        <w:rPr>
          <w:i/>
          <w:iCs/>
          <w:color w:val="222222"/>
          <w:sz w:val="20"/>
          <w:szCs w:val="20"/>
          <w:shd w:val="clear" w:color="auto" w:fill="FFFFFF"/>
          <w:lang w:val="en-GB"/>
        </w:rPr>
        <w:t>Educational Technology Research and Development</w:t>
      </w:r>
      <w:r w:rsidRPr="009C6B65">
        <w:rPr>
          <w:color w:val="222222"/>
          <w:sz w:val="20"/>
          <w:szCs w:val="20"/>
          <w:shd w:val="clear" w:color="auto" w:fill="FFFFFF"/>
          <w:lang w:val="en-GB"/>
        </w:rPr>
        <w:t>, </w:t>
      </w:r>
      <w:r w:rsidRPr="009C6B65">
        <w:rPr>
          <w:i/>
          <w:iCs/>
          <w:color w:val="222222"/>
          <w:sz w:val="20"/>
          <w:szCs w:val="20"/>
          <w:shd w:val="clear" w:color="auto" w:fill="FFFFFF"/>
          <w:lang w:val="en-GB"/>
        </w:rPr>
        <w:t>59</w:t>
      </w:r>
      <w:r w:rsidRPr="009C6B65">
        <w:rPr>
          <w:color w:val="222222"/>
          <w:sz w:val="20"/>
          <w:szCs w:val="20"/>
          <w:shd w:val="clear" w:color="auto" w:fill="FFFFFF"/>
          <w:lang w:val="en-GB"/>
        </w:rPr>
        <w:t>(1), 139-158.</w:t>
      </w:r>
    </w:p>
    <w:p w14:paraId="7F711E28" w14:textId="6A49C833" w:rsidR="006F40C4" w:rsidRPr="009C6B65" w:rsidRDefault="006F40C4" w:rsidP="00322DA9">
      <w:pPr>
        <w:widowControl w:val="0"/>
        <w:autoSpaceDE w:val="0"/>
        <w:autoSpaceDN w:val="0"/>
        <w:adjustRightInd w:val="0"/>
        <w:spacing w:after="140" w:line="480" w:lineRule="auto"/>
        <w:ind w:left="480" w:hanging="480"/>
        <w:rPr>
          <w:color w:val="222222"/>
          <w:sz w:val="20"/>
          <w:szCs w:val="20"/>
          <w:shd w:val="clear" w:color="auto" w:fill="FFFFFF"/>
          <w:lang w:val="en-US"/>
        </w:rPr>
      </w:pPr>
      <w:r w:rsidRPr="009C6B65">
        <w:rPr>
          <w:color w:val="222222"/>
          <w:sz w:val="20"/>
          <w:szCs w:val="20"/>
          <w:shd w:val="clear" w:color="auto" w:fill="FFFFFF"/>
          <w:lang w:val="nl-NL"/>
        </w:rPr>
        <w:t xml:space="preserve">Verburg, R. M., Bosch-Sijtsema, P., &amp; Vartiainen, M. (2013). </w:t>
      </w:r>
      <w:r w:rsidRPr="009C6B65">
        <w:rPr>
          <w:color w:val="222222"/>
          <w:sz w:val="20"/>
          <w:szCs w:val="20"/>
          <w:shd w:val="clear" w:color="auto" w:fill="FFFFFF"/>
          <w:lang w:val="en-US"/>
        </w:rPr>
        <w:t>Getting it done: Critical success factors for project managers in virtual work settings. </w:t>
      </w:r>
      <w:r w:rsidRPr="009C6B65">
        <w:rPr>
          <w:i/>
          <w:iCs/>
          <w:color w:val="222222"/>
          <w:sz w:val="20"/>
          <w:szCs w:val="20"/>
          <w:shd w:val="clear" w:color="auto" w:fill="FFFFFF"/>
          <w:lang w:val="en-US"/>
        </w:rPr>
        <w:t>International journal of project management</w:t>
      </w:r>
      <w:r w:rsidRPr="009C6B65">
        <w:rPr>
          <w:color w:val="222222"/>
          <w:sz w:val="20"/>
          <w:szCs w:val="20"/>
          <w:shd w:val="clear" w:color="auto" w:fill="FFFFFF"/>
          <w:lang w:val="en-US"/>
        </w:rPr>
        <w:t>, </w:t>
      </w:r>
      <w:r w:rsidRPr="009C6B65">
        <w:rPr>
          <w:i/>
          <w:iCs/>
          <w:color w:val="222222"/>
          <w:sz w:val="20"/>
          <w:szCs w:val="20"/>
          <w:shd w:val="clear" w:color="auto" w:fill="FFFFFF"/>
          <w:lang w:val="en-US"/>
        </w:rPr>
        <w:t>31</w:t>
      </w:r>
      <w:r w:rsidRPr="009C6B65">
        <w:rPr>
          <w:color w:val="222222"/>
          <w:sz w:val="20"/>
          <w:szCs w:val="20"/>
          <w:shd w:val="clear" w:color="auto" w:fill="FFFFFF"/>
          <w:lang w:val="en-US"/>
        </w:rPr>
        <w:t>(1), 68-79.</w:t>
      </w:r>
    </w:p>
    <w:p w14:paraId="48A05DC1" w14:textId="127F9610" w:rsidR="004D7894" w:rsidRPr="009C6B65" w:rsidRDefault="004D7894" w:rsidP="00322DA9">
      <w:pPr>
        <w:widowControl w:val="0"/>
        <w:autoSpaceDE w:val="0"/>
        <w:autoSpaceDN w:val="0"/>
        <w:adjustRightInd w:val="0"/>
        <w:spacing w:after="140" w:line="480" w:lineRule="auto"/>
        <w:ind w:left="480" w:hanging="480"/>
        <w:rPr>
          <w:color w:val="222222"/>
          <w:sz w:val="20"/>
          <w:szCs w:val="20"/>
          <w:shd w:val="clear" w:color="auto" w:fill="FFFFFF"/>
          <w:lang w:val="en-US"/>
        </w:rPr>
      </w:pPr>
      <w:r w:rsidRPr="009C6B65">
        <w:rPr>
          <w:color w:val="222222"/>
          <w:sz w:val="20"/>
          <w:szCs w:val="20"/>
          <w:shd w:val="clear" w:color="auto" w:fill="FFFFFF"/>
          <w:lang w:val="en-US"/>
        </w:rPr>
        <w:t>Wang, E. T., Shih, S. P., Jiang, J. J., &amp; Klein, G. (2008). The consistency among facilitating factors and ERP implementation success: A holistic view of fit. </w:t>
      </w:r>
      <w:r w:rsidRPr="009C6B65">
        <w:rPr>
          <w:i/>
          <w:iCs/>
          <w:color w:val="222222"/>
          <w:sz w:val="20"/>
          <w:szCs w:val="20"/>
          <w:shd w:val="clear" w:color="auto" w:fill="FFFFFF"/>
          <w:lang w:val="en-GB"/>
        </w:rPr>
        <w:t>Journal of Systems and Software</w:t>
      </w:r>
      <w:r w:rsidRPr="009C6B65">
        <w:rPr>
          <w:color w:val="222222"/>
          <w:sz w:val="20"/>
          <w:szCs w:val="20"/>
          <w:shd w:val="clear" w:color="auto" w:fill="FFFFFF"/>
          <w:lang w:val="en-GB"/>
        </w:rPr>
        <w:t>, </w:t>
      </w:r>
      <w:r w:rsidRPr="009C6B65">
        <w:rPr>
          <w:i/>
          <w:iCs/>
          <w:color w:val="222222"/>
          <w:sz w:val="20"/>
          <w:szCs w:val="20"/>
          <w:shd w:val="clear" w:color="auto" w:fill="FFFFFF"/>
          <w:lang w:val="en-GB"/>
        </w:rPr>
        <w:t>81</w:t>
      </w:r>
      <w:r w:rsidRPr="009C6B65">
        <w:rPr>
          <w:color w:val="222222"/>
          <w:sz w:val="20"/>
          <w:szCs w:val="20"/>
          <w:shd w:val="clear" w:color="auto" w:fill="FFFFFF"/>
          <w:lang w:val="en-GB"/>
        </w:rPr>
        <w:t>(9), 1609-1621.</w:t>
      </w:r>
    </w:p>
    <w:p w14:paraId="2E711A3D" w14:textId="15474231" w:rsidR="00E05E50" w:rsidRPr="00560EB8" w:rsidRDefault="00E05E50" w:rsidP="00322DA9">
      <w:pPr>
        <w:widowControl w:val="0"/>
        <w:autoSpaceDE w:val="0"/>
        <w:autoSpaceDN w:val="0"/>
        <w:adjustRightInd w:val="0"/>
        <w:spacing w:after="140" w:line="480" w:lineRule="auto"/>
        <w:ind w:left="480" w:hanging="480"/>
        <w:rPr>
          <w:rFonts w:ascii="Times New Roman" w:hAnsi="Times New Roman" w:cs="Times New Roman"/>
          <w:noProof/>
          <w:lang w:val="en-US"/>
        </w:rPr>
      </w:pPr>
      <w:r w:rsidRPr="009C6B65">
        <w:rPr>
          <w:color w:val="222222"/>
          <w:sz w:val="20"/>
          <w:szCs w:val="20"/>
          <w:shd w:val="clear" w:color="auto" w:fill="FFFFFF"/>
          <w:lang w:val="nl-NL"/>
        </w:rPr>
        <w:t xml:space="preserve">Zhang, F., Zuo, J., &amp; Zillante, G. (2013). </w:t>
      </w:r>
      <w:r w:rsidRPr="009C6B65">
        <w:rPr>
          <w:color w:val="222222"/>
          <w:sz w:val="20"/>
          <w:szCs w:val="20"/>
          <w:shd w:val="clear" w:color="auto" w:fill="FFFFFF"/>
          <w:lang w:val="en-US"/>
        </w:rPr>
        <w:t>Identification and evaluation of the key social competencies for Chinese construction project managers. </w:t>
      </w:r>
      <w:r w:rsidRPr="009C6B65">
        <w:rPr>
          <w:i/>
          <w:iCs/>
          <w:color w:val="222222"/>
          <w:sz w:val="20"/>
          <w:szCs w:val="20"/>
          <w:shd w:val="clear" w:color="auto" w:fill="FFFFFF"/>
        </w:rPr>
        <w:t>International Journal of Project Management</w:t>
      </w:r>
      <w:r w:rsidRPr="009C6B65">
        <w:rPr>
          <w:color w:val="222222"/>
          <w:sz w:val="20"/>
          <w:szCs w:val="20"/>
          <w:shd w:val="clear" w:color="auto" w:fill="FFFFFF"/>
        </w:rPr>
        <w:t>, </w:t>
      </w:r>
      <w:r w:rsidRPr="009C6B65">
        <w:rPr>
          <w:i/>
          <w:iCs/>
          <w:color w:val="222222"/>
          <w:sz w:val="20"/>
          <w:szCs w:val="20"/>
          <w:shd w:val="clear" w:color="auto" w:fill="FFFFFF"/>
        </w:rPr>
        <w:t>31</w:t>
      </w:r>
      <w:r w:rsidRPr="009C6B65">
        <w:rPr>
          <w:color w:val="222222"/>
          <w:sz w:val="20"/>
          <w:szCs w:val="20"/>
          <w:shd w:val="clear" w:color="auto" w:fill="FFFFFF"/>
        </w:rPr>
        <w:t>(5), 748-</w:t>
      </w:r>
      <w:r>
        <w:rPr>
          <w:color w:val="222222"/>
          <w:sz w:val="20"/>
          <w:szCs w:val="20"/>
          <w:shd w:val="clear" w:color="auto" w:fill="FFFFFF"/>
        </w:rPr>
        <w:t>759.</w:t>
      </w:r>
    </w:p>
    <w:p w14:paraId="401A624B" w14:textId="77777777" w:rsidR="00322DA9" w:rsidRPr="00560EB8" w:rsidRDefault="00322DA9" w:rsidP="00322DA9">
      <w:pPr>
        <w:widowControl w:val="0"/>
        <w:autoSpaceDE w:val="0"/>
        <w:autoSpaceDN w:val="0"/>
        <w:adjustRightInd w:val="0"/>
        <w:spacing w:after="140" w:line="480" w:lineRule="auto"/>
        <w:ind w:left="480" w:hanging="480"/>
        <w:rPr>
          <w:rFonts w:ascii="Times New Roman" w:hAnsi="Times New Roman" w:cs="Times New Roman"/>
          <w:b/>
          <w:lang w:val="en-US"/>
        </w:rPr>
      </w:pPr>
    </w:p>
    <w:p w14:paraId="4F39B0C9" w14:textId="77777777" w:rsidR="00322DA9" w:rsidRPr="00560EB8" w:rsidRDefault="00322DA9" w:rsidP="00322DA9">
      <w:pPr>
        <w:widowControl w:val="0"/>
        <w:autoSpaceDE w:val="0"/>
        <w:autoSpaceDN w:val="0"/>
        <w:adjustRightInd w:val="0"/>
        <w:spacing w:after="140" w:line="480" w:lineRule="auto"/>
        <w:ind w:left="480" w:hanging="480"/>
        <w:rPr>
          <w:rFonts w:ascii="Times New Roman" w:hAnsi="Times New Roman" w:cs="Times New Roman"/>
          <w:b/>
          <w:lang w:val="en-US"/>
        </w:rPr>
      </w:pPr>
    </w:p>
    <w:p w14:paraId="733FEB2E" w14:textId="77777777" w:rsidR="00A3123A" w:rsidRPr="00322DA9" w:rsidRDefault="00A3123A">
      <w:pPr>
        <w:rPr>
          <w:lang w:val="en-US"/>
        </w:rPr>
      </w:pPr>
    </w:p>
    <w:sectPr w:rsidR="00A3123A" w:rsidRPr="00322DA9" w:rsidSect="00A62590">
      <w:pgSz w:w="11894" w:h="16834"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EBCCD" w14:textId="77777777" w:rsidR="001777C0" w:rsidRDefault="001777C0">
      <w:r>
        <w:separator/>
      </w:r>
    </w:p>
  </w:endnote>
  <w:endnote w:type="continuationSeparator" w:id="0">
    <w:p w14:paraId="74164939" w14:textId="77777777" w:rsidR="001777C0" w:rsidRDefault="0017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FF28A" w14:textId="77777777" w:rsidR="001777C0" w:rsidRDefault="001777C0">
      <w:r>
        <w:separator/>
      </w:r>
    </w:p>
  </w:footnote>
  <w:footnote w:type="continuationSeparator" w:id="0">
    <w:p w14:paraId="759A06C7" w14:textId="77777777" w:rsidR="001777C0" w:rsidRDefault="00177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7300"/>
      <w:docPartObj>
        <w:docPartGallery w:val="Page Numbers (Top of Page)"/>
        <w:docPartUnique/>
      </w:docPartObj>
    </w:sdtPr>
    <w:sdtEndPr/>
    <w:sdtContent>
      <w:p w14:paraId="247B84B4" w14:textId="77777777" w:rsidR="00A37332" w:rsidRDefault="00A37332">
        <w:pPr>
          <w:pStyle w:val="Header"/>
          <w:jc w:val="right"/>
        </w:pPr>
        <w:r>
          <w:fldChar w:fldCharType="begin"/>
        </w:r>
        <w:r>
          <w:instrText xml:space="preserve"> PAGE   \* MERGEFORMAT </w:instrText>
        </w:r>
        <w:r>
          <w:fldChar w:fldCharType="separate"/>
        </w:r>
        <w:r w:rsidR="007E678F">
          <w:rPr>
            <w:noProof/>
          </w:rPr>
          <w:t>1</w:t>
        </w:r>
        <w:r>
          <w:rPr>
            <w:noProof/>
          </w:rPr>
          <w:fldChar w:fldCharType="end"/>
        </w:r>
      </w:p>
    </w:sdtContent>
  </w:sdt>
  <w:p w14:paraId="319EC548" w14:textId="77777777" w:rsidR="00A37332" w:rsidRDefault="00A373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238257"/>
      <w:docPartObj>
        <w:docPartGallery w:val="Page Numbers (Top of Page)"/>
        <w:docPartUnique/>
      </w:docPartObj>
    </w:sdtPr>
    <w:sdtEndPr/>
    <w:sdtContent>
      <w:p w14:paraId="1D73C80B" w14:textId="77777777" w:rsidR="00A37332" w:rsidRDefault="00A37332">
        <w:pPr>
          <w:pStyle w:val="Header"/>
          <w:jc w:val="right"/>
        </w:pPr>
        <w:r>
          <w:fldChar w:fldCharType="begin"/>
        </w:r>
        <w:r>
          <w:instrText xml:space="preserve"> PAGE   \* MERGEFORMAT </w:instrText>
        </w:r>
        <w:r>
          <w:fldChar w:fldCharType="separate"/>
        </w:r>
        <w:r w:rsidR="001F02B0">
          <w:rPr>
            <w:noProof/>
          </w:rPr>
          <w:t>21</w:t>
        </w:r>
        <w:r>
          <w:rPr>
            <w:noProof/>
          </w:rPr>
          <w:fldChar w:fldCharType="end"/>
        </w:r>
      </w:p>
    </w:sdtContent>
  </w:sdt>
  <w:p w14:paraId="7DCE127A" w14:textId="77777777" w:rsidR="00A37332" w:rsidRDefault="00A37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DB7"/>
    <w:multiLevelType w:val="hybridMultilevel"/>
    <w:tmpl w:val="5C6C1870"/>
    <w:lvl w:ilvl="0" w:tplc="E92E4DAE">
      <w:start w:val="1"/>
      <w:numFmt w:val="decimal"/>
      <w:lvlText w:val="%1."/>
      <w:lvlJc w:val="left"/>
      <w:pPr>
        <w:ind w:left="1780" w:hanging="1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711FCF"/>
    <w:multiLevelType w:val="hybridMultilevel"/>
    <w:tmpl w:val="09602A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863639"/>
    <w:multiLevelType w:val="hybridMultilevel"/>
    <w:tmpl w:val="E5466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80910"/>
    <w:multiLevelType w:val="hybridMultilevel"/>
    <w:tmpl w:val="BF0EEB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FE740C7"/>
    <w:multiLevelType w:val="hybridMultilevel"/>
    <w:tmpl w:val="9EF0F8F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512028"/>
    <w:multiLevelType w:val="hybridMultilevel"/>
    <w:tmpl w:val="CEECA8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5CB3C6F"/>
    <w:multiLevelType w:val="hybridMultilevel"/>
    <w:tmpl w:val="4044D9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370762"/>
    <w:multiLevelType w:val="multilevel"/>
    <w:tmpl w:val="9FFAB2C4"/>
    <w:lvl w:ilvl="0">
      <w:start w:val="1"/>
      <w:numFmt w:val="decimal"/>
      <w:lvlText w:val="%1"/>
      <w:lvlJc w:val="left"/>
      <w:pPr>
        <w:ind w:left="432" w:hanging="432"/>
      </w:pPr>
    </w:lvl>
    <w:lvl w:ilvl="1">
      <w:start w:val="1"/>
      <w:numFmt w:val="decimal"/>
      <w:lvlText w:val="%1.%2"/>
      <w:lvlJc w:val="left"/>
      <w:pPr>
        <w:ind w:left="576" w:hanging="576"/>
      </w:pPr>
      <w:rPr>
        <w:sz w:val="24"/>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21F4820"/>
    <w:multiLevelType w:val="hybridMultilevel"/>
    <w:tmpl w:val="4044D9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1B26AF"/>
    <w:multiLevelType w:val="hybridMultilevel"/>
    <w:tmpl w:val="84D8CF00"/>
    <w:lvl w:ilvl="0" w:tplc="04160001">
      <w:start w:val="1"/>
      <w:numFmt w:val="bullet"/>
      <w:lvlText w:val=""/>
      <w:lvlJc w:val="left"/>
      <w:pPr>
        <w:ind w:left="720" w:hanging="360"/>
      </w:pPr>
      <w:rPr>
        <w:rFonts w:ascii="Symbol" w:hAnsi="Symbol" w:hint="default"/>
      </w:rPr>
    </w:lvl>
    <w:lvl w:ilvl="1" w:tplc="E2DEE372">
      <w:numFmt w:val="bullet"/>
      <w:lvlText w:val="•"/>
      <w:lvlJc w:val="left"/>
      <w:pPr>
        <w:ind w:left="1440" w:hanging="360"/>
      </w:pPr>
      <w:rPr>
        <w:rFonts w:ascii="Arial" w:eastAsia="Times New Roman"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55A0D3F"/>
    <w:multiLevelType w:val="singleLevel"/>
    <w:tmpl w:val="95D6BC96"/>
    <w:lvl w:ilvl="0">
      <w:start w:val="1"/>
      <w:numFmt w:val="decimal"/>
      <w:lvlText w:val="%1."/>
      <w:lvlJc w:val="left"/>
      <w:pPr>
        <w:tabs>
          <w:tab w:val="num" w:pos="1095"/>
        </w:tabs>
        <w:ind w:left="1095" w:hanging="360"/>
      </w:pPr>
      <w:rPr>
        <w:rFonts w:hint="default"/>
      </w:rPr>
    </w:lvl>
  </w:abstractNum>
  <w:abstractNum w:abstractNumId="11" w15:restartNumberingAfterBreak="0">
    <w:nsid w:val="36CF57DE"/>
    <w:multiLevelType w:val="hybridMultilevel"/>
    <w:tmpl w:val="6C8A61D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E7849D5"/>
    <w:multiLevelType w:val="hybridMultilevel"/>
    <w:tmpl w:val="AAFC25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0C46F45"/>
    <w:multiLevelType w:val="hybridMultilevel"/>
    <w:tmpl w:val="D026E7A6"/>
    <w:lvl w:ilvl="0" w:tplc="04160001">
      <w:start w:val="1"/>
      <w:numFmt w:val="bullet"/>
      <w:lvlText w:val=""/>
      <w:lvlJc w:val="left"/>
      <w:pPr>
        <w:ind w:left="754" w:hanging="360"/>
      </w:pPr>
      <w:rPr>
        <w:rFonts w:ascii="Symbol" w:hAnsi="Symbol" w:hint="default"/>
      </w:rPr>
    </w:lvl>
    <w:lvl w:ilvl="1" w:tplc="04160003" w:tentative="1">
      <w:start w:val="1"/>
      <w:numFmt w:val="bullet"/>
      <w:lvlText w:val="o"/>
      <w:lvlJc w:val="left"/>
      <w:pPr>
        <w:ind w:left="1474" w:hanging="360"/>
      </w:pPr>
      <w:rPr>
        <w:rFonts w:ascii="Courier New" w:hAnsi="Courier New" w:cs="Courier New" w:hint="default"/>
      </w:rPr>
    </w:lvl>
    <w:lvl w:ilvl="2" w:tplc="04160005" w:tentative="1">
      <w:start w:val="1"/>
      <w:numFmt w:val="bullet"/>
      <w:lvlText w:val=""/>
      <w:lvlJc w:val="left"/>
      <w:pPr>
        <w:ind w:left="2194" w:hanging="360"/>
      </w:pPr>
      <w:rPr>
        <w:rFonts w:ascii="Wingdings" w:hAnsi="Wingdings" w:hint="default"/>
      </w:rPr>
    </w:lvl>
    <w:lvl w:ilvl="3" w:tplc="04160001" w:tentative="1">
      <w:start w:val="1"/>
      <w:numFmt w:val="bullet"/>
      <w:lvlText w:val=""/>
      <w:lvlJc w:val="left"/>
      <w:pPr>
        <w:ind w:left="2914" w:hanging="360"/>
      </w:pPr>
      <w:rPr>
        <w:rFonts w:ascii="Symbol" w:hAnsi="Symbol" w:hint="default"/>
      </w:rPr>
    </w:lvl>
    <w:lvl w:ilvl="4" w:tplc="04160003" w:tentative="1">
      <w:start w:val="1"/>
      <w:numFmt w:val="bullet"/>
      <w:lvlText w:val="o"/>
      <w:lvlJc w:val="left"/>
      <w:pPr>
        <w:ind w:left="3634" w:hanging="360"/>
      </w:pPr>
      <w:rPr>
        <w:rFonts w:ascii="Courier New" w:hAnsi="Courier New" w:cs="Courier New" w:hint="default"/>
      </w:rPr>
    </w:lvl>
    <w:lvl w:ilvl="5" w:tplc="04160005" w:tentative="1">
      <w:start w:val="1"/>
      <w:numFmt w:val="bullet"/>
      <w:lvlText w:val=""/>
      <w:lvlJc w:val="left"/>
      <w:pPr>
        <w:ind w:left="4354" w:hanging="360"/>
      </w:pPr>
      <w:rPr>
        <w:rFonts w:ascii="Wingdings" w:hAnsi="Wingdings" w:hint="default"/>
      </w:rPr>
    </w:lvl>
    <w:lvl w:ilvl="6" w:tplc="04160001" w:tentative="1">
      <w:start w:val="1"/>
      <w:numFmt w:val="bullet"/>
      <w:lvlText w:val=""/>
      <w:lvlJc w:val="left"/>
      <w:pPr>
        <w:ind w:left="5074" w:hanging="360"/>
      </w:pPr>
      <w:rPr>
        <w:rFonts w:ascii="Symbol" w:hAnsi="Symbol" w:hint="default"/>
      </w:rPr>
    </w:lvl>
    <w:lvl w:ilvl="7" w:tplc="04160003" w:tentative="1">
      <w:start w:val="1"/>
      <w:numFmt w:val="bullet"/>
      <w:lvlText w:val="o"/>
      <w:lvlJc w:val="left"/>
      <w:pPr>
        <w:ind w:left="5794" w:hanging="360"/>
      </w:pPr>
      <w:rPr>
        <w:rFonts w:ascii="Courier New" w:hAnsi="Courier New" w:cs="Courier New" w:hint="default"/>
      </w:rPr>
    </w:lvl>
    <w:lvl w:ilvl="8" w:tplc="04160005" w:tentative="1">
      <w:start w:val="1"/>
      <w:numFmt w:val="bullet"/>
      <w:lvlText w:val=""/>
      <w:lvlJc w:val="left"/>
      <w:pPr>
        <w:ind w:left="6514" w:hanging="360"/>
      </w:pPr>
      <w:rPr>
        <w:rFonts w:ascii="Wingdings" w:hAnsi="Wingdings" w:hint="default"/>
      </w:rPr>
    </w:lvl>
  </w:abstractNum>
  <w:abstractNum w:abstractNumId="14" w15:restartNumberingAfterBreak="0">
    <w:nsid w:val="4DB73315"/>
    <w:multiLevelType w:val="hybridMultilevel"/>
    <w:tmpl w:val="E76A78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A4072C4"/>
    <w:multiLevelType w:val="multilevel"/>
    <w:tmpl w:val="3EBAD96C"/>
    <w:lvl w:ilvl="0">
      <w:start w:val="1"/>
      <w:numFmt w:val="decimal"/>
      <w:lvlText w:val="%1."/>
      <w:lvlJc w:val="left"/>
      <w:pPr>
        <w:ind w:left="840" w:hanging="360"/>
      </w:pPr>
    </w:lvl>
    <w:lvl w:ilvl="1">
      <w:start w:val="1"/>
      <w:numFmt w:val="decimal"/>
      <w:isLgl/>
      <w:lvlText w:val="%1.%2"/>
      <w:lvlJc w:val="left"/>
      <w:pPr>
        <w:ind w:left="1791" w:hanging="360"/>
      </w:pPr>
      <w:rPr>
        <w:rFonts w:hint="default"/>
      </w:rPr>
    </w:lvl>
    <w:lvl w:ilvl="2">
      <w:start w:val="1"/>
      <w:numFmt w:val="decimal"/>
      <w:isLgl/>
      <w:lvlText w:val="%1.%2.%3"/>
      <w:lvlJc w:val="left"/>
      <w:pPr>
        <w:ind w:left="3102" w:hanging="720"/>
      </w:pPr>
      <w:rPr>
        <w:rFonts w:hint="default"/>
      </w:rPr>
    </w:lvl>
    <w:lvl w:ilvl="3">
      <w:start w:val="1"/>
      <w:numFmt w:val="decimal"/>
      <w:isLgl/>
      <w:lvlText w:val="%1.%2.%3.%4"/>
      <w:lvlJc w:val="left"/>
      <w:pPr>
        <w:ind w:left="4413" w:hanging="1080"/>
      </w:pPr>
      <w:rPr>
        <w:rFonts w:hint="default"/>
      </w:rPr>
    </w:lvl>
    <w:lvl w:ilvl="4">
      <w:start w:val="1"/>
      <w:numFmt w:val="decimal"/>
      <w:isLgl/>
      <w:lvlText w:val="%1.%2.%3.%4.%5"/>
      <w:lvlJc w:val="left"/>
      <w:pPr>
        <w:ind w:left="5364" w:hanging="1080"/>
      </w:pPr>
      <w:rPr>
        <w:rFonts w:hint="default"/>
      </w:rPr>
    </w:lvl>
    <w:lvl w:ilvl="5">
      <w:start w:val="1"/>
      <w:numFmt w:val="decimal"/>
      <w:isLgl/>
      <w:lvlText w:val="%1.%2.%3.%4.%5.%6"/>
      <w:lvlJc w:val="left"/>
      <w:pPr>
        <w:ind w:left="6675" w:hanging="1440"/>
      </w:pPr>
      <w:rPr>
        <w:rFonts w:hint="default"/>
      </w:rPr>
    </w:lvl>
    <w:lvl w:ilvl="6">
      <w:start w:val="1"/>
      <w:numFmt w:val="decimal"/>
      <w:isLgl/>
      <w:lvlText w:val="%1.%2.%3.%4.%5.%6.%7"/>
      <w:lvlJc w:val="left"/>
      <w:pPr>
        <w:ind w:left="7626" w:hanging="1440"/>
      </w:pPr>
      <w:rPr>
        <w:rFonts w:hint="default"/>
      </w:rPr>
    </w:lvl>
    <w:lvl w:ilvl="7">
      <w:start w:val="1"/>
      <w:numFmt w:val="decimal"/>
      <w:isLgl/>
      <w:lvlText w:val="%1.%2.%3.%4.%5.%6.%7.%8"/>
      <w:lvlJc w:val="left"/>
      <w:pPr>
        <w:ind w:left="8937" w:hanging="1800"/>
      </w:pPr>
      <w:rPr>
        <w:rFonts w:hint="default"/>
      </w:rPr>
    </w:lvl>
    <w:lvl w:ilvl="8">
      <w:start w:val="1"/>
      <w:numFmt w:val="decimal"/>
      <w:isLgl/>
      <w:lvlText w:val="%1.%2.%3.%4.%5.%6.%7.%8.%9"/>
      <w:lvlJc w:val="left"/>
      <w:pPr>
        <w:ind w:left="9888" w:hanging="1800"/>
      </w:pPr>
      <w:rPr>
        <w:rFonts w:hint="default"/>
      </w:rPr>
    </w:lvl>
  </w:abstractNum>
  <w:abstractNum w:abstractNumId="16" w15:restartNumberingAfterBreak="0">
    <w:nsid w:val="76451726"/>
    <w:multiLevelType w:val="hybridMultilevel"/>
    <w:tmpl w:val="91B4298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7" w15:restartNumberingAfterBreak="0">
    <w:nsid w:val="7C9B237A"/>
    <w:multiLevelType w:val="hybridMultilevel"/>
    <w:tmpl w:val="4044D9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5"/>
  </w:num>
  <w:num w:numId="5">
    <w:abstractNumId w:val="3"/>
  </w:num>
  <w:num w:numId="6">
    <w:abstractNumId w:val="8"/>
  </w:num>
  <w:num w:numId="7">
    <w:abstractNumId w:val="17"/>
  </w:num>
  <w:num w:numId="8">
    <w:abstractNumId w:val="11"/>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12"/>
  </w:num>
  <w:num w:numId="16">
    <w:abstractNumId w:val="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AF7"/>
    <w:rsid w:val="00004F53"/>
    <w:rsid w:val="000363A9"/>
    <w:rsid w:val="0006781A"/>
    <w:rsid w:val="00067F47"/>
    <w:rsid w:val="00074233"/>
    <w:rsid w:val="00084152"/>
    <w:rsid w:val="000C5C32"/>
    <w:rsid w:val="0010368E"/>
    <w:rsid w:val="00124640"/>
    <w:rsid w:val="00137E5D"/>
    <w:rsid w:val="001777C0"/>
    <w:rsid w:val="00187909"/>
    <w:rsid w:val="001F02B0"/>
    <w:rsid w:val="00206DB8"/>
    <w:rsid w:val="002615AB"/>
    <w:rsid w:val="0027244C"/>
    <w:rsid w:val="002A7015"/>
    <w:rsid w:val="002C7E29"/>
    <w:rsid w:val="0031586B"/>
    <w:rsid w:val="00322DA9"/>
    <w:rsid w:val="003236D6"/>
    <w:rsid w:val="00347C97"/>
    <w:rsid w:val="003A3E9B"/>
    <w:rsid w:val="003B3CDA"/>
    <w:rsid w:val="003C7628"/>
    <w:rsid w:val="00420F7B"/>
    <w:rsid w:val="00464161"/>
    <w:rsid w:val="00485B38"/>
    <w:rsid w:val="0049085C"/>
    <w:rsid w:val="004B61F6"/>
    <w:rsid w:val="004D6D0B"/>
    <w:rsid w:val="004D7894"/>
    <w:rsid w:val="004E5EC2"/>
    <w:rsid w:val="00517E0B"/>
    <w:rsid w:val="005217D8"/>
    <w:rsid w:val="00541A9C"/>
    <w:rsid w:val="00555C5C"/>
    <w:rsid w:val="005974A3"/>
    <w:rsid w:val="005F59FD"/>
    <w:rsid w:val="0060056E"/>
    <w:rsid w:val="00610DC2"/>
    <w:rsid w:val="006209FD"/>
    <w:rsid w:val="0068120A"/>
    <w:rsid w:val="006B06BB"/>
    <w:rsid w:val="006D4D03"/>
    <w:rsid w:val="006F40C4"/>
    <w:rsid w:val="00704C86"/>
    <w:rsid w:val="0070552D"/>
    <w:rsid w:val="00705888"/>
    <w:rsid w:val="00745427"/>
    <w:rsid w:val="007566F0"/>
    <w:rsid w:val="007702C8"/>
    <w:rsid w:val="007804EF"/>
    <w:rsid w:val="007A378C"/>
    <w:rsid w:val="007D0F4F"/>
    <w:rsid w:val="007D5A12"/>
    <w:rsid w:val="007E678F"/>
    <w:rsid w:val="007F5F51"/>
    <w:rsid w:val="00822954"/>
    <w:rsid w:val="00883324"/>
    <w:rsid w:val="008942ED"/>
    <w:rsid w:val="008B264E"/>
    <w:rsid w:val="008B4460"/>
    <w:rsid w:val="008C177A"/>
    <w:rsid w:val="008D08B2"/>
    <w:rsid w:val="009248DE"/>
    <w:rsid w:val="009362D0"/>
    <w:rsid w:val="00941645"/>
    <w:rsid w:val="009554ED"/>
    <w:rsid w:val="00963920"/>
    <w:rsid w:val="00974744"/>
    <w:rsid w:val="009C6B65"/>
    <w:rsid w:val="00A06529"/>
    <w:rsid w:val="00A108DF"/>
    <w:rsid w:val="00A3123A"/>
    <w:rsid w:val="00A34099"/>
    <w:rsid w:val="00A37332"/>
    <w:rsid w:val="00A54A4B"/>
    <w:rsid w:val="00A62590"/>
    <w:rsid w:val="00A90301"/>
    <w:rsid w:val="00AB0A4F"/>
    <w:rsid w:val="00AB6578"/>
    <w:rsid w:val="00AC21EA"/>
    <w:rsid w:val="00B21EA6"/>
    <w:rsid w:val="00B23C9D"/>
    <w:rsid w:val="00B31649"/>
    <w:rsid w:val="00B54030"/>
    <w:rsid w:val="00B54625"/>
    <w:rsid w:val="00B5772D"/>
    <w:rsid w:val="00BF4158"/>
    <w:rsid w:val="00C14CAF"/>
    <w:rsid w:val="00C37C99"/>
    <w:rsid w:val="00CE1AE8"/>
    <w:rsid w:val="00D24B79"/>
    <w:rsid w:val="00D55C78"/>
    <w:rsid w:val="00D812BA"/>
    <w:rsid w:val="00D918BF"/>
    <w:rsid w:val="00DE1BDD"/>
    <w:rsid w:val="00E05E50"/>
    <w:rsid w:val="00E865EA"/>
    <w:rsid w:val="00EA1844"/>
    <w:rsid w:val="00EB6D1D"/>
    <w:rsid w:val="00F1190D"/>
    <w:rsid w:val="00F20B16"/>
    <w:rsid w:val="00F212C5"/>
    <w:rsid w:val="00F3533A"/>
    <w:rsid w:val="00F410B0"/>
    <w:rsid w:val="00F47003"/>
    <w:rsid w:val="00F56325"/>
    <w:rsid w:val="00F92AF7"/>
    <w:rsid w:val="00F94BC2"/>
    <w:rsid w:val="00FA14AF"/>
    <w:rsid w:val="00FA3E44"/>
    <w:rsid w:val="00FB5A56"/>
    <w:rsid w:val="00FD45A1"/>
    <w:rsid w:val="00FD4773"/>
    <w:rsid w:val="00FD6D10"/>
    <w:rsid w:val="00FE14E4"/>
    <w:rsid w:val="00FE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8537"/>
  <w15:docId w15:val="{C78C56A5-7C32-48CF-8DF3-FA9B5BEA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DA9"/>
    <w:pPr>
      <w:spacing w:after="0" w:line="240" w:lineRule="auto"/>
      <w:jc w:val="both"/>
    </w:pPr>
    <w:rPr>
      <w:rFonts w:ascii="Arial" w:eastAsia="Times New Roman" w:hAnsi="Arial" w:cs="Arial"/>
      <w:sz w:val="24"/>
      <w:szCs w:val="24"/>
      <w:lang w:val="pt-BR" w:eastAsia="pt-BR"/>
    </w:rPr>
  </w:style>
  <w:style w:type="paragraph" w:styleId="Heading1">
    <w:name w:val="heading 1"/>
    <w:basedOn w:val="Normal"/>
    <w:next w:val="Normal"/>
    <w:link w:val="Heading1Char"/>
    <w:qFormat/>
    <w:rsid w:val="00322DA9"/>
    <w:pPr>
      <w:keepNext/>
      <w:spacing w:before="120" w:after="360" w:line="360" w:lineRule="auto"/>
      <w:jc w:val="left"/>
      <w:outlineLvl w:val="0"/>
    </w:pPr>
    <w:rPr>
      <w:rFonts w:ascii="Times New Roman" w:hAnsi="Times New Roman" w:cs="Times New Roman"/>
      <w:b/>
      <w:sz w:val="20"/>
      <w:szCs w:val="20"/>
    </w:rPr>
  </w:style>
  <w:style w:type="paragraph" w:styleId="Heading2">
    <w:name w:val="heading 2"/>
    <w:basedOn w:val="Normal"/>
    <w:next w:val="Normal"/>
    <w:link w:val="Heading2Char"/>
    <w:qFormat/>
    <w:rsid w:val="00322DA9"/>
    <w:pPr>
      <w:keepNext/>
      <w:spacing w:before="360" w:after="240" w:line="360" w:lineRule="auto"/>
      <w:ind w:firstLine="567"/>
      <w:jc w:val="left"/>
      <w:outlineLvl w:val="1"/>
    </w:pPr>
    <w:rPr>
      <w:rFonts w:ascii="Times New Roman" w:hAnsi="Times New Roman" w:cs="Times New Roman"/>
      <w:b/>
      <w:sz w:val="20"/>
      <w:szCs w:val="20"/>
    </w:rPr>
  </w:style>
  <w:style w:type="paragraph" w:styleId="Heading3">
    <w:name w:val="heading 3"/>
    <w:basedOn w:val="Normal"/>
    <w:next w:val="Normal"/>
    <w:link w:val="Heading3Char"/>
    <w:qFormat/>
    <w:rsid w:val="00322DA9"/>
    <w:pPr>
      <w:keepNext/>
      <w:spacing w:before="360" w:after="240" w:line="360" w:lineRule="auto"/>
      <w:ind w:firstLine="1134"/>
      <w:outlineLvl w:val="2"/>
    </w:pPr>
    <w:rPr>
      <w:rFonts w:ascii="Times New Roman" w:hAnsi="Times New Roman" w:cs="Times New Roman"/>
      <w:b/>
      <w:bCs/>
      <w:sz w:val="20"/>
      <w:szCs w:val="20"/>
    </w:rPr>
  </w:style>
  <w:style w:type="paragraph" w:styleId="Heading4">
    <w:name w:val="heading 4"/>
    <w:basedOn w:val="Normal"/>
    <w:next w:val="Normal"/>
    <w:link w:val="Heading4Char"/>
    <w:qFormat/>
    <w:rsid w:val="00322DA9"/>
    <w:pPr>
      <w:numPr>
        <w:ilvl w:val="3"/>
        <w:numId w:val="1"/>
      </w:numPr>
      <w:spacing w:before="360" w:after="240" w:line="360" w:lineRule="auto"/>
      <w:ind w:left="862" w:hanging="862"/>
      <w:jc w:val="center"/>
      <w:outlineLvl w:val="3"/>
    </w:pPr>
    <w:rPr>
      <w:b/>
      <w:sz w:val="28"/>
      <w:szCs w:val="20"/>
    </w:rPr>
  </w:style>
  <w:style w:type="paragraph" w:styleId="Heading5">
    <w:name w:val="heading 5"/>
    <w:basedOn w:val="Normal"/>
    <w:next w:val="Normal"/>
    <w:link w:val="Heading5Char"/>
    <w:qFormat/>
    <w:rsid w:val="00322DA9"/>
    <w:pPr>
      <w:keepNext/>
      <w:numPr>
        <w:ilvl w:val="4"/>
        <w:numId w:val="1"/>
      </w:numPr>
      <w:spacing w:line="360" w:lineRule="auto"/>
      <w:jc w:val="right"/>
      <w:outlineLvl w:val="4"/>
    </w:pPr>
    <w:rPr>
      <w:rFonts w:ascii="Comic Sans MS" w:hAnsi="Comic Sans MS"/>
      <w:i/>
      <w:iCs/>
      <w:sz w:val="22"/>
    </w:rPr>
  </w:style>
  <w:style w:type="paragraph" w:styleId="Heading6">
    <w:name w:val="heading 6"/>
    <w:basedOn w:val="Normal"/>
    <w:next w:val="Normal"/>
    <w:link w:val="Heading6Char"/>
    <w:qFormat/>
    <w:rsid w:val="00322DA9"/>
    <w:pPr>
      <w:keepNext/>
      <w:numPr>
        <w:ilvl w:val="5"/>
        <w:numId w:val="1"/>
      </w:numPr>
      <w:tabs>
        <w:tab w:val="right" w:leader="dot" w:pos="8505"/>
        <w:tab w:val="right" w:leader="dot" w:pos="9072"/>
      </w:tabs>
      <w:spacing w:line="360" w:lineRule="auto"/>
      <w:outlineLvl w:val="5"/>
    </w:pPr>
    <w:rPr>
      <w:bCs/>
      <w:sz w:val="28"/>
    </w:rPr>
  </w:style>
  <w:style w:type="paragraph" w:styleId="Heading7">
    <w:name w:val="heading 7"/>
    <w:basedOn w:val="Normal"/>
    <w:next w:val="Normal"/>
    <w:link w:val="Heading7Char"/>
    <w:qFormat/>
    <w:rsid w:val="00322DA9"/>
    <w:pPr>
      <w:keepNext/>
      <w:numPr>
        <w:ilvl w:val="6"/>
        <w:numId w:val="1"/>
      </w:numPr>
      <w:outlineLvl w:val="6"/>
    </w:pPr>
    <w:rPr>
      <w:b/>
      <w:bCs/>
      <w:color w:val="333399"/>
    </w:rPr>
  </w:style>
  <w:style w:type="paragraph" w:styleId="Heading8">
    <w:name w:val="heading 8"/>
    <w:basedOn w:val="Normal"/>
    <w:next w:val="Normal"/>
    <w:link w:val="Heading8Char"/>
    <w:qFormat/>
    <w:rsid w:val="00322DA9"/>
    <w:pPr>
      <w:keepNext/>
      <w:numPr>
        <w:ilvl w:val="7"/>
        <w:numId w:val="1"/>
      </w:numPr>
      <w:jc w:val="left"/>
      <w:outlineLvl w:val="7"/>
    </w:pPr>
    <w:rPr>
      <w:b/>
      <w:bCs/>
    </w:rPr>
  </w:style>
  <w:style w:type="paragraph" w:styleId="Heading9">
    <w:name w:val="heading 9"/>
    <w:basedOn w:val="Normal"/>
    <w:next w:val="Normal"/>
    <w:link w:val="Heading9Char"/>
    <w:uiPriority w:val="9"/>
    <w:semiHidden/>
    <w:unhideWhenUsed/>
    <w:qFormat/>
    <w:rsid w:val="00322DA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DA9"/>
    <w:rPr>
      <w:rFonts w:ascii="Times New Roman" w:eastAsia="Times New Roman" w:hAnsi="Times New Roman" w:cs="Times New Roman"/>
      <w:b/>
      <w:sz w:val="20"/>
      <w:szCs w:val="20"/>
      <w:lang w:val="pt-BR" w:eastAsia="pt-BR"/>
    </w:rPr>
  </w:style>
  <w:style w:type="character" w:customStyle="1" w:styleId="Heading2Char">
    <w:name w:val="Heading 2 Char"/>
    <w:basedOn w:val="DefaultParagraphFont"/>
    <w:link w:val="Heading2"/>
    <w:rsid w:val="00322DA9"/>
    <w:rPr>
      <w:rFonts w:ascii="Times New Roman" w:eastAsia="Times New Roman" w:hAnsi="Times New Roman" w:cs="Times New Roman"/>
      <w:b/>
      <w:sz w:val="20"/>
      <w:szCs w:val="20"/>
      <w:lang w:val="pt-BR" w:eastAsia="pt-BR"/>
    </w:rPr>
  </w:style>
  <w:style w:type="character" w:customStyle="1" w:styleId="Heading3Char">
    <w:name w:val="Heading 3 Char"/>
    <w:basedOn w:val="DefaultParagraphFont"/>
    <w:link w:val="Heading3"/>
    <w:rsid w:val="00322DA9"/>
    <w:rPr>
      <w:rFonts w:ascii="Times New Roman" w:eastAsia="Times New Roman" w:hAnsi="Times New Roman" w:cs="Times New Roman"/>
      <w:b/>
      <w:bCs/>
      <w:sz w:val="20"/>
      <w:szCs w:val="20"/>
      <w:lang w:val="pt-BR" w:eastAsia="pt-BR"/>
    </w:rPr>
  </w:style>
  <w:style w:type="character" w:customStyle="1" w:styleId="Heading4Char">
    <w:name w:val="Heading 4 Char"/>
    <w:basedOn w:val="DefaultParagraphFont"/>
    <w:link w:val="Heading4"/>
    <w:rsid w:val="00322DA9"/>
    <w:rPr>
      <w:rFonts w:ascii="Arial" w:eastAsia="Times New Roman" w:hAnsi="Arial" w:cs="Arial"/>
      <w:b/>
      <w:sz w:val="28"/>
      <w:szCs w:val="20"/>
      <w:lang w:val="pt-BR" w:eastAsia="pt-BR"/>
    </w:rPr>
  </w:style>
  <w:style w:type="character" w:customStyle="1" w:styleId="Heading5Char">
    <w:name w:val="Heading 5 Char"/>
    <w:basedOn w:val="DefaultParagraphFont"/>
    <w:link w:val="Heading5"/>
    <w:rsid w:val="00322DA9"/>
    <w:rPr>
      <w:rFonts w:ascii="Comic Sans MS" w:eastAsia="Times New Roman" w:hAnsi="Comic Sans MS" w:cs="Arial"/>
      <w:i/>
      <w:iCs/>
      <w:szCs w:val="24"/>
      <w:lang w:val="pt-BR" w:eastAsia="pt-BR"/>
    </w:rPr>
  </w:style>
  <w:style w:type="character" w:customStyle="1" w:styleId="Heading6Char">
    <w:name w:val="Heading 6 Char"/>
    <w:basedOn w:val="DefaultParagraphFont"/>
    <w:link w:val="Heading6"/>
    <w:rsid w:val="00322DA9"/>
    <w:rPr>
      <w:rFonts w:ascii="Arial" w:eastAsia="Times New Roman" w:hAnsi="Arial" w:cs="Arial"/>
      <w:bCs/>
      <w:sz w:val="28"/>
      <w:szCs w:val="24"/>
      <w:lang w:val="pt-BR" w:eastAsia="pt-BR"/>
    </w:rPr>
  </w:style>
  <w:style w:type="character" w:customStyle="1" w:styleId="Heading7Char">
    <w:name w:val="Heading 7 Char"/>
    <w:basedOn w:val="DefaultParagraphFont"/>
    <w:link w:val="Heading7"/>
    <w:rsid w:val="00322DA9"/>
    <w:rPr>
      <w:rFonts w:ascii="Arial" w:eastAsia="Times New Roman" w:hAnsi="Arial" w:cs="Arial"/>
      <w:b/>
      <w:bCs/>
      <w:color w:val="333399"/>
      <w:sz w:val="24"/>
      <w:szCs w:val="24"/>
      <w:lang w:val="pt-BR" w:eastAsia="pt-BR"/>
    </w:rPr>
  </w:style>
  <w:style w:type="character" w:customStyle="1" w:styleId="Heading8Char">
    <w:name w:val="Heading 8 Char"/>
    <w:basedOn w:val="DefaultParagraphFont"/>
    <w:link w:val="Heading8"/>
    <w:rsid w:val="00322DA9"/>
    <w:rPr>
      <w:rFonts w:ascii="Arial" w:eastAsia="Times New Roman" w:hAnsi="Arial" w:cs="Arial"/>
      <w:b/>
      <w:bCs/>
      <w:sz w:val="24"/>
      <w:szCs w:val="24"/>
      <w:lang w:val="pt-BR" w:eastAsia="pt-BR"/>
    </w:rPr>
  </w:style>
  <w:style w:type="character" w:customStyle="1" w:styleId="Heading9Char">
    <w:name w:val="Heading 9 Char"/>
    <w:basedOn w:val="DefaultParagraphFont"/>
    <w:link w:val="Heading9"/>
    <w:uiPriority w:val="9"/>
    <w:semiHidden/>
    <w:rsid w:val="00322DA9"/>
    <w:rPr>
      <w:rFonts w:asciiTheme="majorHAnsi" w:eastAsiaTheme="majorEastAsia" w:hAnsiTheme="majorHAnsi" w:cstheme="majorBidi"/>
      <w:i/>
      <w:iCs/>
      <w:color w:val="404040" w:themeColor="text1" w:themeTint="BF"/>
      <w:sz w:val="20"/>
      <w:szCs w:val="20"/>
      <w:lang w:val="pt-BR" w:eastAsia="pt-BR"/>
    </w:rPr>
  </w:style>
  <w:style w:type="paragraph" w:styleId="BodyTextIndent3">
    <w:name w:val="Body Text Indent 3"/>
    <w:basedOn w:val="Normal"/>
    <w:link w:val="BodyTextIndent3Char"/>
    <w:semiHidden/>
    <w:rsid w:val="00322DA9"/>
    <w:pPr>
      <w:spacing w:after="120"/>
      <w:ind w:left="283"/>
    </w:pPr>
    <w:rPr>
      <w:sz w:val="16"/>
      <w:szCs w:val="16"/>
    </w:rPr>
  </w:style>
  <w:style w:type="character" w:customStyle="1" w:styleId="BodyTextIndent3Char">
    <w:name w:val="Body Text Indent 3 Char"/>
    <w:basedOn w:val="DefaultParagraphFont"/>
    <w:link w:val="BodyTextIndent3"/>
    <w:semiHidden/>
    <w:rsid w:val="00322DA9"/>
    <w:rPr>
      <w:rFonts w:ascii="Arial" w:eastAsia="Times New Roman" w:hAnsi="Arial" w:cs="Arial"/>
      <w:sz w:val="16"/>
      <w:szCs w:val="16"/>
      <w:lang w:val="pt-BR" w:eastAsia="pt-BR"/>
    </w:rPr>
  </w:style>
  <w:style w:type="paragraph" w:customStyle="1" w:styleId="NORMAL1">
    <w:name w:val="NORMAL 1"/>
    <w:basedOn w:val="Normal"/>
    <w:autoRedefine/>
    <w:locked/>
    <w:rsid w:val="00322DA9"/>
    <w:pPr>
      <w:spacing w:line="360" w:lineRule="auto"/>
      <w:jc w:val="left"/>
    </w:pPr>
    <w:rPr>
      <w:bCs/>
    </w:rPr>
  </w:style>
  <w:style w:type="paragraph" w:styleId="BodyText">
    <w:name w:val="Body Text"/>
    <w:basedOn w:val="Normal"/>
    <w:link w:val="BodyTextChar"/>
    <w:semiHidden/>
    <w:rsid w:val="00322DA9"/>
    <w:rPr>
      <w:szCs w:val="20"/>
    </w:rPr>
  </w:style>
  <w:style w:type="character" w:customStyle="1" w:styleId="BodyTextChar">
    <w:name w:val="Body Text Char"/>
    <w:basedOn w:val="DefaultParagraphFont"/>
    <w:link w:val="BodyText"/>
    <w:semiHidden/>
    <w:rsid w:val="00322DA9"/>
    <w:rPr>
      <w:rFonts w:ascii="Arial" w:eastAsia="Times New Roman" w:hAnsi="Arial" w:cs="Arial"/>
      <w:sz w:val="24"/>
      <w:szCs w:val="20"/>
      <w:lang w:val="pt-BR" w:eastAsia="pt-BR"/>
    </w:rPr>
  </w:style>
  <w:style w:type="paragraph" w:styleId="BodyText3">
    <w:name w:val="Body Text 3"/>
    <w:basedOn w:val="Normal"/>
    <w:link w:val="BodyText3Char"/>
    <w:semiHidden/>
    <w:rsid w:val="00322DA9"/>
    <w:rPr>
      <w:sz w:val="22"/>
      <w:szCs w:val="20"/>
    </w:rPr>
  </w:style>
  <w:style w:type="character" w:customStyle="1" w:styleId="BodyText3Char">
    <w:name w:val="Body Text 3 Char"/>
    <w:basedOn w:val="DefaultParagraphFont"/>
    <w:link w:val="BodyText3"/>
    <w:semiHidden/>
    <w:rsid w:val="00322DA9"/>
    <w:rPr>
      <w:rFonts w:ascii="Arial" w:eastAsia="Times New Roman" w:hAnsi="Arial" w:cs="Arial"/>
      <w:szCs w:val="20"/>
      <w:lang w:val="pt-BR" w:eastAsia="pt-BR"/>
    </w:rPr>
  </w:style>
  <w:style w:type="paragraph" w:styleId="BodyTextIndent2">
    <w:name w:val="Body Text Indent 2"/>
    <w:basedOn w:val="Normal"/>
    <w:link w:val="BodyTextIndent2Char"/>
    <w:semiHidden/>
    <w:rsid w:val="00322DA9"/>
    <w:pPr>
      <w:tabs>
        <w:tab w:val="left" w:leader="dot" w:pos="8505"/>
        <w:tab w:val="left" w:leader="dot" w:pos="9072"/>
      </w:tabs>
      <w:spacing w:line="360" w:lineRule="auto"/>
      <w:ind w:left="1418" w:hanging="1418"/>
    </w:pPr>
    <w:rPr>
      <w:szCs w:val="20"/>
    </w:rPr>
  </w:style>
  <w:style w:type="character" w:customStyle="1" w:styleId="BodyTextIndent2Char">
    <w:name w:val="Body Text Indent 2 Char"/>
    <w:basedOn w:val="DefaultParagraphFont"/>
    <w:link w:val="BodyTextIndent2"/>
    <w:semiHidden/>
    <w:rsid w:val="00322DA9"/>
    <w:rPr>
      <w:rFonts w:ascii="Arial" w:eastAsia="Times New Roman" w:hAnsi="Arial" w:cs="Arial"/>
      <w:sz w:val="24"/>
      <w:szCs w:val="20"/>
      <w:lang w:val="pt-BR" w:eastAsia="pt-BR"/>
    </w:rPr>
  </w:style>
  <w:style w:type="paragraph" w:styleId="BodyText2">
    <w:name w:val="Body Text 2"/>
    <w:basedOn w:val="Normal"/>
    <w:link w:val="BodyText2Char"/>
    <w:semiHidden/>
    <w:rsid w:val="00322DA9"/>
    <w:pPr>
      <w:spacing w:line="360" w:lineRule="auto"/>
    </w:pPr>
    <w:rPr>
      <w:rFonts w:ascii="Comic Sans MS" w:hAnsi="Comic Sans MS"/>
      <w:i/>
      <w:iCs/>
      <w:sz w:val="22"/>
    </w:rPr>
  </w:style>
  <w:style w:type="character" w:customStyle="1" w:styleId="BodyText2Char">
    <w:name w:val="Body Text 2 Char"/>
    <w:basedOn w:val="DefaultParagraphFont"/>
    <w:link w:val="BodyText2"/>
    <w:semiHidden/>
    <w:rsid w:val="00322DA9"/>
    <w:rPr>
      <w:rFonts w:ascii="Comic Sans MS" w:eastAsia="Times New Roman" w:hAnsi="Comic Sans MS" w:cs="Arial"/>
      <w:i/>
      <w:iCs/>
      <w:szCs w:val="24"/>
      <w:lang w:val="pt-BR" w:eastAsia="pt-BR"/>
    </w:rPr>
  </w:style>
  <w:style w:type="paragraph" w:styleId="BodyTextIndent">
    <w:name w:val="Body Text Indent"/>
    <w:basedOn w:val="Normal"/>
    <w:link w:val="BodyTextIndentChar"/>
    <w:semiHidden/>
    <w:rsid w:val="00322DA9"/>
    <w:pPr>
      <w:spacing w:after="120"/>
      <w:ind w:left="283"/>
    </w:pPr>
  </w:style>
  <w:style w:type="character" w:customStyle="1" w:styleId="BodyTextIndentChar">
    <w:name w:val="Body Text Indent Char"/>
    <w:basedOn w:val="DefaultParagraphFont"/>
    <w:link w:val="BodyTextIndent"/>
    <w:semiHidden/>
    <w:rsid w:val="00322DA9"/>
    <w:rPr>
      <w:rFonts w:ascii="Arial" w:eastAsia="Times New Roman" w:hAnsi="Arial" w:cs="Arial"/>
      <w:sz w:val="24"/>
      <w:szCs w:val="24"/>
      <w:lang w:val="pt-BR" w:eastAsia="pt-BR"/>
    </w:rPr>
  </w:style>
  <w:style w:type="paragraph" w:styleId="Header">
    <w:name w:val="header"/>
    <w:basedOn w:val="Normal"/>
    <w:link w:val="HeaderChar"/>
    <w:uiPriority w:val="99"/>
    <w:rsid w:val="00322DA9"/>
    <w:pPr>
      <w:tabs>
        <w:tab w:val="center" w:pos="4252"/>
        <w:tab w:val="right" w:pos="8504"/>
      </w:tabs>
    </w:pPr>
    <w:rPr>
      <w:rFonts w:cs="Times New Roman"/>
    </w:rPr>
  </w:style>
  <w:style w:type="character" w:customStyle="1" w:styleId="HeaderChar">
    <w:name w:val="Header Char"/>
    <w:basedOn w:val="DefaultParagraphFont"/>
    <w:link w:val="Header"/>
    <w:uiPriority w:val="99"/>
    <w:rsid w:val="00322DA9"/>
    <w:rPr>
      <w:rFonts w:ascii="Arial" w:eastAsia="Times New Roman" w:hAnsi="Arial" w:cs="Times New Roman"/>
      <w:sz w:val="24"/>
      <w:szCs w:val="24"/>
      <w:lang w:val="pt-BR" w:eastAsia="pt-BR"/>
    </w:rPr>
  </w:style>
  <w:style w:type="character" w:styleId="PageNumber">
    <w:name w:val="page number"/>
    <w:basedOn w:val="DefaultParagraphFont"/>
    <w:semiHidden/>
    <w:rsid w:val="00322DA9"/>
  </w:style>
  <w:style w:type="paragraph" w:styleId="Footer">
    <w:name w:val="footer"/>
    <w:basedOn w:val="Normal"/>
    <w:link w:val="FooterChar"/>
    <w:uiPriority w:val="99"/>
    <w:rsid w:val="00322DA9"/>
    <w:pPr>
      <w:tabs>
        <w:tab w:val="center" w:pos="4252"/>
        <w:tab w:val="right" w:pos="8504"/>
      </w:tabs>
    </w:pPr>
    <w:rPr>
      <w:rFonts w:cs="Times New Roman"/>
    </w:rPr>
  </w:style>
  <w:style w:type="character" w:customStyle="1" w:styleId="FooterChar">
    <w:name w:val="Footer Char"/>
    <w:basedOn w:val="DefaultParagraphFont"/>
    <w:link w:val="Footer"/>
    <w:uiPriority w:val="99"/>
    <w:rsid w:val="00322DA9"/>
    <w:rPr>
      <w:rFonts w:ascii="Arial" w:eastAsia="Times New Roman" w:hAnsi="Arial" w:cs="Times New Roman"/>
      <w:sz w:val="24"/>
      <w:szCs w:val="24"/>
      <w:lang w:val="pt-BR" w:eastAsia="pt-BR"/>
    </w:rPr>
  </w:style>
  <w:style w:type="paragraph" w:customStyle="1" w:styleId="Estilo1">
    <w:name w:val="Estilo1"/>
    <w:basedOn w:val="Heading1"/>
    <w:locked/>
    <w:rsid w:val="00322DA9"/>
    <w:pPr>
      <w:keepNext w:val="0"/>
    </w:pPr>
    <w:rPr>
      <w:szCs w:val="28"/>
    </w:rPr>
  </w:style>
  <w:style w:type="paragraph" w:customStyle="1" w:styleId="Estilo2">
    <w:name w:val="Estilo2"/>
    <w:basedOn w:val="Heading4"/>
    <w:autoRedefine/>
    <w:locked/>
    <w:rsid w:val="00322DA9"/>
    <w:rPr>
      <w:b w:val="0"/>
    </w:rPr>
  </w:style>
  <w:style w:type="paragraph" w:customStyle="1" w:styleId="Estilo3">
    <w:name w:val="Estilo3"/>
    <w:basedOn w:val="NORMAL1"/>
    <w:locked/>
    <w:rsid w:val="00322DA9"/>
    <w:pPr>
      <w:spacing w:line="240" w:lineRule="auto"/>
    </w:pPr>
    <w:rPr>
      <w:bCs w:val="0"/>
    </w:rPr>
  </w:style>
  <w:style w:type="paragraph" w:customStyle="1" w:styleId="Estilo4">
    <w:name w:val="Estilo4"/>
    <w:basedOn w:val="NORMAL1"/>
    <w:autoRedefine/>
    <w:locked/>
    <w:rsid w:val="00322DA9"/>
    <w:pPr>
      <w:spacing w:line="240" w:lineRule="auto"/>
    </w:pPr>
    <w:rPr>
      <w:bCs w:val="0"/>
    </w:rPr>
  </w:style>
  <w:style w:type="paragraph" w:customStyle="1" w:styleId="D-Legenda">
    <w:name w:val="D-Legenda"/>
    <w:basedOn w:val="Caption"/>
    <w:locked/>
    <w:rsid w:val="00322DA9"/>
    <w:pPr>
      <w:spacing w:before="120" w:after="960"/>
      <w:ind w:left="709" w:hanging="709"/>
    </w:pPr>
    <w:rPr>
      <w:rFonts w:cs="Times New Roman"/>
      <w:b w:val="0"/>
    </w:rPr>
  </w:style>
  <w:style w:type="paragraph" w:styleId="Caption">
    <w:name w:val="caption"/>
    <w:basedOn w:val="Normal"/>
    <w:next w:val="Normal"/>
    <w:qFormat/>
    <w:rsid w:val="00322DA9"/>
    <w:pPr>
      <w:jc w:val="left"/>
    </w:pPr>
    <w:rPr>
      <w:b/>
      <w:bCs/>
      <w:sz w:val="20"/>
      <w:szCs w:val="20"/>
    </w:rPr>
  </w:style>
  <w:style w:type="character" w:customStyle="1" w:styleId="D-LegendaChar">
    <w:name w:val="D-Legenda Char"/>
    <w:rsid w:val="00322DA9"/>
    <w:rPr>
      <w:rFonts w:ascii="Arial" w:hAnsi="Arial"/>
      <w:bCs/>
      <w:lang w:val="pt-BR" w:eastAsia="pt-BR" w:bidi="ar-SA"/>
    </w:rPr>
  </w:style>
  <w:style w:type="paragraph" w:customStyle="1" w:styleId="D-Figura">
    <w:name w:val="D-Figura"/>
    <w:basedOn w:val="Normal"/>
    <w:locked/>
    <w:rsid w:val="00322DA9"/>
    <w:pPr>
      <w:spacing w:before="720"/>
      <w:jc w:val="center"/>
    </w:pPr>
    <w:rPr>
      <w:rFonts w:cs="Times New Roman"/>
      <w:szCs w:val="20"/>
    </w:rPr>
  </w:style>
  <w:style w:type="paragraph" w:customStyle="1" w:styleId="D-Corpo">
    <w:name w:val="D-Corpo"/>
    <w:basedOn w:val="Normal"/>
    <w:locked/>
    <w:rsid w:val="00322DA9"/>
    <w:pPr>
      <w:spacing w:line="480" w:lineRule="auto"/>
      <w:ind w:firstLine="709"/>
    </w:pPr>
    <w:rPr>
      <w:rFonts w:cs="Times New Roman"/>
      <w:szCs w:val="20"/>
    </w:rPr>
  </w:style>
  <w:style w:type="paragraph" w:customStyle="1" w:styleId="Default">
    <w:name w:val="Default"/>
    <w:rsid w:val="00322DA9"/>
    <w:pPr>
      <w:autoSpaceDE w:val="0"/>
      <w:autoSpaceDN w:val="0"/>
      <w:adjustRightInd w:val="0"/>
      <w:spacing w:after="0" w:line="240" w:lineRule="auto"/>
    </w:pPr>
    <w:rPr>
      <w:rFonts w:ascii="Arial" w:eastAsia="Times New Roman" w:hAnsi="Arial" w:cs="Arial"/>
      <w:color w:val="000000"/>
      <w:sz w:val="24"/>
      <w:szCs w:val="24"/>
      <w:lang w:val="pt-BR" w:eastAsia="pt-BR"/>
    </w:rPr>
  </w:style>
  <w:style w:type="paragraph" w:styleId="BalloonText">
    <w:name w:val="Balloon Text"/>
    <w:basedOn w:val="Normal"/>
    <w:link w:val="BalloonTextChar"/>
    <w:semiHidden/>
    <w:rsid w:val="00322DA9"/>
    <w:rPr>
      <w:rFonts w:ascii="Tahoma" w:hAnsi="Tahoma" w:cs="Tahoma"/>
      <w:sz w:val="16"/>
      <w:szCs w:val="16"/>
    </w:rPr>
  </w:style>
  <w:style w:type="character" w:customStyle="1" w:styleId="BalloonTextChar">
    <w:name w:val="Balloon Text Char"/>
    <w:basedOn w:val="DefaultParagraphFont"/>
    <w:link w:val="BalloonText"/>
    <w:semiHidden/>
    <w:rsid w:val="00322DA9"/>
    <w:rPr>
      <w:rFonts w:ascii="Tahoma" w:eastAsia="Times New Roman" w:hAnsi="Tahoma" w:cs="Tahoma"/>
      <w:sz w:val="16"/>
      <w:szCs w:val="16"/>
      <w:lang w:val="pt-BR" w:eastAsia="pt-BR"/>
    </w:rPr>
  </w:style>
  <w:style w:type="paragraph" w:styleId="FootnoteText">
    <w:name w:val="footnote text"/>
    <w:basedOn w:val="Normal"/>
    <w:link w:val="FootnoteTextChar"/>
    <w:semiHidden/>
    <w:rsid w:val="00322DA9"/>
    <w:rPr>
      <w:sz w:val="20"/>
      <w:szCs w:val="20"/>
    </w:rPr>
  </w:style>
  <w:style w:type="character" w:customStyle="1" w:styleId="FootnoteTextChar">
    <w:name w:val="Footnote Text Char"/>
    <w:basedOn w:val="DefaultParagraphFont"/>
    <w:link w:val="FootnoteText"/>
    <w:semiHidden/>
    <w:rsid w:val="00322DA9"/>
    <w:rPr>
      <w:rFonts w:ascii="Arial" w:eastAsia="Times New Roman" w:hAnsi="Arial" w:cs="Arial"/>
      <w:sz w:val="20"/>
      <w:szCs w:val="20"/>
      <w:lang w:val="pt-BR" w:eastAsia="pt-BR"/>
    </w:rPr>
  </w:style>
  <w:style w:type="character" w:styleId="FootnoteReference">
    <w:name w:val="footnote reference"/>
    <w:semiHidden/>
    <w:rsid w:val="00322DA9"/>
    <w:rPr>
      <w:vertAlign w:val="superscript"/>
    </w:rPr>
  </w:style>
  <w:style w:type="paragraph" w:customStyle="1" w:styleId="CAPA1">
    <w:name w:val="CAPA1"/>
    <w:basedOn w:val="Normal"/>
    <w:rsid w:val="00322DA9"/>
    <w:pPr>
      <w:jc w:val="center"/>
    </w:pPr>
    <w:rPr>
      <w:b/>
      <w:caps/>
      <w:sz w:val="28"/>
      <w:szCs w:val="28"/>
    </w:rPr>
  </w:style>
  <w:style w:type="paragraph" w:customStyle="1" w:styleId="CAPA2">
    <w:name w:val="CAPA2"/>
    <w:basedOn w:val="Normal"/>
    <w:rsid w:val="00322DA9"/>
    <w:pPr>
      <w:spacing w:line="360" w:lineRule="auto"/>
      <w:jc w:val="center"/>
    </w:pPr>
    <w:rPr>
      <w:b/>
      <w:sz w:val="28"/>
      <w:szCs w:val="28"/>
    </w:rPr>
  </w:style>
  <w:style w:type="paragraph" w:customStyle="1" w:styleId="CAPA3">
    <w:name w:val="CAPA3"/>
    <w:basedOn w:val="NORMAL1"/>
    <w:rsid w:val="00322DA9"/>
    <w:rPr>
      <w:bCs w:val="0"/>
    </w:rPr>
  </w:style>
  <w:style w:type="paragraph" w:customStyle="1" w:styleId="CAPA4">
    <w:name w:val="CAPA4"/>
    <w:basedOn w:val="Normal"/>
    <w:rsid w:val="00322DA9"/>
    <w:pPr>
      <w:ind w:left="4488"/>
    </w:pPr>
  </w:style>
  <w:style w:type="paragraph" w:customStyle="1" w:styleId="T4">
    <w:name w:val="T4"/>
    <w:basedOn w:val="Normal"/>
    <w:next w:val="Normal"/>
    <w:rsid w:val="00322DA9"/>
    <w:pPr>
      <w:autoSpaceDE w:val="0"/>
      <w:autoSpaceDN w:val="0"/>
      <w:adjustRightInd w:val="0"/>
      <w:spacing w:after="120"/>
      <w:jc w:val="left"/>
    </w:pPr>
    <w:rPr>
      <w:rFonts w:cs="Times New Roman"/>
    </w:rPr>
  </w:style>
  <w:style w:type="paragraph" w:customStyle="1" w:styleId="REFERENCIA">
    <w:name w:val="REFERENCIA"/>
    <w:basedOn w:val="Normal"/>
    <w:next w:val="Normal"/>
    <w:rsid w:val="00322DA9"/>
    <w:pPr>
      <w:autoSpaceDE w:val="0"/>
      <w:autoSpaceDN w:val="0"/>
      <w:adjustRightInd w:val="0"/>
      <w:spacing w:after="480"/>
      <w:jc w:val="left"/>
    </w:pPr>
    <w:rPr>
      <w:rFonts w:cs="Times New Roman"/>
    </w:rPr>
  </w:style>
  <w:style w:type="table" w:styleId="TableGrid">
    <w:name w:val="Table Grid"/>
    <w:basedOn w:val="TableNormal"/>
    <w:uiPriority w:val="59"/>
    <w:rsid w:val="00322DA9"/>
    <w:pPr>
      <w:spacing w:after="0" w:line="240" w:lineRule="auto"/>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322DA9"/>
    <w:pPr>
      <w:spacing w:before="100" w:after="100"/>
      <w:jc w:val="center"/>
    </w:pPr>
    <w:rPr>
      <w:rFonts w:cs="Times New Roman"/>
      <w:color w:val="000080"/>
      <w:sz w:val="16"/>
    </w:rPr>
  </w:style>
  <w:style w:type="character" w:styleId="Emphasis">
    <w:name w:val="Emphasis"/>
    <w:uiPriority w:val="20"/>
    <w:qFormat/>
    <w:rsid w:val="00322DA9"/>
    <w:rPr>
      <w:i/>
      <w:iCs/>
    </w:rPr>
  </w:style>
  <w:style w:type="paragraph" w:styleId="TOCHeading">
    <w:name w:val="TOC Heading"/>
    <w:basedOn w:val="Heading1"/>
    <w:next w:val="Normal"/>
    <w:uiPriority w:val="39"/>
    <w:unhideWhenUsed/>
    <w:qFormat/>
    <w:rsid w:val="00322DA9"/>
    <w:pPr>
      <w:keepLines/>
      <w:spacing w:before="480" w:line="276" w:lineRule="auto"/>
      <w:outlineLvl w:val="9"/>
    </w:pPr>
    <w:rPr>
      <w:rFonts w:ascii="Cambria" w:hAnsi="Cambria"/>
      <w:bCs/>
      <w:color w:val="365F91"/>
      <w:szCs w:val="28"/>
      <w:lang w:eastAsia="en-US"/>
    </w:rPr>
  </w:style>
  <w:style w:type="paragraph" w:styleId="TOC1">
    <w:name w:val="toc 1"/>
    <w:basedOn w:val="Normal"/>
    <w:next w:val="Normal"/>
    <w:autoRedefine/>
    <w:uiPriority w:val="39"/>
    <w:unhideWhenUsed/>
    <w:rsid w:val="00322DA9"/>
    <w:pPr>
      <w:tabs>
        <w:tab w:val="left" w:pos="480"/>
        <w:tab w:val="right" w:leader="dot" w:pos="9061"/>
      </w:tabs>
      <w:spacing w:line="360" w:lineRule="auto"/>
    </w:pPr>
  </w:style>
  <w:style w:type="paragraph" w:styleId="TOC2">
    <w:name w:val="toc 2"/>
    <w:basedOn w:val="Normal"/>
    <w:next w:val="Normal"/>
    <w:autoRedefine/>
    <w:uiPriority w:val="39"/>
    <w:unhideWhenUsed/>
    <w:rsid w:val="00322DA9"/>
    <w:pPr>
      <w:tabs>
        <w:tab w:val="left" w:pos="880"/>
        <w:tab w:val="right" w:leader="dot" w:pos="9061"/>
      </w:tabs>
      <w:spacing w:line="360" w:lineRule="auto"/>
      <w:ind w:left="238"/>
    </w:pPr>
  </w:style>
  <w:style w:type="paragraph" w:styleId="TOC3">
    <w:name w:val="toc 3"/>
    <w:basedOn w:val="Normal"/>
    <w:next w:val="Normal"/>
    <w:autoRedefine/>
    <w:uiPriority w:val="39"/>
    <w:unhideWhenUsed/>
    <w:rsid w:val="00322DA9"/>
    <w:pPr>
      <w:ind w:left="480"/>
    </w:pPr>
  </w:style>
  <w:style w:type="character" w:styleId="Hyperlink">
    <w:name w:val="Hyperlink"/>
    <w:uiPriority w:val="99"/>
    <w:unhideWhenUsed/>
    <w:rsid w:val="00322DA9"/>
    <w:rPr>
      <w:color w:val="0000FF"/>
      <w:u w:val="single"/>
    </w:rPr>
  </w:style>
  <w:style w:type="paragraph" w:styleId="ListParagraph">
    <w:name w:val="List Paragraph"/>
    <w:basedOn w:val="Normal"/>
    <w:uiPriority w:val="34"/>
    <w:qFormat/>
    <w:rsid w:val="00322DA9"/>
    <w:pPr>
      <w:ind w:left="720"/>
      <w:contextualSpacing/>
      <w:jc w:val="left"/>
    </w:pPr>
    <w:rPr>
      <w:rFonts w:asciiTheme="minorHAnsi" w:eastAsiaTheme="minorEastAsia" w:hAnsiTheme="minorHAnsi" w:cstheme="minorBidi"/>
      <w:lang w:eastAsia="en-US"/>
    </w:rPr>
  </w:style>
  <w:style w:type="table" w:customStyle="1" w:styleId="SombreamentoClaro1">
    <w:name w:val="Sombreamento Claro1"/>
    <w:basedOn w:val="TableNormal"/>
    <w:uiPriority w:val="60"/>
    <w:rsid w:val="00322DA9"/>
    <w:pPr>
      <w:spacing w:after="0" w:line="240" w:lineRule="auto"/>
    </w:pPr>
    <w:rPr>
      <w:rFonts w:eastAsiaTheme="minorEastAsia"/>
      <w:color w:val="000000" w:themeColor="text1" w:themeShade="BF"/>
      <w:sz w:val="24"/>
      <w:szCs w:val="24"/>
      <w:lang w:val="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322DA9"/>
    <w:pPr>
      <w:spacing w:after="0" w:line="240" w:lineRule="auto"/>
    </w:pPr>
    <w:rPr>
      <w:rFonts w:eastAsiaTheme="minorEastAsia"/>
      <w:color w:val="76923C" w:themeColor="accent3" w:themeShade="BF"/>
      <w:sz w:val="24"/>
      <w:szCs w:val="24"/>
      <w:lang w:val="pt-BR"/>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ps">
    <w:name w:val="hps"/>
    <w:basedOn w:val="DefaultParagraphFont"/>
    <w:rsid w:val="00322DA9"/>
  </w:style>
  <w:style w:type="character" w:customStyle="1" w:styleId="smallv95">
    <w:name w:val="smallv95"/>
    <w:basedOn w:val="DefaultParagraphFont"/>
    <w:rsid w:val="00322DA9"/>
  </w:style>
  <w:style w:type="table" w:customStyle="1" w:styleId="GradeMdia22">
    <w:name w:val="Grade Média 22"/>
    <w:basedOn w:val="TableNormal"/>
    <w:uiPriority w:val="68"/>
    <w:rsid w:val="00322DA9"/>
    <w:pPr>
      <w:spacing w:after="0" w:line="240" w:lineRule="auto"/>
    </w:pPr>
    <w:rPr>
      <w:rFonts w:asciiTheme="majorHAnsi" w:eastAsiaTheme="majorEastAsia" w:hAnsiTheme="majorHAnsi" w:cstheme="majorBidi"/>
      <w:color w:val="000000" w:themeColor="text1"/>
      <w:sz w:val="24"/>
      <w:szCs w:val="24"/>
      <w:lang w:val="pt-B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apple-converted-space">
    <w:name w:val="apple-converted-space"/>
    <w:basedOn w:val="DefaultParagraphFont"/>
    <w:rsid w:val="00322DA9"/>
  </w:style>
  <w:style w:type="paragraph" w:customStyle="1" w:styleId="StyleEstiloDocumentacaoCinzaesquerda175cmBold">
    <w:name w:val="Style Estilo Documentacao_Cinza + À esquerda:  175 cm + Bold"/>
    <w:basedOn w:val="Normal"/>
    <w:link w:val="StyleEstiloDocumentacaoCinzaesquerda175cmBoldChar1"/>
    <w:rsid w:val="00322DA9"/>
    <w:pPr>
      <w:pBdr>
        <w:top w:val="single" w:sz="4" w:space="4" w:color="F3F3F3"/>
        <w:left w:val="single" w:sz="4" w:space="4" w:color="F3F3F3"/>
        <w:bottom w:val="single" w:sz="4" w:space="4" w:color="F3F3F3"/>
        <w:right w:val="single" w:sz="4" w:space="4" w:color="F3F3F3"/>
      </w:pBdr>
      <w:shd w:val="clear" w:color="auto" w:fill="F3F3F3"/>
      <w:spacing w:before="240" w:after="120" w:line="276" w:lineRule="auto"/>
      <w:ind w:left="1100" w:right="45"/>
    </w:pPr>
    <w:rPr>
      <w:rFonts w:ascii="Verdana" w:hAnsi="Verdana" w:cs="Times New Roman"/>
      <w:bCs/>
      <w:color w:val="808080"/>
      <w:sz w:val="18"/>
      <w:szCs w:val="18"/>
      <w:lang w:eastAsia="en-US"/>
    </w:rPr>
  </w:style>
  <w:style w:type="character" w:customStyle="1" w:styleId="StyleEstiloDocumentacaoCinzaesquerda175cmBoldChar1">
    <w:name w:val="Style Estilo Documentacao_Cinza + À esquerda:  175 cm + Bold Char1"/>
    <w:link w:val="StyleEstiloDocumentacaoCinzaesquerda175cmBold"/>
    <w:rsid w:val="00322DA9"/>
    <w:rPr>
      <w:rFonts w:ascii="Verdana" w:eastAsia="Times New Roman" w:hAnsi="Verdana" w:cs="Times New Roman"/>
      <w:bCs/>
      <w:color w:val="808080"/>
      <w:sz w:val="18"/>
      <w:szCs w:val="18"/>
      <w:shd w:val="clear" w:color="auto" w:fill="F3F3F3"/>
      <w:lang w:val="pt-BR"/>
    </w:rPr>
  </w:style>
  <w:style w:type="paragraph" w:customStyle="1" w:styleId="DocumentacaoAMB">
    <w:name w:val="Documentacao_AMB"/>
    <w:basedOn w:val="StyleEstiloDocumentacaoCinzaesquerda175cmBold"/>
    <w:link w:val="DocumentacaoAMBChar"/>
    <w:rsid w:val="00322DA9"/>
    <w:pPr>
      <w:ind w:left="1418"/>
    </w:pPr>
  </w:style>
  <w:style w:type="character" w:customStyle="1" w:styleId="DocumentacaoAMBChar">
    <w:name w:val="Documentacao_AMB Char"/>
    <w:basedOn w:val="StyleEstiloDocumentacaoCinzaesquerda175cmBoldChar1"/>
    <w:link w:val="DocumentacaoAMB"/>
    <w:rsid w:val="00322DA9"/>
    <w:rPr>
      <w:rFonts w:ascii="Verdana" w:eastAsia="Times New Roman" w:hAnsi="Verdana" w:cs="Times New Roman"/>
      <w:bCs/>
      <w:color w:val="808080"/>
      <w:sz w:val="18"/>
      <w:szCs w:val="18"/>
      <w:shd w:val="clear" w:color="auto" w:fill="F3F3F3"/>
      <w:lang w:val="pt-BR"/>
    </w:rPr>
  </w:style>
  <w:style w:type="character" w:styleId="FollowedHyperlink">
    <w:name w:val="FollowedHyperlink"/>
    <w:basedOn w:val="DefaultParagraphFont"/>
    <w:uiPriority w:val="99"/>
    <w:semiHidden/>
    <w:unhideWhenUsed/>
    <w:rsid w:val="00322DA9"/>
    <w:rPr>
      <w:color w:val="800080" w:themeColor="followedHyperlink"/>
      <w:u w:val="single"/>
    </w:rPr>
  </w:style>
  <w:style w:type="paragraph" w:styleId="TableofFigures">
    <w:name w:val="table of figures"/>
    <w:basedOn w:val="Normal"/>
    <w:next w:val="Normal"/>
    <w:uiPriority w:val="99"/>
    <w:unhideWhenUsed/>
    <w:rsid w:val="00322DA9"/>
  </w:style>
  <w:style w:type="table" w:customStyle="1" w:styleId="GradeMdia21">
    <w:name w:val="Grade Média 21"/>
    <w:basedOn w:val="TableNormal"/>
    <w:uiPriority w:val="68"/>
    <w:rsid w:val="00322DA9"/>
    <w:pPr>
      <w:spacing w:after="0" w:line="240" w:lineRule="auto"/>
    </w:pPr>
    <w:rPr>
      <w:rFonts w:asciiTheme="majorHAnsi" w:eastAsiaTheme="majorEastAsia" w:hAnsiTheme="majorHAnsi" w:cstheme="majorBidi"/>
      <w:color w:val="000000" w:themeColor="text1"/>
      <w:sz w:val="24"/>
      <w:szCs w:val="24"/>
      <w:lang w:val="pt-B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CommentReference">
    <w:name w:val="annotation reference"/>
    <w:basedOn w:val="DefaultParagraphFont"/>
    <w:uiPriority w:val="99"/>
    <w:semiHidden/>
    <w:unhideWhenUsed/>
    <w:rsid w:val="00322DA9"/>
    <w:rPr>
      <w:sz w:val="16"/>
      <w:szCs w:val="16"/>
    </w:rPr>
  </w:style>
  <w:style w:type="paragraph" w:styleId="CommentText">
    <w:name w:val="annotation text"/>
    <w:basedOn w:val="Normal"/>
    <w:link w:val="CommentTextChar"/>
    <w:uiPriority w:val="99"/>
    <w:unhideWhenUsed/>
    <w:rsid w:val="00322DA9"/>
    <w:rPr>
      <w:sz w:val="20"/>
      <w:szCs w:val="20"/>
    </w:rPr>
  </w:style>
  <w:style w:type="character" w:customStyle="1" w:styleId="CommentTextChar">
    <w:name w:val="Comment Text Char"/>
    <w:basedOn w:val="DefaultParagraphFont"/>
    <w:link w:val="CommentText"/>
    <w:uiPriority w:val="99"/>
    <w:rsid w:val="00322DA9"/>
    <w:rPr>
      <w:rFonts w:ascii="Arial" w:eastAsia="Times New Roman" w:hAnsi="Arial" w:cs="Arial"/>
      <w:sz w:val="20"/>
      <w:szCs w:val="20"/>
      <w:lang w:val="pt-BR" w:eastAsia="pt-BR"/>
    </w:rPr>
  </w:style>
  <w:style w:type="paragraph" w:styleId="CommentSubject">
    <w:name w:val="annotation subject"/>
    <w:basedOn w:val="CommentText"/>
    <w:next w:val="CommentText"/>
    <w:link w:val="CommentSubjectChar"/>
    <w:uiPriority w:val="99"/>
    <w:semiHidden/>
    <w:unhideWhenUsed/>
    <w:rsid w:val="00322DA9"/>
    <w:rPr>
      <w:b/>
      <w:bCs/>
    </w:rPr>
  </w:style>
  <w:style w:type="character" w:customStyle="1" w:styleId="CommentSubjectChar">
    <w:name w:val="Comment Subject Char"/>
    <w:basedOn w:val="CommentTextChar"/>
    <w:link w:val="CommentSubject"/>
    <w:uiPriority w:val="99"/>
    <w:semiHidden/>
    <w:rsid w:val="00322DA9"/>
    <w:rPr>
      <w:rFonts w:ascii="Arial" w:eastAsia="Times New Roman" w:hAnsi="Arial" w:cs="Arial"/>
      <w:b/>
      <w:bCs/>
      <w:sz w:val="20"/>
      <w:szCs w:val="20"/>
      <w:lang w:val="pt-BR" w:eastAsia="pt-BR"/>
    </w:rPr>
  </w:style>
  <w:style w:type="paragraph" w:customStyle="1" w:styleId="EndNoteBibliography">
    <w:name w:val="EndNote Bibliography"/>
    <w:basedOn w:val="Normal"/>
    <w:rsid w:val="00322DA9"/>
  </w:style>
  <w:style w:type="paragraph" w:styleId="DocumentMap">
    <w:name w:val="Document Map"/>
    <w:basedOn w:val="Normal"/>
    <w:link w:val="DocumentMapChar"/>
    <w:uiPriority w:val="99"/>
    <w:semiHidden/>
    <w:unhideWhenUsed/>
    <w:rsid w:val="00322DA9"/>
    <w:rPr>
      <w:rFonts w:ascii="Tahoma" w:hAnsi="Tahoma" w:cs="Tahoma"/>
      <w:sz w:val="16"/>
      <w:szCs w:val="16"/>
    </w:rPr>
  </w:style>
  <w:style w:type="character" w:customStyle="1" w:styleId="DocumentMapChar">
    <w:name w:val="Document Map Char"/>
    <w:basedOn w:val="DefaultParagraphFont"/>
    <w:link w:val="DocumentMap"/>
    <w:uiPriority w:val="99"/>
    <w:semiHidden/>
    <w:rsid w:val="00322DA9"/>
    <w:rPr>
      <w:rFonts w:ascii="Tahoma" w:eastAsia="Times New Roman" w:hAnsi="Tahoma" w:cs="Tahoma"/>
      <w:sz w:val="16"/>
      <w:szCs w:val="16"/>
      <w:lang w:val="pt-BR" w:eastAsia="pt-BR"/>
    </w:rPr>
  </w:style>
  <w:style w:type="character" w:customStyle="1" w:styleId="no-conversion">
    <w:name w:val="no-conversion"/>
    <w:basedOn w:val="DefaultParagraphFont"/>
    <w:rsid w:val="00322DA9"/>
  </w:style>
  <w:style w:type="table" w:customStyle="1" w:styleId="ListaClara1">
    <w:name w:val="Lista Clara1"/>
    <w:basedOn w:val="TableNormal"/>
    <w:uiPriority w:val="61"/>
    <w:rsid w:val="00322DA9"/>
    <w:pPr>
      <w:spacing w:after="0" w:line="240" w:lineRule="auto"/>
    </w:pPr>
    <w:rPr>
      <w:rFonts w:ascii="Times New Roman" w:eastAsia="Times New Roman" w:hAnsi="Times New Roman" w:cs="Times New Roman"/>
      <w:sz w:val="20"/>
      <w:szCs w:val="20"/>
      <w:lang w:val="pt-BR" w:eastAsia="pt-B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xl63">
    <w:name w:val="xl63"/>
    <w:basedOn w:val="Normal"/>
    <w:rsid w:val="00322D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4">
    <w:name w:val="xl64"/>
    <w:basedOn w:val="Normal"/>
    <w:rsid w:val="00322D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5">
    <w:name w:val="xl65"/>
    <w:basedOn w:val="Normal"/>
    <w:rsid w:val="00322D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rPr>
  </w:style>
  <w:style w:type="paragraph" w:customStyle="1" w:styleId="xl66">
    <w:name w:val="xl66"/>
    <w:basedOn w:val="Normal"/>
    <w:rsid w:val="00322D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67">
    <w:name w:val="xl67"/>
    <w:basedOn w:val="Normal"/>
    <w:rsid w:val="00322D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68">
    <w:name w:val="xl68"/>
    <w:basedOn w:val="Normal"/>
    <w:rsid w:val="00322D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9">
    <w:name w:val="xl69"/>
    <w:basedOn w:val="Normal"/>
    <w:rsid w:val="00322D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16"/>
      <w:szCs w:val="16"/>
    </w:rPr>
  </w:style>
  <w:style w:type="paragraph" w:customStyle="1" w:styleId="xl70">
    <w:name w:val="xl70"/>
    <w:basedOn w:val="Normal"/>
    <w:rsid w:val="00322DA9"/>
    <w:pPr>
      <w:spacing w:before="100" w:beforeAutospacing="1" w:after="100" w:afterAutospacing="1"/>
      <w:jc w:val="center"/>
    </w:pPr>
    <w:rPr>
      <w:rFonts w:ascii="Times New Roman" w:hAnsi="Times New Roman" w:cs="Times New Roman"/>
    </w:rPr>
  </w:style>
  <w:style w:type="paragraph" w:customStyle="1" w:styleId="xl71">
    <w:name w:val="xl71"/>
    <w:basedOn w:val="Normal"/>
    <w:rsid w:val="00322D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2">
    <w:name w:val="xl72"/>
    <w:basedOn w:val="Normal"/>
    <w:rsid w:val="00322DA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3">
    <w:name w:val="xl73"/>
    <w:basedOn w:val="Normal"/>
    <w:rsid w:val="00322DA9"/>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74">
    <w:name w:val="xl74"/>
    <w:basedOn w:val="Normal"/>
    <w:rsid w:val="00322DA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5">
    <w:name w:val="xl75"/>
    <w:basedOn w:val="Normal"/>
    <w:rsid w:val="00322DA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6">
    <w:name w:val="xl76"/>
    <w:basedOn w:val="Normal"/>
    <w:rsid w:val="00322D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77">
    <w:name w:val="xl77"/>
    <w:basedOn w:val="Normal"/>
    <w:rsid w:val="00322DA9"/>
    <w:pPr>
      <w:spacing w:before="100" w:beforeAutospacing="1" w:after="100" w:afterAutospacing="1"/>
      <w:jc w:val="left"/>
    </w:pPr>
    <w:rPr>
      <w:rFonts w:ascii="Times New Roman" w:hAnsi="Times New Roman" w:cs="Times New Roman"/>
    </w:rPr>
  </w:style>
  <w:style w:type="paragraph" w:customStyle="1" w:styleId="xl78">
    <w:name w:val="xl78"/>
    <w:basedOn w:val="Normal"/>
    <w:rsid w:val="00322D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79">
    <w:name w:val="xl79"/>
    <w:basedOn w:val="Normal"/>
    <w:rsid w:val="00322D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b/>
      <w:bCs/>
    </w:rPr>
  </w:style>
  <w:style w:type="paragraph" w:customStyle="1" w:styleId="xl80">
    <w:name w:val="xl80"/>
    <w:basedOn w:val="Normal"/>
    <w:rsid w:val="00322D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81">
    <w:name w:val="xl81"/>
    <w:basedOn w:val="Normal"/>
    <w:rsid w:val="00322DA9"/>
    <w:pPr>
      <w:spacing w:before="100" w:beforeAutospacing="1" w:after="100" w:afterAutospacing="1"/>
      <w:jc w:val="left"/>
      <w:textAlignment w:val="center"/>
    </w:pPr>
    <w:rPr>
      <w:rFonts w:ascii="Times New Roman" w:hAnsi="Times New Roman" w:cs="Times New Roman"/>
    </w:rPr>
  </w:style>
  <w:style w:type="paragraph" w:customStyle="1" w:styleId="xl82">
    <w:name w:val="xl82"/>
    <w:basedOn w:val="Normal"/>
    <w:rsid w:val="00322DA9"/>
    <w:pPr>
      <w:spacing w:before="100" w:beforeAutospacing="1" w:after="100" w:afterAutospacing="1"/>
      <w:jc w:val="left"/>
    </w:pPr>
    <w:rPr>
      <w:rFonts w:ascii="Times New Roman" w:hAnsi="Times New Roman" w:cs="Times New Roman"/>
    </w:rPr>
  </w:style>
  <w:style w:type="paragraph" w:customStyle="1" w:styleId="xl83">
    <w:name w:val="xl83"/>
    <w:basedOn w:val="Normal"/>
    <w:rsid w:val="00322DA9"/>
    <w:pPr>
      <w:spacing w:before="100" w:beforeAutospacing="1" w:after="100" w:afterAutospacing="1"/>
      <w:jc w:val="center"/>
      <w:textAlignment w:val="center"/>
    </w:pPr>
    <w:rPr>
      <w:rFonts w:ascii="Times New Roman" w:hAnsi="Times New Roman" w:cs="Times New Roman"/>
    </w:rPr>
  </w:style>
  <w:style w:type="paragraph" w:customStyle="1" w:styleId="xl84">
    <w:name w:val="xl84"/>
    <w:basedOn w:val="Normal"/>
    <w:rsid w:val="00322DA9"/>
    <w:pPr>
      <w:spacing w:before="100" w:beforeAutospacing="1" w:after="100" w:afterAutospacing="1"/>
      <w:jc w:val="center"/>
    </w:pPr>
    <w:rPr>
      <w:rFonts w:ascii="Times New Roman" w:hAnsi="Times New Roman" w:cs="Times New Roman"/>
    </w:rPr>
  </w:style>
  <w:style w:type="paragraph" w:styleId="HTMLPreformatted">
    <w:name w:val="HTML Preformatted"/>
    <w:basedOn w:val="Normal"/>
    <w:link w:val="HTMLPreformattedChar"/>
    <w:uiPriority w:val="99"/>
    <w:semiHidden/>
    <w:unhideWhenUsed/>
    <w:rsid w:val="00322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22DA9"/>
    <w:rPr>
      <w:rFonts w:ascii="Courier New" w:eastAsia="Times New Roman" w:hAnsi="Courier New" w:cs="Courier New"/>
      <w:sz w:val="20"/>
      <w:szCs w:val="20"/>
      <w:lang w:val="pt-BR" w:eastAsia="pt-BR"/>
    </w:rPr>
  </w:style>
  <w:style w:type="character" w:customStyle="1" w:styleId="st">
    <w:name w:val="st"/>
    <w:basedOn w:val="DefaultParagraphFont"/>
    <w:rsid w:val="00322DA9"/>
  </w:style>
  <w:style w:type="paragraph" w:customStyle="1" w:styleId="Referncias">
    <w:name w:val="Referências"/>
    <w:basedOn w:val="NormalWeb"/>
    <w:link w:val="RefernciasChar"/>
    <w:qFormat/>
    <w:rsid w:val="00322DA9"/>
    <w:pPr>
      <w:spacing w:before="0" w:after="0" w:line="360" w:lineRule="auto"/>
      <w:jc w:val="both"/>
    </w:pPr>
    <w:rPr>
      <w:sz w:val="24"/>
    </w:rPr>
  </w:style>
  <w:style w:type="character" w:customStyle="1" w:styleId="NormalWebChar">
    <w:name w:val="Normal (Web) Char"/>
    <w:basedOn w:val="DefaultParagraphFont"/>
    <w:link w:val="NormalWeb"/>
    <w:uiPriority w:val="99"/>
    <w:rsid w:val="00322DA9"/>
    <w:rPr>
      <w:rFonts w:ascii="Arial" w:eastAsia="Times New Roman" w:hAnsi="Arial" w:cs="Times New Roman"/>
      <w:color w:val="000080"/>
      <w:sz w:val="16"/>
      <w:szCs w:val="24"/>
      <w:lang w:val="pt-BR" w:eastAsia="pt-BR"/>
    </w:rPr>
  </w:style>
  <w:style w:type="character" w:customStyle="1" w:styleId="RefernciasChar">
    <w:name w:val="Referências Char"/>
    <w:basedOn w:val="NormalWebChar"/>
    <w:link w:val="Referncias"/>
    <w:rsid w:val="00322DA9"/>
    <w:rPr>
      <w:rFonts w:ascii="Arial" w:eastAsia="Times New Roman" w:hAnsi="Arial" w:cs="Times New Roman"/>
      <w:color w:val="000080"/>
      <w:sz w:val="24"/>
      <w:szCs w:val="24"/>
      <w:lang w:val="pt-BR" w:eastAsia="pt-BR"/>
    </w:rPr>
  </w:style>
  <w:style w:type="character" w:styleId="Strong">
    <w:name w:val="Strong"/>
    <w:basedOn w:val="DefaultParagraphFont"/>
    <w:uiPriority w:val="22"/>
    <w:qFormat/>
    <w:rsid w:val="00322DA9"/>
    <w:rPr>
      <w:b/>
      <w:bCs/>
    </w:rPr>
  </w:style>
  <w:style w:type="paragraph" w:styleId="Revision">
    <w:name w:val="Revision"/>
    <w:hidden/>
    <w:uiPriority w:val="99"/>
    <w:semiHidden/>
    <w:rsid w:val="00322DA9"/>
    <w:pPr>
      <w:spacing w:after="0" w:line="240" w:lineRule="auto"/>
    </w:pPr>
    <w:rPr>
      <w:rFonts w:ascii="Arial" w:eastAsia="Times New Roman" w:hAnsi="Arial" w:cs="Arial"/>
      <w:sz w:val="24"/>
      <w:szCs w:val="24"/>
      <w:lang w:val="pt-BR" w:eastAsia="pt-BR"/>
    </w:rPr>
  </w:style>
  <w:style w:type="table" w:styleId="LightList">
    <w:name w:val="Light List"/>
    <w:basedOn w:val="TableNormal"/>
    <w:uiPriority w:val="61"/>
    <w:rsid w:val="00322DA9"/>
    <w:pPr>
      <w:spacing w:after="0" w:line="240" w:lineRule="auto"/>
    </w:pPr>
    <w:rPr>
      <w:rFonts w:ascii="Times New Roman" w:eastAsia="Times New Roman" w:hAnsi="Times New Roman" w:cs="Times New Roman"/>
      <w:sz w:val="20"/>
      <w:szCs w:val="20"/>
      <w:lang w:val="pt-BR" w:eastAsia="pt-B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cknowledgements">
    <w:name w:val="Acknowledgements"/>
    <w:basedOn w:val="Normal"/>
    <w:next w:val="Normal"/>
    <w:rsid w:val="00322DA9"/>
    <w:pPr>
      <w:jc w:val="left"/>
    </w:pPr>
    <w:rPr>
      <w:rFonts w:ascii="Times New Roman" w:hAnsi="Times New Roman" w:cs="Times New Roman"/>
      <w:sz w:val="20"/>
      <w:lang w:val="en-GB" w:eastAsia="en-GB"/>
    </w:rPr>
  </w:style>
  <w:style w:type="paragraph" w:customStyle="1" w:styleId="Notesoncontributors">
    <w:name w:val="Notes on contributors"/>
    <w:basedOn w:val="Normal"/>
    <w:next w:val="Normal"/>
    <w:rsid w:val="00322DA9"/>
    <w:pPr>
      <w:jc w:val="left"/>
    </w:pPr>
    <w:rPr>
      <w:rFonts w:ascii="Times New Roman" w:hAnsi="Times New Roman" w:cs="Times New Roman"/>
      <w:sz w:val="20"/>
      <w:lang w:val="en-GB" w:eastAsia="en-GB"/>
    </w:rPr>
  </w:style>
  <w:style w:type="character" w:customStyle="1" w:styleId="author">
    <w:name w:val="author"/>
    <w:basedOn w:val="DefaultParagraphFont"/>
    <w:rsid w:val="00322DA9"/>
  </w:style>
  <w:style w:type="character" w:customStyle="1" w:styleId="pubyear">
    <w:name w:val="pubyear"/>
    <w:basedOn w:val="DefaultParagraphFont"/>
    <w:rsid w:val="00322DA9"/>
  </w:style>
  <w:style w:type="character" w:customStyle="1" w:styleId="articletitle">
    <w:name w:val="articletitle"/>
    <w:basedOn w:val="DefaultParagraphFont"/>
    <w:rsid w:val="00322DA9"/>
  </w:style>
  <w:style w:type="character" w:customStyle="1" w:styleId="journaltitle">
    <w:name w:val="journaltitle"/>
    <w:basedOn w:val="DefaultParagraphFont"/>
    <w:rsid w:val="00322DA9"/>
  </w:style>
  <w:style w:type="character" w:customStyle="1" w:styleId="vol">
    <w:name w:val="vol"/>
    <w:basedOn w:val="DefaultParagraphFont"/>
    <w:rsid w:val="00322DA9"/>
  </w:style>
  <w:style w:type="character" w:customStyle="1" w:styleId="citedissue">
    <w:name w:val="citedissue"/>
    <w:basedOn w:val="DefaultParagraphFont"/>
    <w:rsid w:val="00322DA9"/>
  </w:style>
  <w:style w:type="character" w:customStyle="1" w:styleId="pagefirst">
    <w:name w:val="pagefirst"/>
    <w:basedOn w:val="DefaultParagraphFont"/>
    <w:rsid w:val="00322DA9"/>
  </w:style>
  <w:style w:type="character" w:customStyle="1" w:styleId="pagelast">
    <w:name w:val="pagelast"/>
    <w:basedOn w:val="DefaultParagraphFont"/>
    <w:rsid w:val="00322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8756972818770884" TargetMode="External"/><Relationship Id="rId13" Type="http://schemas.openxmlformats.org/officeDocument/2006/relationships/image" Target="media/image2.png"/><Relationship Id="rId18" Type="http://schemas.openxmlformats.org/officeDocument/2006/relationships/hyperlink" Target="http://doi.org/10.1002/pmj.2004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ojectbuilder.com.br/blog-pb/entry/projetos/mba-em-gestao-de-projetos-ou-certificacao-pmp"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doi.org/10.1002/pmj.2138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i.org/10.1016/j.ijproman.2010.01.015" TargetMode="External"/><Relationship Id="rId20" Type="http://schemas.openxmlformats.org/officeDocument/2006/relationships/hyperlink" Target="http://marketplace.pmi.org/Pages/ProductDetail.aspx?GMProduct=00100879500&amp;is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doi.org/10.1016/j.ijproman.2014.10.013" TargetMode="External"/><Relationship Id="rId5" Type="http://schemas.openxmlformats.org/officeDocument/2006/relationships/webSettings" Target="webSettings.xml"/><Relationship Id="rId15" Type="http://schemas.openxmlformats.org/officeDocument/2006/relationships/hyperlink" Target="http://doi.org/10.1016/j.ijproman.2004.06.005" TargetMode="External"/><Relationship Id="rId23" Type="http://schemas.openxmlformats.org/officeDocument/2006/relationships/hyperlink" Target="http://doi.org/10.1016/S0737-6782(97)00079-9" TargetMode="External"/><Relationship Id="rId10" Type="http://schemas.openxmlformats.org/officeDocument/2006/relationships/image" Target="media/image1.wmf"/><Relationship Id="rId19" Type="http://schemas.openxmlformats.org/officeDocument/2006/relationships/hyperlink" Target="http://doi.org/10.1016/j.ijproman.2009.09.00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oi.org/10.1002/pmj.21366" TargetMode="External"/><Relationship Id="rId22" Type="http://schemas.openxmlformats.org/officeDocument/2006/relationships/hyperlink" Target="http://www.tiespecialistas.com.br/2011/02/mba-em-gestao-de-projetos-ou-certificacao-pmp-o-que-escolhe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ws\Dropbox\07%20-%20USPPOLI-%20mestrado\01%20-%20mestrado\07%20-%20Disserta&#231;&#227;o\1%20-%20Artigos,%20Ref%20Teorico,%20Guias\01%20-%20ISI\Artigos\04%20-%20Rel%20citacoes\savedrec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areaChart>
        <c:grouping val="percentStacked"/>
        <c:varyColors val="0"/>
        <c:ser>
          <c:idx val="1"/>
          <c:order val="0"/>
          <c:tx>
            <c:strRef>
              <c:f>Plan5!$A$2</c:f>
              <c:strCache>
                <c:ptCount val="1"/>
                <c:pt idx="0">
                  <c:v>Marsh e Stock (2003)</c:v>
                </c:pt>
              </c:strCache>
            </c:strRef>
          </c:tx>
          <c:cat>
            <c:numRef>
              <c:f>Plan5!$B$1:$P$1</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Plan5!$B$2:$P$2</c:f>
              <c:numCache>
                <c:formatCode>General</c:formatCode>
                <c:ptCount val="15"/>
                <c:pt idx="0">
                  <c:v>0</c:v>
                </c:pt>
                <c:pt idx="1">
                  <c:v>0</c:v>
                </c:pt>
                <c:pt idx="2">
                  <c:v>0</c:v>
                </c:pt>
                <c:pt idx="3">
                  <c:v>0</c:v>
                </c:pt>
                <c:pt idx="4">
                  <c:v>1</c:v>
                </c:pt>
                <c:pt idx="5">
                  <c:v>3</c:v>
                </c:pt>
                <c:pt idx="6">
                  <c:v>6</c:v>
                </c:pt>
                <c:pt idx="7">
                  <c:v>3</c:v>
                </c:pt>
                <c:pt idx="8">
                  <c:v>8</c:v>
                </c:pt>
                <c:pt idx="9">
                  <c:v>3</c:v>
                </c:pt>
                <c:pt idx="10">
                  <c:v>9</c:v>
                </c:pt>
                <c:pt idx="11">
                  <c:v>7</c:v>
                </c:pt>
                <c:pt idx="12">
                  <c:v>7</c:v>
                </c:pt>
                <c:pt idx="13">
                  <c:v>4</c:v>
                </c:pt>
                <c:pt idx="14">
                  <c:v>5</c:v>
                </c:pt>
              </c:numCache>
            </c:numRef>
          </c:val>
        </c:ser>
        <c:ser>
          <c:idx val="2"/>
          <c:order val="1"/>
          <c:tx>
            <c:strRef>
              <c:f>Plan5!$A$3</c:f>
              <c:strCache>
                <c:ptCount val="1"/>
                <c:pt idx="0">
                  <c:v>Souder e Song (1998)</c:v>
                </c:pt>
              </c:strCache>
            </c:strRef>
          </c:tx>
          <c:cat>
            <c:numRef>
              <c:f>Plan5!$B$1:$P$1</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Plan5!$B$3:$P$3</c:f>
              <c:numCache>
                <c:formatCode>General</c:formatCode>
                <c:ptCount val="15"/>
                <c:pt idx="0">
                  <c:v>1</c:v>
                </c:pt>
                <c:pt idx="1">
                  <c:v>3</c:v>
                </c:pt>
                <c:pt idx="2">
                  <c:v>1</c:v>
                </c:pt>
                <c:pt idx="3">
                  <c:v>5</c:v>
                </c:pt>
                <c:pt idx="4">
                  <c:v>1</c:v>
                </c:pt>
                <c:pt idx="5">
                  <c:v>4</c:v>
                </c:pt>
                <c:pt idx="6">
                  <c:v>5</c:v>
                </c:pt>
                <c:pt idx="7">
                  <c:v>2</c:v>
                </c:pt>
                <c:pt idx="8">
                  <c:v>2</c:v>
                </c:pt>
                <c:pt idx="9">
                  <c:v>3</c:v>
                </c:pt>
                <c:pt idx="10">
                  <c:v>3</c:v>
                </c:pt>
                <c:pt idx="11">
                  <c:v>5</c:v>
                </c:pt>
                <c:pt idx="12">
                  <c:v>4</c:v>
                </c:pt>
                <c:pt idx="13">
                  <c:v>3</c:v>
                </c:pt>
                <c:pt idx="14">
                  <c:v>2</c:v>
                </c:pt>
              </c:numCache>
            </c:numRef>
          </c:val>
        </c:ser>
        <c:ser>
          <c:idx val="3"/>
          <c:order val="2"/>
          <c:tx>
            <c:strRef>
              <c:f>Plan5!$A$4</c:f>
              <c:strCache>
                <c:ptCount val="1"/>
                <c:pt idx="0">
                  <c:v>Souder e Jenssen (1999)</c:v>
                </c:pt>
              </c:strCache>
            </c:strRef>
          </c:tx>
          <c:cat>
            <c:numRef>
              <c:f>Plan5!$B$1:$P$1</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Plan5!$B$4:$P$4</c:f>
              <c:numCache>
                <c:formatCode>General</c:formatCode>
                <c:ptCount val="15"/>
                <c:pt idx="0">
                  <c:v>1</c:v>
                </c:pt>
                <c:pt idx="1">
                  <c:v>1</c:v>
                </c:pt>
                <c:pt idx="2">
                  <c:v>0</c:v>
                </c:pt>
                <c:pt idx="3">
                  <c:v>0</c:v>
                </c:pt>
                <c:pt idx="4">
                  <c:v>0</c:v>
                </c:pt>
                <c:pt idx="5">
                  <c:v>4</c:v>
                </c:pt>
                <c:pt idx="6">
                  <c:v>6</c:v>
                </c:pt>
                <c:pt idx="7">
                  <c:v>1</c:v>
                </c:pt>
                <c:pt idx="8">
                  <c:v>4</c:v>
                </c:pt>
                <c:pt idx="9">
                  <c:v>2</c:v>
                </c:pt>
                <c:pt idx="10">
                  <c:v>2</c:v>
                </c:pt>
                <c:pt idx="11">
                  <c:v>8</c:v>
                </c:pt>
                <c:pt idx="12">
                  <c:v>3</c:v>
                </c:pt>
                <c:pt idx="13">
                  <c:v>0</c:v>
                </c:pt>
                <c:pt idx="14">
                  <c:v>1</c:v>
                </c:pt>
              </c:numCache>
            </c:numRef>
          </c:val>
        </c:ser>
        <c:ser>
          <c:idx val="4"/>
          <c:order val="3"/>
          <c:tx>
            <c:strRef>
              <c:f>Plan5!$A$5</c:f>
              <c:strCache>
                <c:ptCount val="1"/>
                <c:pt idx="0">
                  <c:v>Muller e Turner (2010)</c:v>
                </c:pt>
              </c:strCache>
            </c:strRef>
          </c:tx>
          <c:cat>
            <c:numRef>
              <c:f>Plan5!$B$1:$P$1</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Plan5!$B$5:$P$5</c:f>
              <c:numCache>
                <c:formatCode>General</c:formatCode>
                <c:ptCount val="15"/>
                <c:pt idx="0">
                  <c:v>0</c:v>
                </c:pt>
                <c:pt idx="1">
                  <c:v>0</c:v>
                </c:pt>
                <c:pt idx="2">
                  <c:v>0</c:v>
                </c:pt>
                <c:pt idx="3">
                  <c:v>0</c:v>
                </c:pt>
                <c:pt idx="4">
                  <c:v>0</c:v>
                </c:pt>
                <c:pt idx="5">
                  <c:v>0</c:v>
                </c:pt>
                <c:pt idx="6">
                  <c:v>0</c:v>
                </c:pt>
                <c:pt idx="7">
                  <c:v>0</c:v>
                </c:pt>
                <c:pt idx="8">
                  <c:v>0</c:v>
                </c:pt>
                <c:pt idx="9">
                  <c:v>0</c:v>
                </c:pt>
                <c:pt idx="10">
                  <c:v>2</c:v>
                </c:pt>
                <c:pt idx="11">
                  <c:v>3</c:v>
                </c:pt>
                <c:pt idx="12">
                  <c:v>6</c:v>
                </c:pt>
                <c:pt idx="13">
                  <c:v>16</c:v>
                </c:pt>
                <c:pt idx="14">
                  <c:v>5</c:v>
                </c:pt>
              </c:numCache>
            </c:numRef>
          </c:val>
        </c:ser>
        <c:ser>
          <c:idx val="5"/>
          <c:order val="4"/>
          <c:tx>
            <c:strRef>
              <c:f>Plan5!$A$6</c:f>
              <c:strCache>
                <c:ptCount val="1"/>
                <c:pt idx="0">
                  <c:v>Pattikawa, Verwaal e Commandeur (2006)</c:v>
                </c:pt>
              </c:strCache>
            </c:strRef>
          </c:tx>
          <c:cat>
            <c:numRef>
              <c:f>Plan5!$B$1:$P$1</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Plan5!$B$6:$P$6</c:f>
              <c:numCache>
                <c:formatCode>General</c:formatCode>
                <c:ptCount val="15"/>
                <c:pt idx="0">
                  <c:v>0</c:v>
                </c:pt>
                <c:pt idx="1">
                  <c:v>0</c:v>
                </c:pt>
                <c:pt idx="2">
                  <c:v>0</c:v>
                </c:pt>
                <c:pt idx="3">
                  <c:v>0</c:v>
                </c:pt>
                <c:pt idx="4">
                  <c:v>0</c:v>
                </c:pt>
                <c:pt idx="5">
                  <c:v>0</c:v>
                </c:pt>
                <c:pt idx="6">
                  <c:v>0</c:v>
                </c:pt>
                <c:pt idx="7">
                  <c:v>0</c:v>
                </c:pt>
                <c:pt idx="8">
                  <c:v>1</c:v>
                </c:pt>
                <c:pt idx="9">
                  <c:v>0</c:v>
                </c:pt>
                <c:pt idx="10">
                  <c:v>4</c:v>
                </c:pt>
                <c:pt idx="11">
                  <c:v>4</c:v>
                </c:pt>
                <c:pt idx="12">
                  <c:v>5</c:v>
                </c:pt>
                <c:pt idx="13">
                  <c:v>6</c:v>
                </c:pt>
                <c:pt idx="14">
                  <c:v>1</c:v>
                </c:pt>
              </c:numCache>
            </c:numRef>
          </c:val>
        </c:ser>
        <c:ser>
          <c:idx val="6"/>
          <c:order val="5"/>
          <c:tx>
            <c:strRef>
              <c:f>Plan5!$A$7</c:f>
              <c:strCache>
                <c:ptCount val="1"/>
                <c:pt idx="0">
                  <c:v>Wang et al. (2008)</c:v>
                </c:pt>
              </c:strCache>
            </c:strRef>
          </c:tx>
          <c:cat>
            <c:numRef>
              <c:f>Plan5!$B$1:$P$1</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Plan5!$B$7:$P$7</c:f>
              <c:numCache>
                <c:formatCode>General</c:formatCode>
                <c:ptCount val="15"/>
                <c:pt idx="0">
                  <c:v>0</c:v>
                </c:pt>
                <c:pt idx="1">
                  <c:v>0</c:v>
                </c:pt>
                <c:pt idx="2">
                  <c:v>0</c:v>
                </c:pt>
                <c:pt idx="3">
                  <c:v>0</c:v>
                </c:pt>
                <c:pt idx="4">
                  <c:v>0</c:v>
                </c:pt>
                <c:pt idx="5">
                  <c:v>0</c:v>
                </c:pt>
                <c:pt idx="6">
                  <c:v>0</c:v>
                </c:pt>
                <c:pt idx="7">
                  <c:v>0</c:v>
                </c:pt>
                <c:pt idx="8">
                  <c:v>0</c:v>
                </c:pt>
                <c:pt idx="9">
                  <c:v>0</c:v>
                </c:pt>
                <c:pt idx="10">
                  <c:v>1</c:v>
                </c:pt>
                <c:pt idx="11">
                  <c:v>8</c:v>
                </c:pt>
                <c:pt idx="12">
                  <c:v>2</c:v>
                </c:pt>
                <c:pt idx="13">
                  <c:v>7</c:v>
                </c:pt>
                <c:pt idx="14">
                  <c:v>0</c:v>
                </c:pt>
              </c:numCache>
            </c:numRef>
          </c:val>
        </c:ser>
        <c:ser>
          <c:idx val="7"/>
          <c:order val="6"/>
          <c:tx>
            <c:strRef>
              <c:f>Plan5!$A$8</c:f>
              <c:strCache>
                <c:ptCount val="1"/>
                <c:pt idx="0">
                  <c:v>Plant e Willcocks (2007)</c:v>
                </c:pt>
              </c:strCache>
            </c:strRef>
          </c:tx>
          <c:cat>
            <c:numRef>
              <c:f>Plan5!$B$1:$P$1</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Plan5!$B$8:$P$8</c:f>
              <c:numCache>
                <c:formatCode>General</c:formatCode>
                <c:ptCount val="15"/>
                <c:pt idx="0">
                  <c:v>0</c:v>
                </c:pt>
                <c:pt idx="1">
                  <c:v>0</c:v>
                </c:pt>
                <c:pt idx="2">
                  <c:v>0</c:v>
                </c:pt>
                <c:pt idx="3">
                  <c:v>0</c:v>
                </c:pt>
                <c:pt idx="4">
                  <c:v>0</c:v>
                </c:pt>
                <c:pt idx="5">
                  <c:v>0</c:v>
                </c:pt>
                <c:pt idx="6">
                  <c:v>0</c:v>
                </c:pt>
                <c:pt idx="7">
                  <c:v>0</c:v>
                </c:pt>
                <c:pt idx="8">
                  <c:v>2</c:v>
                </c:pt>
                <c:pt idx="9">
                  <c:v>4</c:v>
                </c:pt>
                <c:pt idx="10">
                  <c:v>1</c:v>
                </c:pt>
                <c:pt idx="11">
                  <c:v>2</c:v>
                </c:pt>
                <c:pt idx="12">
                  <c:v>2</c:v>
                </c:pt>
                <c:pt idx="13">
                  <c:v>4</c:v>
                </c:pt>
                <c:pt idx="14">
                  <c:v>2</c:v>
                </c:pt>
              </c:numCache>
            </c:numRef>
          </c:val>
        </c:ser>
        <c:ser>
          <c:idx val="8"/>
          <c:order val="7"/>
          <c:tx>
            <c:strRef>
              <c:f>Plan5!$A$9</c:f>
              <c:strCache>
                <c:ptCount val="1"/>
                <c:pt idx="0">
                  <c:v>Geoghegan e Dulewicz (2008)</c:v>
                </c:pt>
              </c:strCache>
            </c:strRef>
          </c:tx>
          <c:cat>
            <c:numRef>
              <c:f>Plan5!$B$1:$P$1</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Plan5!$B$9:$P$9</c:f>
              <c:numCache>
                <c:formatCode>General</c:formatCode>
                <c:ptCount val="15"/>
                <c:pt idx="0">
                  <c:v>0</c:v>
                </c:pt>
                <c:pt idx="1">
                  <c:v>0</c:v>
                </c:pt>
                <c:pt idx="2">
                  <c:v>0</c:v>
                </c:pt>
                <c:pt idx="3">
                  <c:v>0</c:v>
                </c:pt>
                <c:pt idx="4">
                  <c:v>0</c:v>
                </c:pt>
                <c:pt idx="5">
                  <c:v>0</c:v>
                </c:pt>
                <c:pt idx="6">
                  <c:v>0</c:v>
                </c:pt>
                <c:pt idx="7">
                  <c:v>0</c:v>
                </c:pt>
                <c:pt idx="8">
                  <c:v>0</c:v>
                </c:pt>
                <c:pt idx="9">
                  <c:v>1</c:v>
                </c:pt>
                <c:pt idx="10">
                  <c:v>2</c:v>
                </c:pt>
                <c:pt idx="11">
                  <c:v>0</c:v>
                </c:pt>
                <c:pt idx="12">
                  <c:v>3</c:v>
                </c:pt>
                <c:pt idx="13">
                  <c:v>9</c:v>
                </c:pt>
                <c:pt idx="14">
                  <c:v>1</c:v>
                </c:pt>
              </c:numCache>
            </c:numRef>
          </c:val>
        </c:ser>
        <c:ser>
          <c:idx val="9"/>
          <c:order val="8"/>
          <c:tx>
            <c:strRef>
              <c:f>Plan5!$A$10</c:f>
              <c:strCache>
                <c:ptCount val="1"/>
                <c:pt idx="0">
                  <c:v>Whitty e Maylor (2009)</c:v>
                </c:pt>
              </c:strCache>
            </c:strRef>
          </c:tx>
          <c:cat>
            <c:numRef>
              <c:f>Plan5!$B$1:$P$1</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Plan5!$B$10:$P$10</c:f>
              <c:numCache>
                <c:formatCode>General</c:formatCode>
                <c:ptCount val="15"/>
                <c:pt idx="0">
                  <c:v>0</c:v>
                </c:pt>
                <c:pt idx="1">
                  <c:v>0</c:v>
                </c:pt>
                <c:pt idx="2">
                  <c:v>0</c:v>
                </c:pt>
                <c:pt idx="3">
                  <c:v>0</c:v>
                </c:pt>
                <c:pt idx="4">
                  <c:v>0</c:v>
                </c:pt>
                <c:pt idx="5">
                  <c:v>0</c:v>
                </c:pt>
                <c:pt idx="6">
                  <c:v>0</c:v>
                </c:pt>
                <c:pt idx="7">
                  <c:v>0</c:v>
                </c:pt>
                <c:pt idx="8">
                  <c:v>0</c:v>
                </c:pt>
                <c:pt idx="9">
                  <c:v>0</c:v>
                </c:pt>
                <c:pt idx="10">
                  <c:v>0</c:v>
                </c:pt>
                <c:pt idx="11">
                  <c:v>8</c:v>
                </c:pt>
                <c:pt idx="12">
                  <c:v>3</c:v>
                </c:pt>
                <c:pt idx="13">
                  <c:v>2</c:v>
                </c:pt>
                <c:pt idx="14">
                  <c:v>2</c:v>
                </c:pt>
              </c:numCache>
            </c:numRef>
          </c:val>
        </c:ser>
        <c:ser>
          <c:idx val="10"/>
          <c:order val="9"/>
          <c:tx>
            <c:strRef>
              <c:f>Plan5!$A$11</c:f>
              <c:strCache>
                <c:ptCount val="1"/>
                <c:pt idx="0">
                  <c:v>Carnavesio e Martinez (2007)</c:v>
                </c:pt>
              </c:strCache>
            </c:strRef>
          </c:tx>
          <c:cat>
            <c:numRef>
              <c:f>Plan5!$B$1:$P$1</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Plan5!$B$11:$P$11</c:f>
              <c:numCache>
                <c:formatCode>General</c:formatCode>
                <c:ptCount val="15"/>
                <c:pt idx="0">
                  <c:v>0</c:v>
                </c:pt>
                <c:pt idx="1">
                  <c:v>0</c:v>
                </c:pt>
                <c:pt idx="2">
                  <c:v>0</c:v>
                </c:pt>
                <c:pt idx="3">
                  <c:v>0</c:v>
                </c:pt>
                <c:pt idx="4">
                  <c:v>0</c:v>
                </c:pt>
                <c:pt idx="5">
                  <c:v>0</c:v>
                </c:pt>
                <c:pt idx="6">
                  <c:v>0</c:v>
                </c:pt>
                <c:pt idx="7">
                  <c:v>0</c:v>
                </c:pt>
                <c:pt idx="8">
                  <c:v>0</c:v>
                </c:pt>
                <c:pt idx="9">
                  <c:v>4</c:v>
                </c:pt>
                <c:pt idx="10">
                  <c:v>3</c:v>
                </c:pt>
                <c:pt idx="11">
                  <c:v>1</c:v>
                </c:pt>
                <c:pt idx="12">
                  <c:v>2</c:v>
                </c:pt>
                <c:pt idx="13">
                  <c:v>2</c:v>
                </c:pt>
                <c:pt idx="14">
                  <c:v>2</c:v>
                </c:pt>
              </c:numCache>
            </c:numRef>
          </c:val>
        </c:ser>
        <c:ser>
          <c:idx val="11"/>
          <c:order val="10"/>
          <c:tx>
            <c:strRef>
              <c:f>Plan5!$A$12</c:f>
              <c:strCache>
                <c:ptCount val="1"/>
                <c:pt idx="0">
                  <c:v>Rose et al. (2007)</c:v>
                </c:pt>
              </c:strCache>
            </c:strRef>
          </c:tx>
          <c:cat>
            <c:numRef>
              <c:f>Plan5!$B$1:$P$1</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Plan5!$B$12:$P$12</c:f>
              <c:numCache>
                <c:formatCode>General</c:formatCode>
                <c:ptCount val="15"/>
                <c:pt idx="0">
                  <c:v>0</c:v>
                </c:pt>
                <c:pt idx="1">
                  <c:v>0</c:v>
                </c:pt>
                <c:pt idx="2">
                  <c:v>0</c:v>
                </c:pt>
                <c:pt idx="3">
                  <c:v>0</c:v>
                </c:pt>
                <c:pt idx="4">
                  <c:v>0</c:v>
                </c:pt>
                <c:pt idx="5">
                  <c:v>0</c:v>
                </c:pt>
                <c:pt idx="6">
                  <c:v>0</c:v>
                </c:pt>
                <c:pt idx="7">
                  <c:v>0</c:v>
                </c:pt>
                <c:pt idx="8">
                  <c:v>1</c:v>
                </c:pt>
                <c:pt idx="9">
                  <c:v>0</c:v>
                </c:pt>
                <c:pt idx="10">
                  <c:v>3</c:v>
                </c:pt>
                <c:pt idx="11">
                  <c:v>0</c:v>
                </c:pt>
                <c:pt idx="12">
                  <c:v>1</c:v>
                </c:pt>
                <c:pt idx="13">
                  <c:v>8</c:v>
                </c:pt>
                <c:pt idx="14">
                  <c:v>1</c:v>
                </c:pt>
              </c:numCache>
            </c:numRef>
          </c:val>
        </c:ser>
        <c:ser>
          <c:idx val="12"/>
          <c:order val="11"/>
          <c:tx>
            <c:strRef>
              <c:f>Plan5!$A$13</c:f>
              <c:strCache>
                <c:ptCount val="1"/>
                <c:pt idx="0">
                  <c:v>Brill, Bishop e Walker (2006)</c:v>
                </c:pt>
              </c:strCache>
            </c:strRef>
          </c:tx>
          <c:cat>
            <c:numRef>
              <c:f>Plan5!$B$1:$P$1</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Plan5!$B$13:$P$13</c:f>
              <c:numCache>
                <c:formatCode>General</c:formatCode>
                <c:ptCount val="15"/>
                <c:pt idx="0">
                  <c:v>0</c:v>
                </c:pt>
                <c:pt idx="1">
                  <c:v>0</c:v>
                </c:pt>
                <c:pt idx="2">
                  <c:v>0</c:v>
                </c:pt>
                <c:pt idx="3">
                  <c:v>0</c:v>
                </c:pt>
                <c:pt idx="4">
                  <c:v>0</c:v>
                </c:pt>
                <c:pt idx="5">
                  <c:v>0</c:v>
                </c:pt>
                <c:pt idx="6">
                  <c:v>0</c:v>
                </c:pt>
                <c:pt idx="7">
                  <c:v>1</c:v>
                </c:pt>
                <c:pt idx="8">
                  <c:v>1</c:v>
                </c:pt>
                <c:pt idx="9">
                  <c:v>0</c:v>
                </c:pt>
                <c:pt idx="10">
                  <c:v>2</c:v>
                </c:pt>
                <c:pt idx="11">
                  <c:v>3</c:v>
                </c:pt>
                <c:pt idx="12">
                  <c:v>0</c:v>
                </c:pt>
                <c:pt idx="13">
                  <c:v>3</c:v>
                </c:pt>
                <c:pt idx="14">
                  <c:v>3</c:v>
                </c:pt>
              </c:numCache>
            </c:numRef>
          </c:val>
        </c:ser>
        <c:ser>
          <c:idx val="13"/>
          <c:order val="12"/>
          <c:tx>
            <c:strRef>
              <c:f>Plan5!$A$14</c:f>
              <c:strCache>
                <c:ptCount val="1"/>
                <c:pt idx="0">
                  <c:v>Joglekar e Rosenthal (2003)</c:v>
                </c:pt>
              </c:strCache>
            </c:strRef>
          </c:tx>
          <c:cat>
            <c:numRef>
              <c:f>Plan5!$B$1:$P$1</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Plan5!$B$14:$P$14</c:f>
              <c:numCache>
                <c:formatCode>General</c:formatCode>
                <c:ptCount val="15"/>
                <c:pt idx="0">
                  <c:v>0</c:v>
                </c:pt>
                <c:pt idx="1">
                  <c:v>0</c:v>
                </c:pt>
                <c:pt idx="2">
                  <c:v>0</c:v>
                </c:pt>
                <c:pt idx="3">
                  <c:v>0</c:v>
                </c:pt>
                <c:pt idx="4">
                  <c:v>0</c:v>
                </c:pt>
                <c:pt idx="5">
                  <c:v>5</c:v>
                </c:pt>
                <c:pt idx="6">
                  <c:v>0</c:v>
                </c:pt>
                <c:pt idx="7">
                  <c:v>2</c:v>
                </c:pt>
                <c:pt idx="8">
                  <c:v>0</c:v>
                </c:pt>
                <c:pt idx="9">
                  <c:v>1</c:v>
                </c:pt>
                <c:pt idx="10">
                  <c:v>1</c:v>
                </c:pt>
                <c:pt idx="11">
                  <c:v>1</c:v>
                </c:pt>
                <c:pt idx="12">
                  <c:v>1</c:v>
                </c:pt>
                <c:pt idx="13">
                  <c:v>2</c:v>
                </c:pt>
                <c:pt idx="14">
                  <c:v>0</c:v>
                </c:pt>
              </c:numCache>
            </c:numRef>
          </c:val>
        </c:ser>
        <c:ser>
          <c:idx val="14"/>
          <c:order val="13"/>
          <c:tx>
            <c:strRef>
              <c:f>Plan5!$A$15</c:f>
              <c:strCache>
                <c:ptCount val="1"/>
                <c:pt idx="0">
                  <c:v>Kraemmergaard e Rose (2002)</c:v>
                </c:pt>
              </c:strCache>
            </c:strRef>
          </c:tx>
          <c:cat>
            <c:numRef>
              <c:f>Plan5!$B$1:$P$1</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Plan5!$B$15:$P$15</c:f>
              <c:numCache>
                <c:formatCode>General</c:formatCode>
                <c:ptCount val="15"/>
                <c:pt idx="0">
                  <c:v>0</c:v>
                </c:pt>
                <c:pt idx="1">
                  <c:v>0</c:v>
                </c:pt>
                <c:pt idx="2">
                  <c:v>0</c:v>
                </c:pt>
                <c:pt idx="3">
                  <c:v>1</c:v>
                </c:pt>
                <c:pt idx="4">
                  <c:v>1</c:v>
                </c:pt>
                <c:pt idx="5">
                  <c:v>1</c:v>
                </c:pt>
                <c:pt idx="6">
                  <c:v>1</c:v>
                </c:pt>
                <c:pt idx="7">
                  <c:v>2</c:v>
                </c:pt>
                <c:pt idx="8">
                  <c:v>3</c:v>
                </c:pt>
                <c:pt idx="9">
                  <c:v>0</c:v>
                </c:pt>
                <c:pt idx="10">
                  <c:v>1</c:v>
                </c:pt>
                <c:pt idx="11">
                  <c:v>2</c:v>
                </c:pt>
                <c:pt idx="12">
                  <c:v>1</c:v>
                </c:pt>
                <c:pt idx="13">
                  <c:v>0</c:v>
                </c:pt>
                <c:pt idx="14">
                  <c:v>0</c:v>
                </c:pt>
              </c:numCache>
            </c:numRef>
          </c:val>
        </c:ser>
        <c:ser>
          <c:idx val="15"/>
          <c:order val="14"/>
          <c:tx>
            <c:strRef>
              <c:f>Plan5!$A$16</c:f>
              <c:strCache>
                <c:ptCount val="1"/>
                <c:pt idx="0">
                  <c:v>Dainty, Cheng e Moore (2005)</c:v>
                </c:pt>
              </c:strCache>
            </c:strRef>
          </c:tx>
          <c:cat>
            <c:numRef>
              <c:f>Plan5!$B$1:$P$1</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Plan5!$B$16:$P$16</c:f>
              <c:numCache>
                <c:formatCode>General</c:formatCode>
                <c:ptCount val="15"/>
                <c:pt idx="0">
                  <c:v>0</c:v>
                </c:pt>
                <c:pt idx="1">
                  <c:v>0</c:v>
                </c:pt>
                <c:pt idx="2">
                  <c:v>0</c:v>
                </c:pt>
                <c:pt idx="3">
                  <c:v>0</c:v>
                </c:pt>
                <c:pt idx="4">
                  <c:v>0</c:v>
                </c:pt>
                <c:pt idx="5">
                  <c:v>0</c:v>
                </c:pt>
                <c:pt idx="6">
                  <c:v>0</c:v>
                </c:pt>
                <c:pt idx="7">
                  <c:v>0</c:v>
                </c:pt>
                <c:pt idx="8">
                  <c:v>1</c:v>
                </c:pt>
                <c:pt idx="9">
                  <c:v>1</c:v>
                </c:pt>
                <c:pt idx="10">
                  <c:v>2</c:v>
                </c:pt>
                <c:pt idx="11">
                  <c:v>1</c:v>
                </c:pt>
                <c:pt idx="12">
                  <c:v>1</c:v>
                </c:pt>
                <c:pt idx="13">
                  <c:v>5</c:v>
                </c:pt>
                <c:pt idx="14">
                  <c:v>1</c:v>
                </c:pt>
              </c:numCache>
            </c:numRef>
          </c:val>
        </c:ser>
        <c:ser>
          <c:idx val="16"/>
          <c:order val="15"/>
          <c:tx>
            <c:strRef>
              <c:f>Plan5!$A$17</c:f>
              <c:strCache>
                <c:ptCount val="1"/>
                <c:pt idx="0">
                  <c:v>Anbari, Carayannis e Voetsch (2008)</c:v>
                </c:pt>
              </c:strCache>
            </c:strRef>
          </c:tx>
          <c:cat>
            <c:numRef>
              <c:f>Plan5!$B$1:$P$1</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Plan5!$B$17:$P$17</c:f>
              <c:numCache>
                <c:formatCode>General</c:formatCode>
                <c:ptCount val="15"/>
                <c:pt idx="0">
                  <c:v>0</c:v>
                </c:pt>
                <c:pt idx="1">
                  <c:v>0</c:v>
                </c:pt>
                <c:pt idx="2">
                  <c:v>0</c:v>
                </c:pt>
                <c:pt idx="3">
                  <c:v>0</c:v>
                </c:pt>
                <c:pt idx="4">
                  <c:v>0</c:v>
                </c:pt>
                <c:pt idx="5">
                  <c:v>0</c:v>
                </c:pt>
                <c:pt idx="6">
                  <c:v>0</c:v>
                </c:pt>
                <c:pt idx="7">
                  <c:v>0</c:v>
                </c:pt>
                <c:pt idx="8">
                  <c:v>0</c:v>
                </c:pt>
                <c:pt idx="9">
                  <c:v>2</c:v>
                </c:pt>
                <c:pt idx="10">
                  <c:v>0</c:v>
                </c:pt>
                <c:pt idx="11">
                  <c:v>2</c:v>
                </c:pt>
                <c:pt idx="12">
                  <c:v>0</c:v>
                </c:pt>
                <c:pt idx="13">
                  <c:v>4</c:v>
                </c:pt>
                <c:pt idx="14">
                  <c:v>3</c:v>
                </c:pt>
              </c:numCache>
            </c:numRef>
          </c:val>
        </c:ser>
        <c:ser>
          <c:idx val="17"/>
          <c:order val="16"/>
          <c:tx>
            <c:strRef>
              <c:f>Plan5!$A$18</c:f>
              <c:strCache>
                <c:ptCount val="1"/>
                <c:pt idx="0">
                  <c:v>Gilan, Sebt e Shahhosseini (2012)</c:v>
                </c:pt>
              </c:strCache>
            </c:strRef>
          </c:tx>
          <c:cat>
            <c:numRef>
              <c:f>Plan5!$B$1:$P$1</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Plan5!$B$18:$P$18</c:f>
              <c:numCache>
                <c:formatCode>General</c:formatCode>
                <c:ptCount val="15"/>
                <c:pt idx="0">
                  <c:v>0</c:v>
                </c:pt>
                <c:pt idx="1">
                  <c:v>0</c:v>
                </c:pt>
                <c:pt idx="2">
                  <c:v>0</c:v>
                </c:pt>
                <c:pt idx="3">
                  <c:v>0</c:v>
                </c:pt>
                <c:pt idx="4">
                  <c:v>0</c:v>
                </c:pt>
                <c:pt idx="5">
                  <c:v>0</c:v>
                </c:pt>
                <c:pt idx="6">
                  <c:v>0</c:v>
                </c:pt>
                <c:pt idx="7">
                  <c:v>0</c:v>
                </c:pt>
                <c:pt idx="8">
                  <c:v>0</c:v>
                </c:pt>
                <c:pt idx="9">
                  <c:v>0</c:v>
                </c:pt>
                <c:pt idx="10">
                  <c:v>0</c:v>
                </c:pt>
                <c:pt idx="11">
                  <c:v>0</c:v>
                </c:pt>
                <c:pt idx="12">
                  <c:v>1</c:v>
                </c:pt>
                <c:pt idx="13">
                  <c:v>3</c:v>
                </c:pt>
                <c:pt idx="14">
                  <c:v>6</c:v>
                </c:pt>
              </c:numCache>
            </c:numRef>
          </c:val>
        </c:ser>
        <c:ser>
          <c:idx val="18"/>
          <c:order val="17"/>
          <c:tx>
            <c:strRef>
              <c:f>Plan5!$A$19</c:f>
              <c:strCache>
                <c:ptCount val="1"/>
                <c:pt idx="0">
                  <c:v>Stevenson e Starkweather (2010)</c:v>
                </c:pt>
              </c:strCache>
            </c:strRef>
          </c:tx>
          <c:cat>
            <c:numRef>
              <c:f>Plan5!$B$1:$P$1</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Plan5!$B$19:$P$19</c:f>
              <c:numCache>
                <c:formatCode>General</c:formatCode>
                <c:ptCount val="15"/>
                <c:pt idx="0">
                  <c:v>0</c:v>
                </c:pt>
                <c:pt idx="1">
                  <c:v>0</c:v>
                </c:pt>
                <c:pt idx="2">
                  <c:v>0</c:v>
                </c:pt>
                <c:pt idx="3">
                  <c:v>0</c:v>
                </c:pt>
                <c:pt idx="4">
                  <c:v>0</c:v>
                </c:pt>
                <c:pt idx="5">
                  <c:v>0</c:v>
                </c:pt>
                <c:pt idx="6">
                  <c:v>0</c:v>
                </c:pt>
                <c:pt idx="7">
                  <c:v>0</c:v>
                </c:pt>
                <c:pt idx="8">
                  <c:v>0</c:v>
                </c:pt>
                <c:pt idx="9">
                  <c:v>0</c:v>
                </c:pt>
                <c:pt idx="10">
                  <c:v>0</c:v>
                </c:pt>
                <c:pt idx="11">
                  <c:v>3</c:v>
                </c:pt>
                <c:pt idx="12">
                  <c:v>2</c:v>
                </c:pt>
                <c:pt idx="13">
                  <c:v>4</c:v>
                </c:pt>
                <c:pt idx="14">
                  <c:v>1</c:v>
                </c:pt>
              </c:numCache>
            </c:numRef>
          </c:val>
        </c:ser>
        <c:ser>
          <c:idx val="19"/>
          <c:order val="18"/>
          <c:tx>
            <c:strRef>
              <c:f>Plan5!$A$20</c:f>
              <c:strCache>
                <c:ptCount val="1"/>
                <c:pt idx="0">
                  <c:v>Clarke (2010)</c:v>
                </c:pt>
              </c:strCache>
            </c:strRef>
          </c:tx>
          <c:cat>
            <c:numRef>
              <c:f>Plan5!$B$1:$P$1</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Plan5!$B$20:$P$20</c:f>
              <c:numCache>
                <c:formatCode>General</c:formatCode>
                <c:ptCount val="15"/>
                <c:pt idx="0">
                  <c:v>0</c:v>
                </c:pt>
                <c:pt idx="1">
                  <c:v>0</c:v>
                </c:pt>
                <c:pt idx="2">
                  <c:v>0</c:v>
                </c:pt>
                <c:pt idx="3">
                  <c:v>0</c:v>
                </c:pt>
                <c:pt idx="4">
                  <c:v>0</c:v>
                </c:pt>
                <c:pt idx="5">
                  <c:v>0</c:v>
                </c:pt>
                <c:pt idx="6">
                  <c:v>0</c:v>
                </c:pt>
                <c:pt idx="7">
                  <c:v>0</c:v>
                </c:pt>
                <c:pt idx="8">
                  <c:v>0</c:v>
                </c:pt>
                <c:pt idx="9">
                  <c:v>0</c:v>
                </c:pt>
                <c:pt idx="10">
                  <c:v>0</c:v>
                </c:pt>
                <c:pt idx="11">
                  <c:v>3</c:v>
                </c:pt>
                <c:pt idx="12">
                  <c:v>0</c:v>
                </c:pt>
                <c:pt idx="13">
                  <c:v>5</c:v>
                </c:pt>
                <c:pt idx="14">
                  <c:v>2</c:v>
                </c:pt>
              </c:numCache>
            </c:numRef>
          </c:val>
        </c:ser>
        <c:ser>
          <c:idx val="20"/>
          <c:order val="19"/>
          <c:tx>
            <c:strRef>
              <c:f>Plan5!$A$21</c:f>
              <c:strCache>
                <c:ptCount val="1"/>
                <c:pt idx="0">
                  <c:v>Patanakul, Milosevic e Anderson (2007)</c:v>
                </c:pt>
              </c:strCache>
            </c:strRef>
          </c:tx>
          <c:cat>
            <c:numRef>
              <c:f>Plan5!$B$1:$P$1</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Plan5!$B$21:$P$21</c:f>
              <c:numCache>
                <c:formatCode>General</c:formatCode>
                <c:ptCount val="15"/>
                <c:pt idx="0">
                  <c:v>0</c:v>
                </c:pt>
                <c:pt idx="1">
                  <c:v>0</c:v>
                </c:pt>
                <c:pt idx="2">
                  <c:v>0</c:v>
                </c:pt>
                <c:pt idx="3">
                  <c:v>0</c:v>
                </c:pt>
                <c:pt idx="4">
                  <c:v>0</c:v>
                </c:pt>
                <c:pt idx="5">
                  <c:v>0</c:v>
                </c:pt>
                <c:pt idx="6">
                  <c:v>0</c:v>
                </c:pt>
                <c:pt idx="7">
                  <c:v>0</c:v>
                </c:pt>
                <c:pt idx="8">
                  <c:v>0</c:v>
                </c:pt>
                <c:pt idx="9">
                  <c:v>3</c:v>
                </c:pt>
                <c:pt idx="10">
                  <c:v>1</c:v>
                </c:pt>
                <c:pt idx="11">
                  <c:v>2</c:v>
                </c:pt>
                <c:pt idx="12">
                  <c:v>2</c:v>
                </c:pt>
                <c:pt idx="13">
                  <c:v>1</c:v>
                </c:pt>
                <c:pt idx="14">
                  <c:v>1</c:v>
                </c:pt>
              </c:numCache>
            </c:numRef>
          </c:val>
        </c:ser>
        <c:dLbls>
          <c:showLegendKey val="0"/>
          <c:showVal val="0"/>
          <c:showCatName val="0"/>
          <c:showSerName val="0"/>
          <c:showPercent val="0"/>
          <c:showBubbleSize val="0"/>
        </c:dLbls>
        <c:axId val="304805776"/>
        <c:axId val="304465472"/>
      </c:areaChart>
      <c:catAx>
        <c:axId val="304805776"/>
        <c:scaling>
          <c:orientation val="minMax"/>
        </c:scaling>
        <c:delete val="0"/>
        <c:axPos val="b"/>
        <c:title>
          <c:tx>
            <c:rich>
              <a:bodyPr/>
              <a:lstStyle/>
              <a:p>
                <a:pPr>
                  <a:defRPr/>
                </a:pPr>
                <a:r>
                  <a:rPr lang="en-US" sz="1100"/>
                  <a:t>Year</a:t>
                </a:r>
                <a:endParaRPr lang="en-US"/>
              </a:p>
            </c:rich>
          </c:tx>
          <c:overlay val="0"/>
        </c:title>
        <c:numFmt formatCode="General" sourceLinked="1"/>
        <c:majorTickMark val="out"/>
        <c:minorTickMark val="none"/>
        <c:tickLblPos val="nextTo"/>
        <c:crossAx val="304465472"/>
        <c:crosses val="autoZero"/>
        <c:auto val="1"/>
        <c:lblAlgn val="ctr"/>
        <c:lblOffset val="100"/>
        <c:noMultiLvlLbl val="0"/>
      </c:catAx>
      <c:valAx>
        <c:axId val="304465472"/>
        <c:scaling>
          <c:orientation val="minMax"/>
        </c:scaling>
        <c:delete val="0"/>
        <c:axPos val="l"/>
        <c:majorGridlines/>
        <c:title>
          <c:tx>
            <c:rich>
              <a:bodyPr rot="-5400000" vert="horz"/>
              <a:lstStyle/>
              <a:p>
                <a:pPr>
                  <a:defRPr/>
                </a:pPr>
                <a:r>
                  <a:rPr lang="pt-BR" sz="1200"/>
                  <a:t>Citations</a:t>
                </a:r>
              </a:p>
            </c:rich>
          </c:tx>
          <c:overlay val="0"/>
        </c:title>
        <c:numFmt formatCode="0%" sourceLinked="1"/>
        <c:majorTickMark val="out"/>
        <c:minorTickMark val="none"/>
        <c:tickLblPos val="nextTo"/>
        <c:crossAx val="304805776"/>
        <c:crosses val="autoZero"/>
        <c:crossBetween val="midCat"/>
      </c:valAx>
    </c:plotArea>
    <c:legend>
      <c:legendPos val="r"/>
      <c:layout>
        <c:manualLayout>
          <c:xMode val="edge"/>
          <c:yMode val="edge"/>
          <c:x val="0.71442380718241361"/>
          <c:y val="1.2239562936689498E-2"/>
          <c:w val="0.27678111805945133"/>
          <c:h val="0.93159890022144076"/>
        </c:manualLayout>
      </c:layout>
      <c:overlay val="0"/>
      <c:txPr>
        <a:bodyPr/>
        <a:lstStyle/>
        <a:p>
          <a:pPr>
            <a:defRPr sz="1050" b="0"/>
          </a:pPr>
          <a:endParaRPr lang="en-US"/>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C6132-153F-441B-B1FE-787B6D06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10615</Words>
  <Characters>60510</Characters>
  <Application>Microsoft Office Word</Application>
  <DocSecurity>0</DocSecurity>
  <Lines>504</Lines>
  <Paragraphs>141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dc:creator>
  <cp:keywords/>
  <dc:description/>
  <cp:lastModifiedBy>Stork, Leigh</cp:lastModifiedBy>
  <cp:revision>2</cp:revision>
  <dcterms:created xsi:type="dcterms:W3CDTF">2018-08-02T15:17:00Z</dcterms:created>
  <dcterms:modified xsi:type="dcterms:W3CDTF">2018-08-02T15:17:00Z</dcterms:modified>
</cp:coreProperties>
</file>