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BE0" w:rsidRPr="00673079" w:rsidRDefault="00771F50" w:rsidP="00793CF0">
      <w:pPr>
        <w:pStyle w:val="Heading1"/>
        <w:spacing w:before="0"/>
        <w:jc w:val="center"/>
        <w:rPr>
          <w:color w:val="auto"/>
        </w:rPr>
      </w:pPr>
      <w:bookmarkStart w:id="0" w:name="_GoBack"/>
      <w:bookmarkEnd w:id="0"/>
      <w:r w:rsidRPr="00673079">
        <w:rPr>
          <w:color w:val="auto"/>
        </w:rPr>
        <w:t>A SENSITIVITY STUDY ON THE HUMAN CRYSTALLINE LENS USING FINITE ELEMENT ANALYSIS</w:t>
      </w:r>
      <w:r w:rsidR="00793CF0" w:rsidRPr="00673079">
        <w:rPr>
          <w:color w:val="auto"/>
        </w:rPr>
        <w:br/>
      </w:r>
    </w:p>
    <w:p w:rsidR="00607BE0" w:rsidRPr="00673079" w:rsidRDefault="00607BE0" w:rsidP="00607BE0">
      <w:pPr>
        <w:pStyle w:val="NoSpacing"/>
        <w:jc w:val="center"/>
        <w:rPr>
          <w:rFonts w:asciiTheme="majorHAnsi" w:hAnsiTheme="majorHAnsi" w:cstheme="majorHAnsi"/>
          <w:b/>
          <w:sz w:val="22"/>
          <w:vertAlign w:val="superscript"/>
        </w:rPr>
      </w:pPr>
      <w:r w:rsidRPr="00673079">
        <w:rPr>
          <w:rFonts w:asciiTheme="majorHAnsi" w:hAnsiTheme="majorHAnsi" w:cstheme="majorHAnsi"/>
          <w:b/>
          <w:sz w:val="22"/>
          <w:vertAlign w:val="superscript"/>
        </w:rPr>
        <w:t>*</w:t>
      </w:r>
      <w:r w:rsidRPr="00673079">
        <w:rPr>
          <w:rFonts w:asciiTheme="majorHAnsi" w:hAnsiTheme="majorHAnsi" w:cstheme="majorHAnsi"/>
          <w:b/>
          <w:sz w:val="22"/>
        </w:rPr>
        <w:t>B</w:t>
      </w:r>
      <w:r w:rsidR="00DA4257" w:rsidRPr="00673079">
        <w:rPr>
          <w:rFonts w:asciiTheme="majorHAnsi" w:hAnsiTheme="majorHAnsi" w:cstheme="majorHAnsi"/>
          <w:b/>
          <w:sz w:val="22"/>
        </w:rPr>
        <w:t>enjamin</w:t>
      </w:r>
      <w:r w:rsidRPr="00673079">
        <w:rPr>
          <w:rFonts w:asciiTheme="majorHAnsi" w:hAnsiTheme="majorHAnsi" w:cstheme="majorHAnsi"/>
          <w:b/>
          <w:sz w:val="22"/>
        </w:rPr>
        <w:t>. J. Coldrick</w:t>
      </w:r>
      <w:r w:rsidRPr="00673079">
        <w:rPr>
          <w:rFonts w:asciiTheme="majorHAnsi" w:hAnsiTheme="majorHAnsi" w:cstheme="majorHAnsi"/>
          <w:b/>
          <w:sz w:val="22"/>
          <w:vertAlign w:val="superscript"/>
        </w:rPr>
        <w:t>1</w:t>
      </w:r>
      <w:r w:rsidRPr="00673079">
        <w:rPr>
          <w:rFonts w:asciiTheme="majorHAnsi" w:hAnsiTheme="majorHAnsi" w:cstheme="majorHAnsi"/>
          <w:b/>
          <w:sz w:val="22"/>
        </w:rPr>
        <w:t>, J.</w:t>
      </w:r>
      <w:r w:rsidR="00534620">
        <w:rPr>
          <w:rFonts w:asciiTheme="majorHAnsi" w:hAnsiTheme="majorHAnsi" w:cstheme="majorHAnsi"/>
          <w:b/>
          <w:sz w:val="22"/>
        </w:rPr>
        <w:t xml:space="preserve"> </w:t>
      </w:r>
      <w:r w:rsidRPr="00673079">
        <w:rPr>
          <w:rFonts w:asciiTheme="majorHAnsi" w:hAnsiTheme="majorHAnsi" w:cstheme="majorHAnsi"/>
          <w:b/>
          <w:sz w:val="22"/>
        </w:rPr>
        <w:t>G. Swadener</w:t>
      </w:r>
      <w:r w:rsidRPr="00673079">
        <w:rPr>
          <w:rFonts w:asciiTheme="majorHAnsi" w:hAnsiTheme="majorHAnsi" w:cstheme="majorHAnsi"/>
          <w:b/>
          <w:sz w:val="22"/>
          <w:vertAlign w:val="superscript"/>
        </w:rPr>
        <w:t>1</w:t>
      </w:r>
      <w:r w:rsidRPr="00673079">
        <w:rPr>
          <w:rFonts w:asciiTheme="majorHAnsi" w:hAnsiTheme="majorHAnsi" w:cstheme="majorHAnsi"/>
          <w:b/>
          <w:sz w:val="22"/>
        </w:rPr>
        <w:t>, L</w:t>
      </w:r>
      <w:r w:rsidR="00261A0A" w:rsidRPr="00673079">
        <w:rPr>
          <w:rFonts w:asciiTheme="majorHAnsi" w:hAnsiTheme="majorHAnsi" w:cstheme="majorHAnsi"/>
          <w:b/>
          <w:sz w:val="22"/>
        </w:rPr>
        <w:t>eon</w:t>
      </w:r>
      <w:r w:rsidRPr="00673079">
        <w:rPr>
          <w:rFonts w:asciiTheme="majorHAnsi" w:hAnsiTheme="majorHAnsi" w:cstheme="majorHAnsi"/>
          <w:b/>
          <w:sz w:val="22"/>
        </w:rPr>
        <w:t>.</w:t>
      </w:r>
      <w:r w:rsidR="00534620">
        <w:rPr>
          <w:rFonts w:asciiTheme="majorHAnsi" w:hAnsiTheme="majorHAnsi" w:cstheme="majorHAnsi"/>
          <w:b/>
          <w:sz w:val="22"/>
        </w:rPr>
        <w:t xml:space="preserve"> </w:t>
      </w:r>
      <w:r w:rsidRPr="00673079">
        <w:rPr>
          <w:rFonts w:asciiTheme="majorHAnsi" w:hAnsiTheme="majorHAnsi" w:cstheme="majorHAnsi"/>
          <w:b/>
          <w:sz w:val="22"/>
        </w:rPr>
        <w:t>N.</w:t>
      </w:r>
      <w:r w:rsidR="00534620">
        <w:rPr>
          <w:rFonts w:asciiTheme="majorHAnsi" w:hAnsiTheme="majorHAnsi" w:cstheme="majorHAnsi"/>
          <w:b/>
          <w:sz w:val="22"/>
        </w:rPr>
        <w:t xml:space="preserve"> </w:t>
      </w:r>
      <w:r w:rsidRPr="00673079">
        <w:rPr>
          <w:rFonts w:asciiTheme="majorHAnsi" w:hAnsiTheme="majorHAnsi" w:cstheme="majorHAnsi"/>
          <w:b/>
          <w:sz w:val="22"/>
        </w:rPr>
        <w:t>Davies</w:t>
      </w:r>
      <w:r w:rsidRPr="00673079">
        <w:rPr>
          <w:rFonts w:asciiTheme="majorHAnsi" w:hAnsiTheme="majorHAnsi" w:cstheme="majorHAnsi"/>
          <w:b/>
          <w:sz w:val="22"/>
          <w:vertAlign w:val="superscript"/>
        </w:rPr>
        <w:t>2</w:t>
      </w:r>
      <w:r w:rsidR="00771F50" w:rsidRPr="00673079">
        <w:rPr>
          <w:rFonts w:asciiTheme="majorHAnsi" w:hAnsiTheme="majorHAnsi" w:cstheme="majorHAnsi"/>
          <w:b/>
          <w:sz w:val="22"/>
          <w:vertAlign w:val="superscript"/>
        </w:rPr>
        <w:br/>
      </w:r>
    </w:p>
    <w:p w:rsidR="00607BE0" w:rsidRPr="00673079" w:rsidRDefault="00607BE0" w:rsidP="00607BE0">
      <w:pPr>
        <w:pStyle w:val="NoSpacing"/>
        <w:jc w:val="center"/>
        <w:rPr>
          <w:rFonts w:asciiTheme="majorHAnsi" w:hAnsiTheme="majorHAnsi" w:cstheme="majorHAnsi"/>
        </w:rPr>
      </w:pPr>
      <w:r w:rsidRPr="00673079">
        <w:rPr>
          <w:rFonts w:asciiTheme="majorHAnsi" w:hAnsiTheme="majorHAnsi" w:cstheme="majorHAnsi"/>
          <w:vertAlign w:val="superscript"/>
        </w:rPr>
        <w:t>1</w:t>
      </w:r>
      <w:r w:rsidRPr="00673079">
        <w:rPr>
          <w:rFonts w:asciiTheme="majorHAnsi" w:hAnsiTheme="majorHAnsi" w:cstheme="majorHAnsi"/>
        </w:rPr>
        <w:t>Biomedical Engineering Research Group, Aston University, Birmingham, B4 7ET</w:t>
      </w:r>
    </w:p>
    <w:p w:rsidR="00607BE0" w:rsidRPr="00673079" w:rsidRDefault="00607BE0" w:rsidP="00607BE0">
      <w:pPr>
        <w:pStyle w:val="NoSpacing"/>
        <w:jc w:val="center"/>
        <w:rPr>
          <w:rFonts w:asciiTheme="majorHAnsi" w:hAnsiTheme="majorHAnsi" w:cstheme="majorHAnsi"/>
        </w:rPr>
      </w:pPr>
      <w:r w:rsidRPr="00673079">
        <w:rPr>
          <w:rFonts w:asciiTheme="majorHAnsi" w:hAnsiTheme="majorHAnsi" w:cstheme="majorHAnsi"/>
          <w:vertAlign w:val="superscript"/>
        </w:rPr>
        <w:t>2</w:t>
      </w:r>
      <w:r w:rsidRPr="00673079">
        <w:rPr>
          <w:rFonts w:asciiTheme="majorHAnsi" w:hAnsiTheme="majorHAnsi" w:cstheme="majorHAnsi"/>
        </w:rPr>
        <w:t>Ophthalmic Research Group, Aston University, Birmingham, B4 7ET</w:t>
      </w:r>
    </w:p>
    <w:p w:rsidR="00607BE0" w:rsidRPr="00673079" w:rsidRDefault="00607BE0" w:rsidP="00607BE0">
      <w:pPr>
        <w:pStyle w:val="NoSpacing"/>
        <w:jc w:val="center"/>
        <w:rPr>
          <w:rFonts w:asciiTheme="majorHAnsi" w:hAnsiTheme="majorHAnsi" w:cstheme="majorHAnsi"/>
        </w:rPr>
      </w:pPr>
    </w:p>
    <w:p w:rsidR="00607BE0" w:rsidRPr="00673079" w:rsidRDefault="00A3347D" w:rsidP="00607BE0">
      <w:pPr>
        <w:jc w:val="center"/>
        <w:rPr>
          <w:rFonts w:asciiTheme="majorHAnsi" w:hAnsiTheme="majorHAnsi" w:cstheme="majorHAnsi"/>
        </w:rPr>
      </w:pPr>
      <w:hyperlink r:id="rId6" w:history="1">
        <w:r w:rsidR="00607BE0" w:rsidRPr="00673079">
          <w:rPr>
            <w:rStyle w:val="Hyperlink"/>
            <w:rFonts w:asciiTheme="majorHAnsi" w:hAnsiTheme="majorHAnsi" w:cstheme="majorHAnsi"/>
            <w:color w:val="auto"/>
            <w:vertAlign w:val="superscript"/>
          </w:rPr>
          <w:t>*</w:t>
        </w:r>
        <w:r w:rsidR="00607BE0" w:rsidRPr="00673079">
          <w:rPr>
            <w:rStyle w:val="Hyperlink"/>
            <w:rFonts w:asciiTheme="majorHAnsi" w:hAnsiTheme="majorHAnsi" w:cstheme="majorHAnsi"/>
            <w:color w:val="auto"/>
          </w:rPr>
          <w:t>coldricb@aston.ac.uk</w:t>
        </w:r>
      </w:hyperlink>
    </w:p>
    <w:p w:rsidR="00607BE0" w:rsidRPr="00673079" w:rsidRDefault="00607BE0" w:rsidP="00607BE0">
      <w:pPr>
        <w:rPr>
          <w:rFonts w:asciiTheme="majorHAnsi" w:hAnsiTheme="majorHAnsi" w:cstheme="majorHAnsi"/>
          <w:sz w:val="22"/>
        </w:rPr>
      </w:pPr>
      <w:r w:rsidRPr="00673079">
        <w:rPr>
          <w:rFonts w:asciiTheme="majorHAnsi" w:hAnsiTheme="majorHAnsi" w:cstheme="majorHAnsi"/>
          <w:b/>
          <w:sz w:val="22"/>
        </w:rPr>
        <w:t>Key Words:</w:t>
      </w:r>
      <w:r w:rsidRPr="00673079">
        <w:rPr>
          <w:rFonts w:asciiTheme="majorHAnsi" w:hAnsiTheme="majorHAnsi" w:cstheme="majorHAnsi"/>
          <w:sz w:val="22"/>
        </w:rPr>
        <w:t xml:space="preserve"> </w:t>
      </w:r>
      <w:r w:rsidRPr="00673079">
        <w:rPr>
          <w:rFonts w:asciiTheme="majorHAnsi" w:hAnsiTheme="majorHAnsi" w:cstheme="majorHAnsi"/>
          <w:i/>
          <w:sz w:val="22"/>
        </w:rPr>
        <w:t>structure, biomechanics, finite element analysis</w:t>
      </w:r>
    </w:p>
    <w:p w:rsidR="00607BE0" w:rsidRPr="00673079" w:rsidRDefault="00771F50" w:rsidP="00607BE0">
      <w:pPr>
        <w:pStyle w:val="Heading2"/>
        <w:jc w:val="center"/>
        <w:rPr>
          <w:rFonts w:cstheme="majorHAnsi"/>
          <w:color w:val="auto"/>
          <w:sz w:val="22"/>
        </w:rPr>
      </w:pPr>
      <w:r w:rsidRPr="00673079">
        <w:rPr>
          <w:rFonts w:cstheme="majorHAnsi"/>
          <w:color w:val="auto"/>
          <w:sz w:val="22"/>
        </w:rPr>
        <w:t>ABSTRACT</w:t>
      </w:r>
    </w:p>
    <w:p w:rsidR="00433BF7" w:rsidRPr="00673079" w:rsidRDefault="00433BF7" w:rsidP="00CD144B">
      <w:pPr>
        <w:jc w:val="both"/>
      </w:pPr>
      <w:r w:rsidRPr="00673079">
        <w:t xml:space="preserve">Finite element analysis </w:t>
      </w:r>
      <w:r w:rsidR="00AA6BD6">
        <w:t>is</w:t>
      </w:r>
      <w:r w:rsidRPr="00673079">
        <w:t xml:space="preserve"> a useful tool in understanding how the accommodation system of the eye works. Further to simpler FEA models that have been used </w:t>
      </w:r>
      <w:r w:rsidR="00993D99">
        <w:t>hitherto</w:t>
      </w:r>
      <w:r w:rsidRPr="00673079">
        <w:t xml:space="preserve">, this paper </w:t>
      </w:r>
      <w:r w:rsidR="00993D99">
        <w:t>describes</w:t>
      </w:r>
      <w:r w:rsidRPr="00673079">
        <w:t xml:space="preserve"> a sensitivity study</w:t>
      </w:r>
      <w:r w:rsidR="00993D99">
        <w:t xml:space="preserve"> which aims</w:t>
      </w:r>
      <w:r w:rsidRPr="00673079">
        <w:t xml:space="preserve"> to understand which parameters of the crystalline lens are key to developing an accurate model of the accommodation system.</w:t>
      </w:r>
      <w:r w:rsidR="0099781D">
        <w:t xml:space="preserve"> </w:t>
      </w:r>
      <w:r w:rsidRPr="00673079">
        <w:t xml:space="preserve"> A number of lens models were created, allowing the mechanical properties, internal structure and outer geometry to be varied. </w:t>
      </w:r>
      <w:r w:rsidR="0099781D">
        <w:t xml:space="preserve"> </w:t>
      </w:r>
      <w:r w:rsidRPr="00673079">
        <w:t xml:space="preserve">These models were then spun about their axes, and the deformations </w:t>
      </w:r>
      <w:r w:rsidR="00AA6BD6">
        <w:t>determined</w:t>
      </w:r>
      <w:r w:rsidRPr="00673079">
        <w:t xml:space="preserve">. </w:t>
      </w:r>
      <w:r w:rsidR="0099781D">
        <w:t xml:space="preserve"> </w:t>
      </w:r>
      <w:r w:rsidRPr="00673079">
        <w:t xml:space="preserve">The results showed the mechanical properties are </w:t>
      </w:r>
      <w:r w:rsidR="00993D99">
        <w:t>the critical parameters</w:t>
      </w:r>
      <w:r w:rsidRPr="00673079">
        <w:t xml:space="preserve">, with </w:t>
      </w:r>
      <w:r w:rsidR="007E76E8">
        <w:t>t</w:t>
      </w:r>
      <w:r w:rsidRPr="00673079">
        <w:t>he internal structure</w:t>
      </w:r>
      <w:r w:rsidR="00AA6BD6">
        <w:t xml:space="preserve"> secondary. F</w:t>
      </w:r>
      <w:r w:rsidRPr="00673079">
        <w:t xml:space="preserve">urther </w:t>
      </w:r>
      <w:r w:rsidR="007E76E8">
        <w:t>research</w:t>
      </w:r>
      <w:r w:rsidR="00AA6BD6">
        <w:t xml:space="preserve"> is needed</w:t>
      </w:r>
      <w:r w:rsidR="007E76E8">
        <w:t xml:space="preserve"> to </w:t>
      </w:r>
      <w:r w:rsidR="00C05BE4">
        <w:t xml:space="preserve">fully </w:t>
      </w:r>
      <w:r w:rsidR="00993D99">
        <w:t xml:space="preserve">understand how the </w:t>
      </w:r>
      <w:r w:rsidR="00AA6BD6">
        <w:t>internal structure and properties interact to affect</w:t>
      </w:r>
      <w:r w:rsidR="00C05BE4">
        <w:t xml:space="preserve"> lens deformation</w:t>
      </w:r>
      <w:r w:rsidR="007E76E8">
        <w:t>.</w:t>
      </w:r>
    </w:p>
    <w:p w:rsidR="007B1BA1" w:rsidRPr="00673079" w:rsidRDefault="00771F50" w:rsidP="004F6706">
      <w:pPr>
        <w:pStyle w:val="Heading2"/>
        <w:numPr>
          <w:ilvl w:val="0"/>
          <w:numId w:val="1"/>
        </w:numPr>
        <w:jc w:val="both"/>
        <w:rPr>
          <w:rFonts w:cstheme="majorHAnsi"/>
          <w:color w:val="auto"/>
          <w:sz w:val="28"/>
        </w:rPr>
      </w:pPr>
      <w:r w:rsidRPr="00673079">
        <w:rPr>
          <w:rFonts w:cstheme="majorHAnsi"/>
          <w:color w:val="auto"/>
          <w:sz w:val="28"/>
        </w:rPr>
        <w:t>INTRODUCTION</w:t>
      </w:r>
    </w:p>
    <w:p w:rsidR="008D1E8F" w:rsidRPr="00673079" w:rsidRDefault="00A3347D" w:rsidP="00842881">
      <w:pPr>
        <w:jc w:val="both"/>
        <w:rPr>
          <w:rFonts w:asciiTheme="majorHAnsi" w:hAnsiTheme="majorHAnsi" w:cstheme="majorHAnsi"/>
          <w:sz w:val="22"/>
        </w:rPr>
      </w:pPr>
      <w:r>
        <w:rPr>
          <w:rFonts w:asciiTheme="majorHAnsi" w:hAnsiTheme="majorHAnsi" w:cstheme="majorHAnsi"/>
          <w:noProof/>
          <w:sz w:val="22"/>
          <w:lang w:eastAsia="en-GB" w:bidi="ar-SA"/>
        </w:rPr>
        <mc:AlternateContent>
          <mc:Choice Requires="wps">
            <w:drawing>
              <wp:anchor distT="0" distB="0" distL="114300" distR="114300" simplePos="0" relativeHeight="251704320" behindDoc="0" locked="0" layoutInCell="1" allowOverlap="1">
                <wp:simplePos x="0" y="0"/>
                <wp:positionH relativeFrom="column">
                  <wp:posOffset>1639570</wp:posOffset>
                </wp:positionH>
                <wp:positionV relativeFrom="paragraph">
                  <wp:posOffset>2310130</wp:posOffset>
                </wp:positionV>
                <wp:extent cx="405130" cy="224790"/>
                <wp:effectExtent l="1270" t="0" r="3175"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6622" w:rsidRPr="00842881" w:rsidRDefault="00066622" w:rsidP="00066622">
                            <w:pPr>
                              <w:jc w:val="center"/>
                              <w:rPr>
                                <w:sz w:val="18"/>
                                <w:szCs w:val="18"/>
                              </w:rPr>
                            </w:pPr>
                            <w:r>
                              <w:rPr>
                                <w:sz w:val="18"/>
                                <w:szCs w:val="18"/>
                              </w:rPr>
                              <w:t>Iris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129.1pt;margin-top:181.9pt;width:31.9pt;height:17.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" stroked="f">
                <v:textbox>
                  <w:txbxContent>
                    <w:p w:rsidR="00066622" w:rsidRPr="00842881" w:rsidRDefault="00066622" w:rsidP="00066622">
                      <w:pPr>
                        <w:jc w:val="center"/>
                        <w:rPr>
                          <w:sz w:val="18"/>
                          <w:szCs w:val="18"/>
                        </w:rPr>
                      </w:pPr>
                      <w:r>
                        <w:rPr>
                          <w:sz w:val="18"/>
                          <w:szCs w:val="18"/>
                        </w:rPr>
                        <w:t>Iris</w:t>
                      </w:r>
                    </w:p>
                  </w:txbxContent>
                </v:textbox>
              </v:shape>
            </w:pict>
          </mc:Fallback>
        </mc:AlternateContent>
      </w:r>
      <w:r w:rsidR="00FB71EF" w:rsidRPr="00673079">
        <w:rPr>
          <w:sz w:val="22"/>
        </w:rPr>
        <w:t xml:space="preserve">A </w:t>
      </w:r>
      <w:r w:rsidR="001D54F5">
        <w:rPr>
          <w:sz w:val="22"/>
        </w:rPr>
        <w:t>fundamental attribute</w:t>
      </w:r>
      <w:r w:rsidR="00FB71EF" w:rsidRPr="00673079">
        <w:rPr>
          <w:sz w:val="22"/>
        </w:rPr>
        <w:t xml:space="preserve"> of </w:t>
      </w:r>
      <w:r w:rsidR="006E5B4C" w:rsidRPr="00673079">
        <w:rPr>
          <w:sz w:val="22"/>
        </w:rPr>
        <w:t xml:space="preserve">human vision </w:t>
      </w:r>
      <w:r w:rsidR="00FB71EF" w:rsidRPr="00673079">
        <w:rPr>
          <w:sz w:val="22"/>
        </w:rPr>
        <w:t>is the ability to change focus, so that objects both near and far</w:t>
      </w:r>
      <w:r w:rsidR="0099781D">
        <w:rPr>
          <w:sz w:val="22"/>
        </w:rPr>
        <w:t xml:space="preserve"> can be seen</w:t>
      </w:r>
      <w:r w:rsidR="008D1E8F" w:rsidRPr="00673079">
        <w:rPr>
          <w:sz w:val="22"/>
        </w:rPr>
        <w:t>.</w:t>
      </w:r>
      <w:r w:rsidR="00FB71EF" w:rsidRPr="00673079">
        <w:rPr>
          <w:sz w:val="22"/>
        </w:rPr>
        <w:t xml:space="preserve"> </w:t>
      </w:r>
      <w:r w:rsidR="0099781D">
        <w:rPr>
          <w:sz w:val="22"/>
        </w:rPr>
        <w:t xml:space="preserve"> </w:t>
      </w:r>
      <w:r w:rsidR="001D54F5">
        <w:rPr>
          <w:sz w:val="22"/>
        </w:rPr>
        <w:t>In the young eye, t</w:t>
      </w:r>
      <w:r w:rsidR="006E5B4C" w:rsidRPr="00673079">
        <w:rPr>
          <w:sz w:val="22"/>
        </w:rPr>
        <w:t xml:space="preserve">his </w:t>
      </w:r>
      <w:r w:rsidR="00FB71EF" w:rsidRPr="00673079">
        <w:rPr>
          <w:sz w:val="22"/>
        </w:rPr>
        <w:t>ability is control</w:t>
      </w:r>
      <w:r w:rsidR="006E5B4C" w:rsidRPr="00673079">
        <w:rPr>
          <w:sz w:val="22"/>
        </w:rPr>
        <w:t>led by the accommodation system, where h</w:t>
      </w:r>
      <w:r w:rsidR="00FB71EF" w:rsidRPr="00673079">
        <w:rPr>
          <w:sz w:val="22"/>
        </w:rPr>
        <w:t>umans are able to change focus due to the crystalline</w:t>
      </w:r>
      <w:r w:rsidR="008D1E8F" w:rsidRPr="00673079">
        <w:rPr>
          <w:sz w:val="22"/>
        </w:rPr>
        <w:t xml:space="preserve"> lens changing shape</w:t>
      </w:r>
      <w:r w:rsidR="001D54F5">
        <w:rPr>
          <w:sz w:val="22"/>
        </w:rPr>
        <w:t xml:space="preserve"> (Figure 1)</w:t>
      </w:r>
      <w:r w:rsidR="00FB71EF" w:rsidRPr="00673079">
        <w:rPr>
          <w:sz w:val="22"/>
        </w:rPr>
        <w:t>.</w:t>
      </w:r>
      <w:r w:rsidR="0099781D">
        <w:rPr>
          <w:sz w:val="22"/>
        </w:rPr>
        <w:t xml:space="preserve"> </w:t>
      </w:r>
      <w:r w:rsidR="00FB71EF" w:rsidRPr="00673079">
        <w:rPr>
          <w:sz w:val="22"/>
        </w:rPr>
        <w:t xml:space="preserve"> For distance vision, the lens assumes </w:t>
      </w:r>
      <w:r w:rsidR="0099781D">
        <w:rPr>
          <w:sz w:val="22"/>
        </w:rPr>
        <w:t>the relaxed position</w:t>
      </w:r>
      <w:r w:rsidR="00FB71EF" w:rsidRPr="00673079">
        <w:rPr>
          <w:sz w:val="22"/>
        </w:rPr>
        <w:t xml:space="preserve">, where it is in </w:t>
      </w:r>
      <w:r w:rsidR="0099781D">
        <w:rPr>
          <w:sz w:val="22"/>
        </w:rPr>
        <w:t>the</w:t>
      </w:r>
      <w:r w:rsidR="0099781D" w:rsidRPr="00673079">
        <w:rPr>
          <w:sz w:val="22"/>
        </w:rPr>
        <w:t xml:space="preserve"> </w:t>
      </w:r>
      <w:r w:rsidR="00FB71EF" w:rsidRPr="00673079">
        <w:rPr>
          <w:sz w:val="22"/>
        </w:rPr>
        <w:t xml:space="preserve">lowest power form. </w:t>
      </w:r>
      <w:r w:rsidR="0099781D">
        <w:rPr>
          <w:sz w:val="22"/>
        </w:rPr>
        <w:t xml:space="preserve"> </w:t>
      </w:r>
      <w:r w:rsidR="00FB71EF" w:rsidRPr="00673079">
        <w:rPr>
          <w:sz w:val="22"/>
        </w:rPr>
        <w:t xml:space="preserve">This is achieved by </w:t>
      </w:r>
      <w:r w:rsidR="001D54F5">
        <w:rPr>
          <w:sz w:val="22"/>
        </w:rPr>
        <w:t>relaxation of the ciliary muscle</w:t>
      </w:r>
      <w:r w:rsidR="00FB71EF" w:rsidRPr="00673079">
        <w:rPr>
          <w:sz w:val="22"/>
        </w:rPr>
        <w:t>, which</w:t>
      </w:r>
      <w:r w:rsidR="001D54F5">
        <w:rPr>
          <w:sz w:val="22"/>
        </w:rPr>
        <w:t>,</w:t>
      </w:r>
      <w:r w:rsidR="00FB71EF" w:rsidRPr="00673079">
        <w:rPr>
          <w:sz w:val="22"/>
        </w:rPr>
        <w:t xml:space="preserve"> in turn</w:t>
      </w:r>
      <w:r w:rsidR="001D54F5">
        <w:rPr>
          <w:sz w:val="22"/>
        </w:rPr>
        <w:t>,</w:t>
      </w:r>
      <w:r w:rsidR="00FB71EF" w:rsidRPr="00673079">
        <w:rPr>
          <w:sz w:val="22"/>
        </w:rPr>
        <w:t xml:space="preserve"> pulls the zonular fibres that surround the</w:t>
      </w:r>
      <w:r w:rsidR="001D54F5">
        <w:rPr>
          <w:sz w:val="22"/>
        </w:rPr>
        <w:t xml:space="preserve"> equator of the</w:t>
      </w:r>
      <w:r w:rsidR="00FB71EF" w:rsidRPr="00673079">
        <w:rPr>
          <w:sz w:val="22"/>
        </w:rPr>
        <w:t xml:space="preserve"> lens, flatten</w:t>
      </w:r>
      <w:r w:rsidR="001D54F5">
        <w:rPr>
          <w:sz w:val="22"/>
        </w:rPr>
        <w:t>ing the lens</w:t>
      </w:r>
      <w:r w:rsidR="006F352E">
        <w:rPr>
          <w:sz w:val="22"/>
        </w:rPr>
        <w:t xml:space="preserve"> </w:t>
      </w:r>
      <w:r w:rsidR="006F352E">
        <w:rPr>
          <w:sz w:val="22"/>
        </w:rPr>
        <w:fldChar w:fldCharType="begin"/>
      </w:r>
      <w:r w:rsidR="006F352E">
        <w:rPr>
          <w:sz w:val="22"/>
        </w:rPr>
        <w:instrText xml:space="preserve"> ADDIN EN.CITE &lt;EndNote&gt;&lt;Cite&gt;&lt;Author&gt;Sheppard&lt;/Author&gt;&lt;Year&gt;2010&lt;/Year&gt;&lt;RecNum&gt;1338&lt;/RecNum&gt;&lt;DisplayText&gt;[1]&lt;/DisplayText&gt;&lt;record&gt;&lt;rec-number&gt;1338&lt;/rec-number&gt;&lt;foreign-keys&gt;&lt;key app="EN" db-id="f5zxz5ssez92r3etatnpvpxrp2s92xstf9az"&gt;1338&lt;/key&gt;&lt;key app="ENWeb" db-id="TI4e3QrtqgYAAAcbQxo"&gt;318&lt;/key&gt;&lt;/foreign-keys&gt;&lt;ref-type name="Journal Article"&gt;17&lt;/ref-type&gt;&lt;contributors&gt;&lt;authors&gt;&lt;author&gt;Sheppard, Amy L.&lt;/author&gt;&lt;author&gt;Bashir, Abar&lt;/author&gt;&lt;author&gt;Wolffsohn, James S.&lt;/author&gt;&lt;author&gt;Davies, Leon N.&lt;/author&gt;&lt;/authors&gt;&lt;/contributors&gt;&lt;titles&gt;&lt;title&gt;Accommodating intraocular lenses: a review of design concepts, usage and assessment methods&lt;/title&gt;&lt;secondary-title&gt;Clinical and Experimental Optometry&lt;/secondary-title&gt;&lt;/titles&gt;&lt;periodical&gt;&lt;full-title&gt;Clinical and Experimental Optometry&lt;/full-title&gt;&lt;/periodical&gt;&lt;pages&gt;441-452&lt;/pages&gt;&lt;volume&gt;93&lt;/volume&gt;&lt;number&gt;6&lt;/number&gt;&lt;keywords&gt;&lt;keyword&gt;accommodation&lt;/keyword&gt;&lt;keyword&gt;ciliary body&lt;/keyword&gt;&lt;keyword&gt;intraocular lenses&lt;/keyword&gt;&lt;keyword&gt;lens capsule&lt;/keyword&gt;&lt;keyword&gt;presbyopia&lt;/keyword&gt;&lt;/keywords&gt;&lt;dates&gt;&lt;year&gt;2010&lt;/year&gt;&lt;/dates&gt;&lt;publisher&gt;Blackwell Publishing Asia&lt;/publisher&gt;&lt;isbn&gt;1444-0938&lt;/isbn&gt;&lt;urls&gt;&lt;related-urls&gt;&lt;url&gt;http://dx.doi.org/10.1111/j.1444-0938.2010.00532.x&lt;/url&gt;&lt;/related-urls&gt;&lt;/urls&gt;&lt;electronic-resource-num&gt;10.1111/j.1444-0938.2010.00532.x&lt;/electronic-resource-num&gt;&lt;/record&gt;&lt;/Cite&gt;&lt;/EndNote&gt;</w:instrText>
      </w:r>
      <w:r w:rsidR="006F352E">
        <w:rPr>
          <w:sz w:val="22"/>
        </w:rPr>
        <w:fldChar w:fldCharType="separate"/>
      </w:r>
      <w:r w:rsidR="006F352E">
        <w:rPr>
          <w:noProof/>
          <w:sz w:val="22"/>
        </w:rPr>
        <w:t>[</w:t>
      </w:r>
      <w:hyperlink w:anchor="_ENREF_1" w:tooltip="Sheppard, 2010 #1338" w:history="1">
        <w:r w:rsidR="00A43089">
          <w:rPr>
            <w:noProof/>
            <w:sz w:val="22"/>
          </w:rPr>
          <w:t>1</w:t>
        </w:r>
      </w:hyperlink>
      <w:r w:rsidR="006F352E">
        <w:rPr>
          <w:noProof/>
          <w:sz w:val="22"/>
        </w:rPr>
        <w:t>]</w:t>
      </w:r>
      <w:r w:rsidR="006F352E">
        <w:rPr>
          <w:sz w:val="22"/>
        </w:rPr>
        <w:fldChar w:fldCharType="end"/>
      </w:r>
      <w:r w:rsidR="00FB71EF" w:rsidRPr="00673079">
        <w:rPr>
          <w:sz w:val="22"/>
        </w:rPr>
        <w:t xml:space="preserve">. </w:t>
      </w:r>
      <w:r w:rsidR="00317340">
        <w:rPr>
          <w:sz w:val="22"/>
        </w:rPr>
        <w:t xml:space="preserve"> </w:t>
      </w:r>
      <w:r w:rsidR="00FB71EF" w:rsidRPr="00673079">
        <w:rPr>
          <w:sz w:val="22"/>
        </w:rPr>
        <w:t>For the lens to form</w:t>
      </w:r>
      <w:r w:rsidR="00871D8C">
        <w:rPr>
          <w:sz w:val="22"/>
        </w:rPr>
        <w:t xml:space="preserve"> </w:t>
      </w:r>
      <w:r w:rsidR="001D54F5">
        <w:rPr>
          <w:sz w:val="22"/>
        </w:rPr>
        <w:t>its</w:t>
      </w:r>
      <w:r w:rsidR="00FB71EF" w:rsidRPr="00673079">
        <w:rPr>
          <w:sz w:val="22"/>
        </w:rPr>
        <w:t xml:space="preserve"> most powerful shape, for near vision, the ciliary muscle contracts, caus</w:t>
      </w:r>
      <w:r w:rsidR="009435FE">
        <w:rPr>
          <w:sz w:val="22"/>
        </w:rPr>
        <w:t>ing the zonular fibres to relax. This causes the lens to change shape as the capsule, which surrounds the lens, applies an inwards pressure on th</w:t>
      </w:r>
      <w:r w:rsidR="001D54F5">
        <w:rPr>
          <w:sz w:val="22"/>
        </w:rPr>
        <w:t>e lens</w:t>
      </w:r>
      <w:r w:rsidR="006F352E">
        <w:rPr>
          <w:sz w:val="22"/>
        </w:rPr>
        <w:t xml:space="preserve"> </w:t>
      </w:r>
      <w:r w:rsidR="006F352E">
        <w:rPr>
          <w:sz w:val="22"/>
        </w:rPr>
        <w:fldChar w:fldCharType="begin"/>
      </w:r>
      <w:r w:rsidR="006F352E">
        <w:rPr>
          <w:sz w:val="22"/>
        </w:rPr>
        <w:instrText xml:space="preserve"> ADDIN EN.CITE &lt;EndNote&gt;&lt;Cite&gt;&lt;Author&gt;Sheppard&lt;/Author&gt;&lt;Year&gt;2010&lt;/Year&gt;&lt;RecNum&gt;1338&lt;/RecNum&gt;&lt;DisplayText&gt;[1]&lt;/DisplayText&gt;&lt;record&gt;&lt;rec-number&gt;1338&lt;/rec-number&gt;&lt;foreign-keys&gt;&lt;key app="EN" db-id="f5zxz5ssez92r3etatnpvpxrp2s92xstf9az"&gt;1338&lt;/key&gt;&lt;key app="ENWeb" db-id="TI4e3QrtqgYAAAcbQxo"&gt;318&lt;/key&gt;&lt;/foreign-keys&gt;&lt;ref-type name="Journal Article"&gt;17&lt;/ref-type&gt;&lt;contributors&gt;&lt;authors&gt;&lt;author&gt;Sheppard, Amy L.&lt;/author&gt;&lt;author&gt;Bashir, Abar&lt;/author&gt;&lt;author&gt;Wolffsohn, James S.&lt;/author&gt;&lt;author&gt;Davies, Leon N.&lt;/author&gt;&lt;/authors&gt;&lt;/contributors&gt;&lt;titles&gt;&lt;title&gt;Accommodating intraocular lenses: a review of design concepts, usage and assessment methods&lt;/title&gt;&lt;secondary-title&gt;Clinical and Experimental Optometry&lt;/secondary-title&gt;&lt;/titles&gt;&lt;periodical&gt;&lt;full-title&gt;Clinical and Experimental Optometry&lt;/full-title&gt;&lt;/periodical&gt;&lt;pages&gt;441-452&lt;/pages&gt;&lt;volume&gt;93&lt;/volume&gt;&lt;number&gt;6&lt;/number&gt;&lt;keywords&gt;&lt;keyword&gt;accommodation&lt;/keyword&gt;&lt;keyword&gt;ciliary body&lt;/keyword&gt;&lt;keyword&gt;intraocular lenses&lt;/keyword&gt;&lt;keyword&gt;lens capsule&lt;/keyword&gt;&lt;keyword&gt;presbyopia&lt;/keyword&gt;&lt;/keywords&gt;&lt;dates&gt;&lt;year&gt;2010&lt;/year&gt;&lt;/dates&gt;&lt;publisher&gt;Blackwell Publishing Asia&lt;/publisher&gt;&lt;isbn&gt;1444-0938&lt;/isbn&gt;&lt;urls&gt;&lt;related-urls&gt;&lt;url&gt;http://dx.doi.org/10.1111/j.1444-0938.2010.00532.x&lt;/url&gt;&lt;/related-urls&gt;&lt;/urls&gt;&lt;electronic-resource-num&gt;10.1111/j.1444-0938.2010.00532.x&lt;/electronic-resource-num&gt;&lt;/record&gt;&lt;/Cite&gt;&lt;/EndNote&gt;</w:instrText>
      </w:r>
      <w:r w:rsidR="006F352E">
        <w:rPr>
          <w:sz w:val="22"/>
        </w:rPr>
        <w:fldChar w:fldCharType="separate"/>
      </w:r>
      <w:r w:rsidR="006F352E">
        <w:rPr>
          <w:noProof/>
          <w:sz w:val="22"/>
        </w:rPr>
        <w:t>[</w:t>
      </w:r>
      <w:hyperlink w:anchor="_ENREF_1" w:tooltip="Sheppard, 2010 #1338" w:history="1">
        <w:r w:rsidR="00A43089">
          <w:rPr>
            <w:noProof/>
            <w:sz w:val="22"/>
          </w:rPr>
          <w:t>1</w:t>
        </w:r>
      </w:hyperlink>
      <w:r w:rsidR="006F352E">
        <w:rPr>
          <w:noProof/>
          <w:sz w:val="22"/>
        </w:rPr>
        <w:t>]</w:t>
      </w:r>
      <w:r w:rsidR="006F352E">
        <w:rPr>
          <w:sz w:val="22"/>
        </w:rPr>
        <w:fldChar w:fldCharType="end"/>
      </w:r>
      <w:r w:rsidR="009435FE">
        <w:rPr>
          <w:sz w:val="22"/>
        </w:rPr>
        <w:t>.</w:t>
      </w:r>
      <w:r w:rsidR="00317340">
        <w:rPr>
          <w:sz w:val="22"/>
        </w:rPr>
        <w:t xml:space="preserve"> </w:t>
      </w:r>
      <w:r w:rsidR="005C0168" w:rsidRPr="00673079">
        <w:rPr>
          <w:sz w:val="22"/>
        </w:rPr>
        <w:t xml:space="preserve"> </w:t>
      </w:r>
      <w:r w:rsidR="001D54F5">
        <w:rPr>
          <w:sz w:val="22"/>
        </w:rPr>
        <w:t>Although</w:t>
      </w:r>
      <w:r w:rsidR="001D54F5">
        <w:rPr>
          <w:rFonts w:asciiTheme="majorHAnsi" w:hAnsiTheme="majorHAnsi" w:cstheme="majorHAnsi"/>
          <w:sz w:val="22"/>
        </w:rPr>
        <w:t xml:space="preserve"> accommodative ability is present</w:t>
      </w:r>
      <w:r w:rsidR="008D1E8F" w:rsidRPr="00673079">
        <w:rPr>
          <w:rFonts w:asciiTheme="majorHAnsi" w:hAnsiTheme="majorHAnsi" w:cstheme="majorHAnsi"/>
          <w:sz w:val="22"/>
        </w:rPr>
        <w:t xml:space="preserve"> in</w:t>
      </w:r>
      <w:r w:rsidR="001D54F5">
        <w:rPr>
          <w:rFonts w:asciiTheme="majorHAnsi" w:hAnsiTheme="majorHAnsi" w:cstheme="majorHAnsi"/>
          <w:sz w:val="22"/>
        </w:rPr>
        <w:t xml:space="preserve"> the young human eye, the amplitude of the response declines with age</w:t>
      </w:r>
      <w:r w:rsidR="008D1E8F" w:rsidRPr="00673079">
        <w:rPr>
          <w:rFonts w:asciiTheme="majorHAnsi" w:hAnsiTheme="majorHAnsi" w:cstheme="majorHAnsi"/>
          <w:sz w:val="22"/>
        </w:rPr>
        <w:t>.</w:t>
      </w:r>
      <w:r w:rsidR="00317340">
        <w:rPr>
          <w:rFonts w:asciiTheme="majorHAnsi" w:hAnsiTheme="majorHAnsi" w:cstheme="majorHAnsi"/>
          <w:sz w:val="22"/>
        </w:rPr>
        <w:t xml:space="preserve"> </w:t>
      </w:r>
      <w:r w:rsidR="008D1E8F" w:rsidRPr="00673079">
        <w:rPr>
          <w:rFonts w:asciiTheme="majorHAnsi" w:hAnsiTheme="majorHAnsi" w:cstheme="majorHAnsi"/>
          <w:sz w:val="22"/>
        </w:rPr>
        <w:t xml:space="preserve"> </w:t>
      </w:r>
      <w:r w:rsidR="001D54F5">
        <w:rPr>
          <w:rFonts w:asciiTheme="majorHAnsi" w:hAnsiTheme="majorHAnsi" w:cstheme="majorHAnsi"/>
          <w:sz w:val="22"/>
        </w:rPr>
        <w:t>Consequently, b</w:t>
      </w:r>
      <w:r w:rsidR="008D1E8F" w:rsidRPr="00673079">
        <w:rPr>
          <w:rFonts w:asciiTheme="majorHAnsi" w:hAnsiTheme="majorHAnsi" w:cstheme="majorHAnsi"/>
          <w:sz w:val="22"/>
        </w:rPr>
        <w:t xml:space="preserve">y </w:t>
      </w:r>
      <w:r w:rsidR="001D54F5">
        <w:rPr>
          <w:rFonts w:asciiTheme="majorHAnsi" w:hAnsiTheme="majorHAnsi" w:cstheme="majorHAnsi"/>
          <w:sz w:val="22"/>
        </w:rPr>
        <w:t>approximately</w:t>
      </w:r>
      <w:r w:rsidR="008D1E8F" w:rsidRPr="00673079">
        <w:rPr>
          <w:rFonts w:asciiTheme="majorHAnsi" w:hAnsiTheme="majorHAnsi" w:cstheme="majorHAnsi"/>
          <w:sz w:val="22"/>
        </w:rPr>
        <w:t xml:space="preserve"> 50</w:t>
      </w:r>
      <w:r w:rsidR="001D54F5">
        <w:rPr>
          <w:rFonts w:asciiTheme="majorHAnsi" w:hAnsiTheme="majorHAnsi" w:cstheme="majorHAnsi"/>
          <w:sz w:val="22"/>
        </w:rPr>
        <w:t>-55</w:t>
      </w:r>
      <w:r w:rsidR="0099781D">
        <w:rPr>
          <w:rFonts w:asciiTheme="majorHAnsi" w:hAnsiTheme="majorHAnsi" w:cstheme="majorHAnsi"/>
          <w:sz w:val="22"/>
        </w:rPr>
        <w:t xml:space="preserve"> </w:t>
      </w:r>
      <w:r w:rsidR="008D1E8F" w:rsidRPr="00673079">
        <w:rPr>
          <w:rFonts w:asciiTheme="majorHAnsi" w:hAnsiTheme="majorHAnsi" w:cstheme="majorHAnsi"/>
          <w:sz w:val="22"/>
        </w:rPr>
        <w:t>years</w:t>
      </w:r>
      <w:r w:rsidR="001D54F5">
        <w:rPr>
          <w:rFonts w:asciiTheme="majorHAnsi" w:hAnsiTheme="majorHAnsi" w:cstheme="majorHAnsi"/>
          <w:sz w:val="22"/>
        </w:rPr>
        <w:t xml:space="preserve"> of age</w:t>
      </w:r>
      <w:r w:rsidR="008D1E8F" w:rsidRPr="00673079">
        <w:rPr>
          <w:rFonts w:asciiTheme="majorHAnsi" w:hAnsiTheme="majorHAnsi" w:cstheme="majorHAnsi"/>
          <w:sz w:val="22"/>
        </w:rPr>
        <w:t xml:space="preserve">, the lens is no longer able to be formed into is most powerful form, resulting </w:t>
      </w:r>
      <w:r w:rsidR="00C05BE4">
        <w:rPr>
          <w:rFonts w:asciiTheme="majorHAnsi" w:hAnsiTheme="majorHAnsi" w:cstheme="majorHAnsi"/>
          <w:sz w:val="22"/>
        </w:rPr>
        <w:t>in</w:t>
      </w:r>
      <w:r w:rsidR="0099781D">
        <w:rPr>
          <w:rFonts w:asciiTheme="majorHAnsi" w:hAnsiTheme="majorHAnsi" w:cstheme="majorHAnsi"/>
          <w:sz w:val="22"/>
        </w:rPr>
        <w:t xml:space="preserve"> the loss of</w:t>
      </w:r>
      <w:r w:rsidR="008D1E8F" w:rsidRPr="00673079">
        <w:rPr>
          <w:rFonts w:asciiTheme="majorHAnsi" w:hAnsiTheme="majorHAnsi" w:cstheme="majorHAnsi"/>
          <w:sz w:val="22"/>
        </w:rPr>
        <w:t xml:space="preserve"> ability to focus on near objects</w:t>
      </w:r>
      <w:r w:rsidR="00066622">
        <w:rPr>
          <w:rFonts w:asciiTheme="majorHAnsi" w:hAnsiTheme="majorHAnsi" w:cstheme="majorHAnsi"/>
          <w:sz w:val="22"/>
        </w:rPr>
        <w:t>;</w:t>
      </w:r>
      <w:r w:rsidR="008D1E8F" w:rsidRPr="00673079">
        <w:rPr>
          <w:rFonts w:asciiTheme="majorHAnsi" w:hAnsiTheme="majorHAnsi" w:cstheme="majorHAnsi"/>
          <w:sz w:val="22"/>
        </w:rPr>
        <w:t xml:space="preserve"> </w:t>
      </w:r>
      <w:r w:rsidR="00317340">
        <w:rPr>
          <w:rFonts w:asciiTheme="majorHAnsi" w:hAnsiTheme="majorHAnsi" w:cstheme="majorHAnsi"/>
          <w:sz w:val="22"/>
        </w:rPr>
        <w:t xml:space="preserve"> </w:t>
      </w:r>
      <w:r w:rsidR="00066622">
        <w:rPr>
          <w:rFonts w:asciiTheme="majorHAnsi" w:hAnsiTheme="majorHAnsi" w:cstheme="majorHAnsi"/>
          <w:sz w:val="22"/>
        </w:rPr>
        <w:t>t</w:t>
      </w:r>
      <w:r w:rsidR="0037693B" w:rsidRPr="00673079">
        <w:rPr>
          <w:rFonts w:asciiTheme="majorHAnsi" w:hAnsiTheme="majorHAnsi" w:cstheme="majorHAnsi"/>
          <w:sz w:val="22"/>
        </w:rPr>
        <w:t xml:space="preserve">his  condition </w:t>
      </w:r>
      <w:r w:rsidR="0099781D">
        <w:rPr>
          <w:rFonts w:asciiTheme="majorHAnsi" w:hAnsiTheme="majorHAnsi" w:cstheme="majorHAnsi"/>
          <w:sz w:val="22"/>
        </w:rPr>
        <w:t xml:space="preserve">is </w:t>
      </w:r>
      <w:r w:rsidR="00066622">
        <w:rPr>
          <w:rFonts w:asciiTheme="majorHAnsi" w:hAnsiTheme="majorHAnsi" w:cstheme="majorHAnsi"/>
          <w:sz w:val="22"/>
        </w:rPr>
        <w:t>known as p</w:t>
      </w:r>
      <w:r w:rsidR="0037693B" w:rsidRPr="00673079">
        <w:rPr>
          <w:rFonts w:asciiTheme="majorHAnsi" w:hAnsiTheme="majorHAnsi" w:cstheme="majorHAnsi"/>
          <w:sz w:val="22"/>
        </w:rPr>
        <w:t>resbyopia.</w:t>
      </w:r>
      <w:r w:rsidR="006F352E">
        <w:rPr>
          <w:rFonts w:asciiTheme="majorHAnsi" w:hAnsiTheme="majorHAnsi" w:cstheme="majorHAnsi"/>
          <w:sz w:val="22"/>
        </w:rPr>
        <w:fldChar w:fldCharType="begin"/>
      </w:r>
      <w:r w:rsidR="006F352E">
        <w:rPr>
          <w:rFonts w:asciiTheme="majorHAnsi" w:hAnsiTheme="majorHAnsi" w:cstheme="majorHAnsi"/>
          <w:sz w:val="22"/>
        </w:rPr>
        <w:instrText xml:space="preserve"> ADDIN EN.CITE &lt;EndNote&gt;&lt;Cite&gt;&lt;Author&gt;Sheppard&lt;/Author&gt;&lt;Year&gt;2010&lt;/Year&gt;&lt;RecNum&gt;1338&lt;/RecNum&gt;&lt;DisplayText&gt;[1]&lt;/DisplayText&gt;&lt;record&gt;&lt;rec-number&gt;1338&lt;/rec-number&gt;&lt;foreign-keys&gt;&lt;key app="EN" db-id="f5zxz5ssez92r3etatnpvpxrp2s92xstf9az"&gt;1338&lt;/key&gt;&lt;key app="ENWeb" db-id="TI4e3QrtqgYAAAcbQxo"&gt;318&lt;/key&gt;&lt;/foreign-keys&gt;&lt;ref-type name="Journal Article"&gt;17&lt;/ref-type&gt;&lt;contributors&gt;&lt;authors&gt;&lt;author&gt;Sheppard, Amy L.&lt;/author&gt;&lt;author&gt;Bashir, Abar&lt;/author&gt;&lt;author&gt;Wolffsohn, James S.&lt;/author&gt;&lt;author&gt;Davies, Leon N.&lt;/author&gt;&lt;/authors&gt;&lt;/contributors&gt;&lt;titles&gt;&lt;title&gt;Accommodating intraocular lenses: a review of design concepts, usage and assessment methods&lt;/title&gt;&lt;secondary-title&gt;Clinical and Experimental Optometry&lt;/secondary-title&gt;&lt;/titles&gt;&lt;periodical&gt;&lt;full-title&gt;Clinical and Experimental Optometry&lt;/full-title&gt;&lt;/periodical&gt;&lt;pages&gt;441-452&lt;/pages&gt;&lt;volume&gt;93&lt;/volume&gt;&lt;number&gt;6&lt;/number&gt;&lt;keywords&gt;&lt;keyword&gt;accommodation&lt;/keyword&gt;&lt;keyword&gt;ciliary body&lt;/keyword&gt;&lt;keyword&gt;intraocular lenses&lt;/keyword&gt;&lt;keyword&gt;lens capsule&lt;/keyword&gt;&lt;keyword&gt;presbyopia&lt;/keyword&gt;&lt;/keywords&gt;&lt;dates&gt;&lt;year&gt;2010&lt;/year&gt;&lt;/dates&gt;&lt;publisher&gt;Blackwell Publishing Asia&lt;/publisher&gt;&lt;isbn&gt;1444-0938&lt;/isbn&gt;&lt;urls&gt;&lt;related-urls&gt;&lt;url&gt;http://dx.doi.org/10.1111/j.1444-0938.2010.00532.x&lt;/url&gt;&lt;/related-urls&gt;&lt;/urls&gt;&lt;electronic-resource-num&gt;10.1111/j.1444-0938.2010.00532.x&lt;/electronic-resource-num&gt;&lt;/record&gt;&lt;/Cite&gt;&lt;/EndNote&gt;</w:instrText>
      </w:r>
      <w:r w:rsidR="006F352E">
        <w:rPr>
          <w:rFonts w:asciiTheme="majorHAnsi" w:hAnsiTheme="majorHAnsi" w:cstheme="majorHAnsi"/>
          <w:sz w:val="22"/>
        </w:rPr>
        <w:fldChar w:fldCharType="separate"/>
      </w:r>
      <w:r w:rsidR="006F352E">
        <w:rPr>
          <w:rFonts w:asciiTheme="majorHAnsi" w:hAnsiTheme="majorHAnsi" w:cstheme="majorHAnsi"/>
          <w:noProof/>
          <w:sz w:val="22"/>
        </w:rPr>
        <w:t>[</w:t>
      </w:r>
      <w:hyperlink w:anchor="_ENREF_1" w:tooltip="Sheppard, 2010 #1338" w:history="1">
        <w:r w:rsidR="00A43089">
          <w:rPr>
            <w:rFonts w:asciiTheme="majorHAnsi" w:hAnsiTheme="majorHAnsi" w:cstheme="majorHAnsi"/>
            <w:noProof/>
            <w:sz w:val="22"/>
          </w:rPr>
          <w:t>1</w:t>
        </w:r>
      </w:hyperlink>
      <w:r w:rsidR="006F352E">
        <w:rPr>
          <w:rFonts w:asciiTheme="majorHAnsi" w:hAnsiTheme="majorHAnsi" w:cstheme="majorHAnsi"/>
          <w:noProof/>
          <w:sz w:val="22"/>
        </w:rPr>
        <w:t>]</w:t>
      </w:r>
      <w:r w:rsidR="006F352E">
        <w:rPr>
          <w:rFonts w:asciiTheme="majorHAnsi" w:hAnsiTheme="majorHAnsi" w:cstheme="majorHAnsi"/>
          <w:sz w:val="22"/>
        </w:rPr>
        <w:fldChar w:fldCharType="end"/>
      </w:r>
      <w:r w:rsidR="006F352E" w:rsidRPr="00673079">
        <w:rPr>
          <w:rFonts w:asciiTheme="majorHAnsi" w:hAnsiTheme="majorHAnsi" w:cstheme="majorHAnsi"/>
          <w:sz w:val="22"/>
        </w:rPr>
        <w:t xml:space="preserve"> </w:t>
      </w:r>
    </w:p>
    <w:p w:rsidR="000107AA" w:rsidRDefault="00A3347D" w:rsidP="000107AA">
      <w:pPr>
        <w:keepNext/>
        <w:jc w:val="center"/>
      </w:pPr>
      <w:r>
        <w:rPr>
          <w:rFonts w:asciiTheme="majorHAnsi" w:hAnsiTheme="majorHAnsi" w:cstheme="majorHAnsi"/>
          <w:noProof/>
          <w:sz w:val="22"/>
          <w:lang w:eastAsia="en-GB" w:bidi="ar-SA"/>
        </w:rPr>
        <mc:AlternateContent>
          <mc:Choice Requires="wps">
            <w:drawing>
              <wp:anchor distT="0" distB="0" distL="114300" distR="114300" simplePos="0" relativeHeight="251708416" behindDoc="0" locked="0" layoutInCell="1" allowOverlap="1">
                <wp:simplePos x="0" y="0"/>
                <wp:positionH relativeFrom="column">
                  <wp:posOffset>2870200</wp:posOffset>
                </wp:positionH>
                <wp:positionV relativeFrom="paragraph">
                  <wp:posOffset>11430</wp:posOffset>
                </wp:positionV>
                <wp:extent cx="0" cy="1515110"/>
                <wp:effectExtent l="12700" t="11430" r="6350" b="6985"/>
                <wp:wrapNone/>
                <wp:docPr id="3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51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226pt;margin-top:.9pt;width:0;height:119.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">
                <v:stroke dashstyle="dash"/>
              </v:shape>
            </w:pict>
          </mc:Fallback>
        </mc:AlternateContent>
      </w:r>
      <w:r>
        <w:rPr>
          <w:rFonts w:asciiTheme="majorHAnsi" w:hAnsiTheme="majorHAnsi" w:cstheme="majorHAnsi"/>
          <w:noProof/>
          <w:sz w:val="22"/>
          <w:lang w:eastAsia="en-GB" w:bidi="ar-SA"/>
        </w:rPr>
        <mc:AlternateContent>
          <mc:Choice Requires="wps">
            <w:drawing>
              <wp:anchor distT="0" distB="0" distL="114300" distR="114300" simplePos="0" relativeHeight="251707392" behindDoc="0" locked="0" layoutInCell="1" allowOverlap="1">
                <wp:simplePos x="0" y="0"/>
                <wp:positionH relativeFrom="column">
                  <wp:posOffset>1932305</wp:posOffset>
                </wp:positionH>
                <wp:positionV relativeFrom="paragraph">
                  <wp:posOffset>95885</wp:posOffset>
                </wp:positionV>
                <wp:extent cx="448310" cy="413385"/>
                <wp:effectExtent l="8255" t="10160" r="48260" b="52705"/>
                <wp:wrapNone/>
                <wp:docPr id="3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 cy="413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52.15pt;margin-top:7.55pt;width:35.3pt;height:3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">
                <v:stroke endarrow="block"/>
              </v:shape>
            </w:pict>
          </mc:Fallback>
        </mc:AlternateContent>
      </w:r>
      <w:r>
        <w:rPr>
          <w:rFonts w:asciiTheme="majorHAnsi" w:hAnsiTheme="majorHAnsi" w:cstheme="majorHAnsi"/>
          <w:noProof/>
          <w:sz w:val="22"/>
          <w:lang w:eastAsia="en-GB" w:bidi="ar-SA"/>
        </w:rPr>
        <mc:AlternateContent>
          <mc:Choice Requires="wps">
            <w:drawing>
              <wp:anchor distT="0" distB="0" distL="114300" distR="114300" simplePos="0" relativeHeight="251706368" behindDoc="0" locked="0" layoutInCell="1" allowOverlap="1">
                <wp:simplePos x="0" y="0"/>
                <wp:positionH relativeFrom="column">
                  <wp:posOffset>3536950</wp:posOffset>
                </wp:positionH>
                <wp:positionV relativeFrom="paragraph">
                  <wp:posOffset>190500</wp:posOffset>
                </wp:positionV>
                <wp:extent cx="163830" cy="120650"/>
                <wp:effectExtent l="41275" t="9525" r="13970" b="50800"/>
                <wp:wrapNone/>
                <wp:docPr id="3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83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278.5pt;margin-top:15pt;width:12.9pt;height:9.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">
                <v:stroke endarrow="block"/>
              </v:shape>
            </w:pict>
          </mc:Fallback>
        </mc:AlternateContent>
      </w:r>
      <w:r>
        <w:rPr>
          <w:rFonts w:asciiTheme="majorHAnsi" w:hAnsiTheme="majorHAnsi" w:cstheme="majorHAnsi"/>
          <w:noProof/>
          <w:sz w:val="22"/>
          <w:lang w:eastAsia="en-GB" w:bidi="ar-SA"/>
        </w:rPr>
        <mc:AlternateContent>
          <mc:Choice Requires="wps">
            <w:drawing>
              <wp:anchor distT="0" distB="0" distL="114300" distR="114300" simplePos="0" relativeHeight="251705344" behindDoc="0" locked="0" layoutInCell="1" allowOverlap="1">
                <wp:simplePos x="0" y="0"/>
                <wp:positionH relativeFrom="column">
                  <wp:posOffset>3589020</wp:posOffset>
                </wp:positionH>
                <wp:positionV relativeFrom="paragraph">
                  <wp:posOffset>11430</wp:posOffset>
                </wp:positionV>
                <wp:extent cx="560705" cy="224790"/>
                <wp:effectExtent l="0" t="1905" r="3175" b="1905"/>
                <wp:wrapNone/>
                <wp:docPr id="2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6622" w:rsidRPr="00842881" w:rsidRDefault="00066622" w:rsidP="00066622">
                            <w:pPr>
                              <w:jc w:val="center"/>
                              <w:rPr>
                                <w:sz w:val="18"/>
                                <w:szCs w:val="18"/>
                              </w:rPr>
                            </w:pPr>
                            <w:r>
                              <w:rPr>
                                <w:sz w:val="18"/>
                                <w:szCs w:val="18"/>
                              </w:rPr>
                              <w:t>Cornea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27" type="#_x0000_t202" style="position:absolute;left:0;text-align:left;margin-left:282.6pt;margin-top:.9pt;width:44.15pt;height:17.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AjhgIAABc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" stroked="f">
                <v:textbox>
                  <w:txbxContent>
                    <w:p w:rsidR="00066622" w:rsidRPr="00842881" w:rsidRDefault="00066622" w:rsidP="00066622">
                      <w:pPr>
                        <w:jc w:val="center"/>
                        <w:rPr>
                          <w:sz w:val="18"/>
                          <w:szCs w:val="18"/>
                        </w:rPr>
                      </w:pPr>
                      <w:r>
                        <w:rPr>
                          <w:sz w:val="18"/>
                          <w:szCs w:val="18"/>
                        </w:rPr>
                        <w:t>Cornea</w:t>
                      </w:r>
                    </w:p>
                  </w:txbxContent>
                </v:textbox>
              </v:shape>
            </w:pict>
          </mc:Fallback>
        </mc:AlternateContent>
      </w:r>
      <w:r>
        <w:rPr>
          <w:rFonts w:asciiTheme="majorHAnsi" w:hAnsiTheme="majorHAnsi" w:cstheme="majorHAnsi"/>
          <w:noProof/>
          <w:sz w:val="22"/>
          <w:lang w:eastAsia="en-GB" w:bidi="ar-SA"/>
        </w:rPr>
        <mc:AlternateContent>
          <mc:Choice Requires="wps">
            <w:drawing>
              <wp:anchor distT="0" distB="0" distL="114300" distR="114300" simplePos="0" relativeHeight="251683840" behindDoc="0" locked="0" layoutInCell="1" allowOverlap="1">
                <wp:simplePos x="0" y="0"/>
                <wp:positionH relativeFrom="column">
                  <wp:posOffset>3422015</wp:posOffset>
                </wp:positionH>
                <wp:positionV relativeFrom="paragraph">
                  <wp:posOffset>656590</wp:posOffset>
                </wp:positionV>
                <wp:extent cx="1184275" cy="120650"/>
                <wp:effectExtent l="21590" t="8890" r="13335" b="60960"/>
                <wp:wrapNone/>
                <wp:docPr id="2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4275"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69.45pt;margin-top:51.7pt;width:93.25pt;height:9.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">
                <v:stroke endarrow="block"/>
              </v:shape>
            </w:pict>
          </mc:Fallback>
        </mc:AlternateContent>
      </w:r>
      <w:r>
        <w:rPr>
          <w:rFonts w:asciiTheme="majorHAnsi" w:hAnsiTheme="majorHAnsi" w:cstheme="majorHAnsi"/>
          <w:noProof/>
          <w:sz w:val="22"/>
          <w:lang w:eastAsia="en-GB" w:bidi="ar-SA"/>
        </w:rPr>
        <mc:AlternateContent>
          <mc:Choice Requires="wps">
            <w:drawing>
              <wp:anchor distT="0" distB="0" distL="114300" distR="114300" simplePos="0" relativeHeight="251682816" behindDoc="0" locked="0" layoutInCell="1" allowOverlap="1">
                <wp:simplePos x="0" y="0"/>
                <wp:positionH relativeFrom="column">
                  <wp:posOffset>3640455</wp:posOffset>
                </wp:positionH>
                <wp:positionV relativeFrom="paragraph">
                  <wp:posOffset>311150</wp:posOffset>
                </wp:positionV>
                <wp:extent cx="734060" cy="422910"/>
                <wp:effectExtent l="40005" t="6350" r="6985" b="56515"/>
                <wp:wrapNone/>
                <wp:docPr id="2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06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86.65pt;margin-top:24.5pt;width:57.8pt;height:33.3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">
                <v:stroke endarrow="block"/>
              </v:shape>
            </w:pict>
          </mc:Fallback>
        </mc:AlternateContent>
      </w:r>
      <w:r>
        <w:rPr>
          <w:rFonts w:asciiTheme="majorHAnsi" w:hAnsiTheme="majorHAnsi" w:cstheme="majorHAnsi"/>
          <w:noProof/>
          <w:sz w:val="22"/>
          <w:lang w:eastAsia="en-GB" w:bidi="ar-SA"/>
        </w:rPr>
        <mc:AlternateContent>
          <mc:Choice Requires="wps">
            <w:drawing>
              <wp:anchor distT="0" distB="0" distL="114300" distR="114300" simplePos="0" relativeHeight="251684864" behindDoc="0" locked="0" layoutInCell="1" allowOverlap="1">
                <wp:simplePos x="0" y="0"/>
                <wp:positionH relativeFrom="column">
                  <wp:posOffset>3105785</wp:posOffset>
                </wp:positionH>
                <wp:positionV relativeFrom="paragraph">
                  <wp:posOffset>929640</wp:posOffset>
                </wp:positionV>
                <wp:extent cx="1369060" cy="80645"/>
                <wp:effectExtent l="19685" t="53340" r="11430" b="8890"/>
                <wp:wrapNone/>
                <wp:docPr id="2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69060" cy="80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44.55pt;margin-top:73.2pt;width:107.8pt;height:6.35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">
                <v:stroke endarrow="block"/>
              </v:shape>
            </w:pict>
          </mc:Fallback>
        </mc:AlternateContent>
      </w:r>
      <w:r>
        <w:rPr>
          <w:rFonts w:asciiTheme="majorHAnsi" w:hAnsiTheme="majorHAnsi" w:cstheme="majorHAnsi"/>
          <w:noProof/>
          <w:sz w:val="22"/>
          <w:lang w:eastAsia="en-GB" w:bidi="ar-SA"/>
        </w:rPr>
        <mc:AlternateContent>
          <mc:Choice Requires="wps">
            <w:drawing>
              <wp:anchor distT="0" distB="0" distL="114300" distR="114300" simplePos="0" relativeHeight="251681792" behindDoc="0" locked="0" layoutInCell="1" allowOverlap="1">
                <wp:simplePos x="0" y="0"/>
                <wp:positionH relativeFrom="column">
                  <wp:posOffset>1290955</wp:posOffset>
                </wp:positionH>
                <wp:positionV relativeFrom="paragraph">
                  <wp:posOffset>929640</wp:posOffset>
                </wp:positionV>
                <wp:extent cx="1228090" cy="80645"/>
                <wp:effectExtent l="5080" t="53340" r="24130" b="8890"/>
                <wp:wrapNone/>
                <wp:docPr id="2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28090" cy="80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01.65pt;margin-top:73.2pt;width:96.7pt;height:6.3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">
                <v:stroke endarrow="block"/>
              </v:shape>
            </w:pict>
          </mc:Fallback>
        </mc:AlternateContent>
      </w:r>
      <w:r>
        <w:rPr>
          <w:rFonts w:asciiTheme="majorHAnsi" w:hAnsiTheme="majorHAnsi" w:cstheme="majorHAnsi"/>
          <w:noProof/>
          <w:sz w:val="22"/>
          <w:lang w:eastAsia="en-GB" w:bidi="ar-SA"/>
        </w:rPr>
        <mc:AlternateContent>
          <mc:Choice Requires="wps">
            <w:drawing>
              <wp:anchor distT="0" distB="0" distL="114300" distR="114300" simplePos="0" relativeHeight="251680768" behindDoc="0" locked="0" layoutInCell="1" allowOverlap="1">
                <wp:simplePos x="0" y="0"/>
                <wp:positionH relativeFrom="column">
                  <wp:posOffset>1138555</wp:posOffset>
                </wp:positionH>
                <wp:positionV relativeFrom="paragraph">
                  <wp:posOffset>613410</wp:posOffset>
                </wp:positionV>
                <wp:extent cx="1104265" cy="163830"/>
                <wp:effectExtent l="5080" t="13335" r="24130" b="60960"/>
                <wp:wrapNone/>
                <wp:docPr id="2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26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89.65pt;margin-top:48.3pt;width:86.95pt;height:12.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o0fOgIAAGQ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">
                <v:stroke endarrow="block"/>
              </v:shape>
            </w:pict>
          </mc:Fallback>
        </mc:AlternateContent>
      </w:r>
      <w:r>
        <w:rPr>
          <w:rFonts w:asciiTheme="majorHAnsi" w:hAnsiTheme="majorHAnsi" w:cstheme="majorHAnsi"/>
          <w:noProof/>
          <w:sz w:val="22"/>
          <w:lang w:eastAsia="en-GB" w:bidi="ar-SA"/>
        </w:rPr>
        <mc:AlternateContent>
          <mc:Choice Requires="wps">
            <w:drawing>
              <wp:anchor distT="0" distB="0" distL="114300" distR="114300" simplePos="0" relativeHeight="251679744" behindDoc="0" locked="0" layoutInCell="1" allowOverlap="1">
                <wp:simplePos x="0" y="0"/>
                <wp:positionH relativeFrom="column">
                  <wp:posOffset>1362710</wp:posOffset>
                </wp:positionH>
                <wp:positionV relativeFrom="paragraph">
                  <wp:posOffset>311150</wp:posOffset>
                </wp:positionV>
                <wp:extent cx="681990" cy="422910"/>
                <wp:effectExtent l="10160" t="6350" r="41275" b="56515"/>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07.3pt;margin-top:24.5pt;width:53.7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">
                <v:stroke endarrow="block"/>
              </v:shape>
            </w:pict>
          </mc:Fallback>
        </mc:AlternateContent>
      </w:r>
      <w:r>
        <w:rPr>
          <w:rFonts w:asciiTheme="majorHAnsi" w:hAnsiTheme="majorHAnsi" w:cstheme="majorHAnsi"/>
          <w:noProof/>
          <w:sz w:val="22"/>
          <w:lang w:eastAsia="en-GB" w:bidi="ar-SA"/>
        </w:rPr>
        <mc:AlternateContent>
          <mc:Choice Requires="wps">
            <w:drawing>
              <wp:anchor distT="0" distB="0" distL="114300" distR="114300" simplePos="0" relativeHeight="251676672" behindDoc="0" locked="0" layoutInCell="1" allowOverlap="1">
                <wp:simplePos x="0" y="0"/>
                <wp:positionH relativeFrom="column">
                  <wp:posOffset>4374515</wp:posOffset>
                </wp:positionH>
                <wp:positionV relativeFrom="paragraph">
                  <wp:posOffset>95885</wp:posOffset>
                </wp:positionV>
                <wp:extent cx="1285240" cy="413385"/>
                <wp:effectExtent l="2540" t="635" r="0" b="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7AA" w:rsidRPr="00842881" w:rsidRDefault="000107AA" w:rsidP="000107AA">
                            <w:pPr>
                              <w:jc w:val="center"/>
                              <w:rPr>
                                <w:sz w:val="18"/>
                                <w:szCs w:val="18"/>
                              </w:rPr>
                            </w:pPr>
                            <w:r>
                              <w:rPr>
                                <w:sz w:val="18"/>
                                <w:szCs w:val="18"/>
                              </w:rPr>
                              <w:t>Contracted ciliary muscle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left:0;text-align:left;margin-left:344.45pt;margin-top:7.55pt;width:101.2pt;height:3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BXhAIAABg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" stroked="f">
                <v:textbox>
                  <w:txbxContent>
                    <w:p w:rsidR="000107AA" w:rsidRPr="00842881" w:rsidRDefault="000107AA" w:rsidP="000107AA">
                      <w:pPr>
                        <w:jc w:val="center"/>
                        <w:rPr>
                          <w:sz w:val="18"/>
                          <w:szCs w:val="18"/>
                        </w:rPr>
                      </w:pPr>
                      <w:r>
                        <w:rPr>
                          <w:sz w:val="18"/>
                          <w:szCs w:val="18"/>
                        </w:rPr>
                        <w:t>Contracted ciliary muscle</w:t>
                      </w:r>
                    </w:p>
                  </w:txbxContent>
                </v:textbox>
              </v:shape>
            </w:pict>
          </mc:Fallback>
        </mc:AlternateContent>
      </w:r>
      <w:r>
        <w:rPr>
          <w:rFonts w:asciiTheme="majorHAnsi" w:hAnsiTheme="majorHAnsi" w:cstheme="majorHAnsi"/>
          <w:noProof/>
          <w:sz w:val="22"/>
          <w:lang w:eastAsia="en-GB" w:bidi="ar-SA"/>
        </w:rPr>
        <mc:AlternateContent>
          <mc:Choice Requires="wps">
            <w:drawing>
              <wp:anchor distT="0" distB="0" distL="114300" distR="114300" simplePos="0" relativeHeight="251678720" behindDoc="0" locked="0" layoutInCell="1" allowOverlap="1">
                <wp:simplePos x="0" y="0"/>
                <wp:positionH relativeFrom="column">
                  <wp:posOffset>4374515</wp:posOffset>
                </wp:positionH>
                <wp:positionV relativeFrom="paragraph">
                  <wp:posOffset>828040</wp:posOffset>
                </wp:positionV>
                <wp:extent cx="1285240" cy="414655"/>
                <wp:effectExtent l="254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7AA" w:rsidRPr="00842881" w:rsidRDefault="000107AA" w:rsidP="000107AA">
                            <w:pPr>
                              <w:jc w:val="center"/>
                              <w:rPr>
                                <w:sz w:val="18"/>
                                <w:szCs w:val="18"/>
                              </w:rPr>
                            </w:pPr>
                            <w:r>
                              <w:rPr>
                                <w:sz w:val="18"/>
                                <w:szCs w:val="18"/>
                              </w:rPr>
                              <w:t>Lens in most powerful shape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left:0;text-align:left;margin-left:344.45pt;margin-top:65.2pt;width:101.2pt;height:3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" stroked="f">
                <v:textbox>
                  <w:txbxContent>
                    <w:p w:rsidR="000107AA" w:rsidRPr="00842881" w:rsidRDefault="000107AA" w:rsidP="000107AA">
                      <w:pPr>
                        <w:jc w:val="center"/>
                        <w:rPr>
                          <w:sz w:val="18"/>
                          <w:szCs w:val="18"/>
                        </w:rPr>
                      </w:pPr>
                      <w:r>
                        <w:rPr>
                          <w:sz w:val="18"/>
                          <w:szCs w:val="18"/>
                        </w:rPr>
                        <w:t>Lens in most powerful shape</w:t>
                      </w:r>
                    </w:p>
                  </w:txbxContent>
                </v:textbox>
              </v:shape>
            </w:pict>
          </mc:Fallback>
        </mc:AlternateContent>
      </w:r>
      <w:r>
        <w:rPr>
          <w:rFonts w:asciiTheme="majorHAnsi" w:hAnsiTheme="majorHAnsi" w:cstheme="majorHAnsi"/>
          <w:noProof/>
          <w:sz w:val="22"/>
          <w:lang w:eastAsia="en-GB" w:bidi="ar-SA"/>
        </w:rPr>
        <mc:AlternateContent>
          <mc:Choice Requires="wps">
            <w:drawing>
              <wp:anchor distT="0" distB="0" distL="114300" distR="114300" simplePos="0" relativeHeight="251677696" behindDoc="0" locked="0" layoutInCell="1" allowOverlap="1">
                <wp:simplePos x="0" y="0"/>
                <wp:positionH relativeFrom="column">
                  <wp:posOffset>4374515</wp:posOffset>
                </wp:positionH>
                <wp:positionV relativeFrom="paragraph">
                  <wp:posOffset>509270</wp:posOffset>
                </wp:positionV>
                <wp:extent cx="1285240" cy="224790"/>
                <wp:effectExtent l="2540" t="4445"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7AA" w:rsidRPr="00842881" w:rsidRDefault="000107AA" w:rsidP="000107AA">
                            <w:pPr>
                              <w:jc w:val="center"/>
                              <w:rPr>
                                <w:sz w:val="18"/>
                                <w:szCs w:val="18"/>
                              </w:rPr>
                            </w:pPr>
                            <w:r>
                              <w:rPr>
                                <w:sz w:val="18"/>
                                <w:szCs w:val="18"/>
                              </w:rPr>
                              <w:t>Relaxed zonules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left:0;text-align:left;margin-left:344.45pt;margin-top:40.1pt;width:101.2pt;height:1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" stroked="f">
                <v:textbox>
                  <w:txbxContent>
                    <w:p w:rsidR="000107AA" w:rsidRPr="00842881" w:rsidRDefault="000107AA" w:rsidP="000107AA">
                      <w:pPr>
                        <w:jc w:val="center"/>
                        <w:rPr>
                          <w:sz w:val="18"/>
                          <w:szCs w:val="18"/>
                        </w:rPr>
                      </w:pPr>
                      <w:r>
                        <w:rPr>
                          <w:sz w:val="18"/>
                          <w:szCs w:val="18"/>
                        </w:rPr>
                        <w:t>Relaxed zonules</w:t>
                      </w:r>
                    </w:p>
                  </w:txbxContent>
                </v:textbox>
              </v:shape>
            </w:pict>
          </mc:Fallback>
        </mc:AlternateContent>
      </w:r>
      <w:r>
        <w:rPr>
          <w:rFonts w:asciiTheme="majorHAnsi" w:hAnsiTheme="majorHAnsi" w:cstheme="majorHAnsi"/>
          <w:noProof/>
          <w:sz w:val="22"/>
          <w:lang w:eastAsia="en-GB" w:bidi="ar-SA"/>
        </w:rPr>
        <mc:AlternateContent>
          <mc:Choice Requires="wps">
            <w:drawing>
              <wp:anchor distT="0" distB="0" distL="114300" distR="114300" simplePos="0" relativeHeight="251674624" behindDoc="0" locked="0" layoutInCell="1" allowOverlap="1">
                <wp:simplePos x="0" y="0"/>
                <wp:positionH relativeFrom="column">
                  <wp:posOffset>129540</wp:posOffset>
                </wp:positionH>
                <wp:positionV relativeFrom="paragraph">
                  <wp:posOffset>509270</wp:posOffset>
                </wp:positionV>
                <wp:extent cx="1285240" cy="224790"/>
                <wp:effectExtent l="0" t="4445" r="4445"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7AA" w:rsidRPr="00842881" w:rsidRDefault="000107AA" w:rsidP="000107AA">
                            <w:pPr>
                              <w:jc w:val="center"/>
                              <w:rPr>
                                <w:sz w:val="18"/>
                                <w:szCs w:val="18"/>
                              </w:rPr>
                            </w:pPr>
                            <w:r>
                              <w:rPr>
                                <w:sz w:val="18"/>
                                <w:szCs w:val="18"/>
                              </w:rPr>
                              <w:t>Taunt zonules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10.2pt;margin-top:40.1pt;width:101.2pt;height:17.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yF5hAIAABg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" stroked="f">
                <v:textbox>
                  <w:txbxContent>
                    <w:p w:rsidR="000107AA" w:rsidRPr="00842881" w:rsidRDefault="000107AA" w:rsidP="000107AA">
                      <w:pPr>
                        <w:jc w:val="center"/>
                        <w:rPr>
                          <w:sz w:val="18"/>
                          <w:szCs w:val="18"/>
                        </w:rPr>
                      </w:pPr>
                      <w:r>
                        <w:rPr>
                          <w:sz w:val="18"/>
                          <w:szCs w:val="18"/>
                        </w:rPr>
                        <w:t>Taunt zonules</w:t>
                      </w:r>
                    </w:p>
                  </w:txbxContent>
                </v:textbox>
              </v:shape>
            </w:pict>
          </mc:Fallback>
        </mc:AlternateContent>
      </w:r>
      <w:r>
        <w:rPr>
          <w:rFonts w:asciiTheme="majorHAnsi" w:hAnsiTheme="majorHAnsi" w:cstheme="majorHAnsi"/>
          <w:noProof/>
          <w:sz w:val="22"/>
          <w:lang w:eastAsia="en-GB" w:bidi="ar-SA"/>
        </w:rPr>
        <mc:AlternateContent>
          <mc:Choice Requires="wps">
            <w:drawing>
              <wp:anchor distT="0" distB="0" distL="114300" distR="114300" simplePos="0" relativeHeight="251660288" behindDoc="0" locked="0" layoutInCell="1" allowOverlap="1">
                <wp:simplePos x="0" y="0"/>
                <wp:positionH relativeFrom="column">
                  <wp:posOffset>129540</wp:posOffset>
                </wp:positionH>
                <wp:positionV relativeFrom="paragraph">
                  <wp:posOffset>190500</wp:posOffset>
                </wp:positionV>
                <wp:extent cx="1285240" cy="224790"/>
                <wp:effectExtent l="0" t="0" r="4445"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0168" w:rsidRPr="00842881" w:rsidRDefault="000107AA" w:rsidP="000107AA">
                            <w:pPr>
                              <w:jc w:val="center"/>
                              <w:rPr>
                                <w:sz w:val="18"/>
                                <w:szCs w:val="18"/>
                              </w:rPr>
                            </w:pPr>
                            <w:r>
                              <w:rPr>
                                <w:sz w:val="18"/>
                                <w:szCs w:val="18"/>
                              </w:rPr>
                              <w:t>Relaxed ciliary muscle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10.2pt;margin-top:15pt;width:101.2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8e0gwIAABc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" stroked="f">
                <v:textbox>
                  <w:txbxContent>
                    <w:p w:rsidR="005C0168" w:rsidRPr="00842881" w:rsidRDefault="000107AA" w:rsidP="000107AA">
                      <w:pPr>
                        <w:jc w:val="center"/>
                        <w:rPr>
                          <w:sz w:val="18"/>
                          <w:szCs w:val="18"/>
                        </w:rPr>
                      </w:pPr>
                      <w:r>
                        <w:rPr>
                          <w:sz w:val="18"/>
                          <w:szCs w:val="18"/>
                        </w:rPr>
                        <w:t>Relaxed ciliary muscle</w:t>
                      </w:r>
                    </w:p>
                  </w:txbxContent>
                </v:textbox>
              </v:shape>
            </w:pict>
          </mc:Fallback>
        </mc:AlternateContent>
      </w:r>
      <w:r>
        <w:rPr>
          <w:rFonts w:asciiTheme="majorHAnsi" w:hAnsiTheme="majorHAnsi" w:cstheme="majorHAnsi"/>
          <w:noProof/>
          <w:sz w:val="22"/>
          <w:lang w:eastAsia="en-GB" w:bidi="ar-SA"/>
        </w:rPr>
        <mc:AlternateContent>
          <mc:Choice Requires="wps">
            <w:drawing>
              <wp:anchor distT="0" distB="0" distL="114300" distR="114300" simplePos="0" relativeHeight="251675648" behindDoc="0" locked="0" layoutInCell="1" allowOverlap="1">
                <wp:simplePos x="0" y="0"/>
                <wp:positionH relativeFrom="column">
                  <wp:posOffset>129540</wp:posOffset>
                </wp:positionH>
                <wp:positionV relativeFrom="paragraph">
                  <wp:posOffset>828040</wp:posOffset>
                </wp:positionV>
                <wp:extent cx="1285240" cy="414655"/>
                <wp:effectExtent l="0" t="0" r="4445"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7AA" w:rsidRPr="00842881" w:rsidRDefault="000107AA" w:rsidP="000107AA">
                            <w:pPr>
                              <w:jc w:val="center"/>
                              <w:rPr>
                                <w:sz w:val="18"/>
                                <w:szCs w:val="18"/>
                              </w:rPr>
                            </w:pPr>
                            <w:r>
                              <w:rPr>
                                <w:sz w:val="18"/>
                                <w:szCs w:val="18"/>
                              </w:rPr>
                              <w:t>Lens in least powerful shape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left:0;text-align:left;margin-left:10.2pt;margin-top:65.2pt;width:101.2pt;height:3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OhAIAABg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" stroked="f">
                <v:textbox>
                  <w:txbxContent>
                    <w:p w:rsidR="000107AA" w:rsidRPr="00842881" w:rsidRDefault="000107AA" w:rsidP="000107AA">
                      <w:pPr>
                        <w:jc w:val="center"/>
                        <w:rPr>
                          <w:sz w:val="18"/>
                          <w:szCs w:val="18"/>
                        </w:rPr>
                      </w:pPr>
                      <w:r>
                        <w:rPr>
                          <w:sz w:val="18"/>
                          <w:szCs w:val="18"/>
                        </w:rPr>
                        <w:t>Lens in least powerful shape</w:t>
                      </w:r>
                    </w:p>
                  </w:txbxContent>
                </v:textbox>
              </v:shape>
            </w:pict>
          </mc:Fallback>
        </mc:AlternateContent>
      </w:r>
      <w:r w:rsidR="0022269A" w:rsidRPr="00673079">
        <w:rPr>
          <w:rFonts w:asciiTheme="majorHAnsi" w:hAnsiTheme="majorHAnsi" w:cstheme="majorHAnsi"/>
          <w:noProof/>
          <w:sz w:val="22"/>
          <w:lang w:eastAsia="en-GB" w:bidi="ar-SA"/>
        </w:rPr>
        <w:drawing>
          <wp:inline distT="0" distB="0" distL="0" distR="0">
            <wp:extent cx="3129592" cy="1486904"/>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l="2827" t="11846" r="3137" b="6336"/>
                    <a:stretch>
                      <a:fillRect/>
                    </a:stretch>
                  </pic:blipFill>
                  <pic:spPr bwMode="auto">
                    <a:xfrm>
                      <a:off x="0" y="0"/>
                      <a:ext cx="3131220" cy="1487677"/>
                    </a:xfrm>
                    <a:prstGeom prst="rect">
                      <a:avLst/>
                    </a:prstGeom>
                    <a:noFill/>
                    <a:ln w="9525">
                      <a:noFill/>
                      <a:miter lim="800000"/>
                      <a:headEnd/>
                      <a:tailEnd/>
                    </a:ln>
                  </pic:spPr>
                </pic:pic>
              </a:graphicData>
            </a:graphic>
          </wp:inline>
        </w:drawing>
      </w:r>
    </w:p>
    <w:p w:rsidR="0022269A" w:rsidRPr="000107AA" w:rsidRDefault="000107AA" w:rsidP="000107AA">
      <w:pPr>
        <w:pStyle w:val="Caption"/>
        <w:jc w:val="center"/>
        <w:rPr>
          <w:rFonts w:asciiTheme="majorHAnsi" w:hAnsiTheme="majorHAnsi" w:cstheme="majorHAnsi"/>
          <w:color w:val="auto"/>
          <w:sz w:val="22"/>
        </w:rPr>
      </w:pPr>
      <w:r w:rsidRPr="000107AA">
        <w:rPr>
          <w:color w:val="auto"/>
        </w:rPr>
        <w:t xml:space="preserve">Figure </w:t>
      </w:r>
      <w:r w:rsidR="00A8059D" w:rsidRPr="000107AA">
        <w:rPr>
          <w:color w:val="auto"/>
        </w:rPr>
        <w:fldChar w:fldCharType="begin"/>
      </w:r>
      <w:r w:rsidRPr="000107AA">
        <w:rPr>
          <w:color w:val="auto"/>
        </w:rPr>
        <w:instrText xml:space="preserve"> SEQ Figure \* ARABIC </w:instrText>
      </w:r>
      <w:r w:rsidR="00A8059D" w:rsidRPr="000107AA">
        <w:rPr>
          <w:color w:val="auto"/>
        </w:rPr>
        <w:fldChar w:fldCharType="separate"/>
      </w:r>
      <w:r w:rsidR="000F3B6C">
        <w:rPr>
          <w:noProof/>
          <w:color w:val="auto"/>
        </w:rPr>
        <w:t>1</w:t>
      </w:r>
      <w:r w:rsidR="00A8059D" w:rsidRPr="000107AA">
        <w:rPr>
          <w:color w:val="auto"/>
        </w:rPr>
        <w:fldChar w:fldCharType="end"/>
      </w:r>
      <w:r w:rsidRPr="000107AA">
        <w:rPr>
          <w:color w:val="auto"/>
        </w:rPr>
        <w:t>: Schematic of eye showing accommodation stages</w:t>
      </w:r>
      <w:r w:rsidR="008C08F7">
        <w:rPr>
          <w:color w:val="auto"/>
        </w:rPr>
        <w:t>, the left hand side represents the lens in its low power form</w:t>
      </w:r>
    </w:p>
    <w:p w:rsidR="0037693B" w:rsidRPr="00673079" w:rsidRDefault="00066622" w:rsidP="00842881">
      <w:pPr>
        <w:jc w:val="both"/>
        <w:rPr>
          <w:rFonts w:asciiTheme="majorHAnsi" w:hAnsiTheme="majorHAnsi" w:cstheme="majorHAnsi"/>
          <w:sz w:val="22"/>
        </w:rPr>
      </w:pPr>
      <w:r>
        <w:rPr>
          <w:rFonts w:asciiTheme="majorHAnsi" w:hAnsiTheme="majorHAnsi" w:cstheme="majorHAnsi"/>
          <w:sz w:val="22"/>
        </w:rPr>
        <w:t>Given the ubiquity of presbyopia, i</w:t>
      </w:r>
      <w:r w:rsidR="0037693B" w:rsidRPr="00673079">
        <w:rPr>
          <w:rFonts w:asciiTheme="majorHAnsi" w:hAnsiTheme="majorHAnsi" w:cstheme="majorHAnsi"/>
          <w:sz w:val="22"/>
        </w:rPr>
        <w:t xml:space="preserve">t is important to understand why </w:t>
      </w:r>
      <w:r>
        <w:rPr>
          <w:rFonts w:asciiTheme="majorHAnsi" w:hAnsiTheme="majorHAnsi" w:cstheme="majorHAnsi"/>
          <w:sz w:val="22"/>
        </w:rPr>
        <w:t>it</w:t>
      </w:r>
      <w:r w:rsidR="0037693B" w:rsidRPr="00673079">
        <w:rPr>
          <w:rFonts w:asciiTheme="majorHAnsi" w:hAnsiTheme="majorHAnsi" w:cstheme="majorHAnsi"/>
          <w:sz w:val="22"/>
        </w:rPr>
        <w:t xml:space="preserve"> develops so that p</w:t>
      </w:r>
      <w:r>
        <w:rPr>
          <w:rFonts w:asciiTheme="majorHAnsi" w:hAnsiTheme="majorHAnsi" w:cstheme="majorHAnsi"/>
          <w:sz w:val="22"/>
        </w:rPr>
        <w:t xml:space="preserve">otential preventative and </w:t>
      </w:r>
      <w:r w:rsidR="008C08F7">
        <w:rPr>
          <w:rFonts w:asciiTheme="majorHAnsi" w:hAnsiTheme="majorHAnsi" w:cstheme="majorHAnsi"/>
          <w:sz w:val="22"/>
        </w:rPr>
        <w:t>therapeutic</w:t>
      </w:r>
      <w:r w:rsidR="0037693B" w:rsidRPr="00673079">
        <w:rPr>
          <w:rFonts w:asciiTheme="majorHAnsi" w:hAnsiTheme="majorHAnsi" w:cstheme="majorHAnsi"/>
          <w:sz w:val="22"/>
        </w:rPr>
        <w:t xml:space="preserve"> techniques can be developed.</w:t>
      </w:r>
      <w:r w:rsidR="00BA395D" w:rsidRPr="00673079">
        <w:rPr>
          <w:rFonts w:asciiTheme="majorHAnsi" w:hAnsiTheme="majorHAnsi" w:cstheme="majorHAnsi"/>
          <w:sz w:val="22"/>
        </w:rPr>
        <w:t xml:space="preserve"> </w:t>
      </w:r>
      <w:r w:rsidR="00317340">
        <w:rPr>
          <w:rFonts w:asciiTheme="majorHAnsi" w:hAnsiTheme="majorHAnsi" w:cstheme="majorHAnsi"/>
          <w:sz w:val="22"/>
        </w:rPr>
        <w:t xml:space="preserve"> </w:t>
      </w:r>
      <w:r w:rsidR="00BA395D" w:rsidRPr="00673079">
        <w:rPr>
          <w:rFonts w:asciiTheme="majorHAnsi" w:hAnsiTheme="majorHAnsi" w:cstheme="majorHAnsi"/>
          <w:sz w:val="22"/>
        </w:rPr>
        <w:t xml:space="preserve">Although </w:t>
      </w:r>
      <w:r w:rsidR="00A5330E" w:rsidRPr="00673079">
        <w:rPr>
          <w:rFonts w:asciiTheme="majorHAnsi" w:hAnsiTheme="majorHAnsi" w:cstheme="majorHAnsi"/>
          <w:sz w:val="22"/>
        </w:rPr>
        <w:t xml:space="preserve">functional near vision can be achieved with simple methods such as </w:t>
      </w:r>
      <w:r w:rsidR="00FC5EFE" w:rsidRPr="00673079">
        <w:rPr>
          <w:rFonts w:asciiTheme="majorHAnsi" w:hAnsiTheme="majorHAnsi" w:cstheme="majorHAnsi"/>
          <w:sz w:val="22"/>
        </w:rPr>
        <w:t>spectacles</w:t>
      </w:r>
      <w:r>
        <w:rPr>
          <w:rFonts w:asciiTheme="majorHAnsi" w:hAnsiTheme="majorHAnsi" w:cstheme="majorHAnsi"/>
          <w:sz w:val="22"/>
        </w:rPr>
        <w:t xml:space="preserve"> or contact lenses</w:t>
      </w:r>
      <w:r w:rsidR="00A5330E" w:rsidRPr="00673079">
        <w:rPr>
          <w:rFonts w:asciiTheme="majorHAnsi" w:hAnsiTheme="majorHAnsi" w:cstheme="majorHAnsi"/>
          <w:sz w:val="22"/>
        </w:rPr>
        <w:t>, or more a</w:t>
      </w:r>
      <w:r>
        <w:rPr>
          <w:rFonts w:asciiTheme="majorHAnsi" w:hAnsiTheme="majorHAnsi" w:cstheme="majorHAnsi"/>
          <w:sz w:val="22"/>
        </w:rPr>
        <w:t xml:space="preserve">dvanced methods such as </w:t>
      </w:r>
      <w:r>
        <w:rPr>
          <w:rFonts w:asciiTheme="majorHAnsi" w:hAnsiTheme="majorHAnsi" w:cstheme="majorHAnsi"/>
          <w:sz w:val="22"/>
        </w:rPr>
        <w:lastRenderedPageBreak/>
        <w:t>intra</w:t>
      </w:r>
      <w:r w:rsidR="00A5330E" w:rsidRPr="00673079">
        <w:rPr>
          <w:rFonts w:asciiTheme="majorHAnsi" w:hAnsiTheme="majorHAnsi" w:cstheme="majorHAnsi"/>
          <w:sz w:val="22"/>
        </w:rPr>
        <w:t xml:space="preserve">ocular lenses, these are not ideal. </w:t>
      </w:r>
      <w:r w:rsidR="00317340">
        <w:rPr>
          <w:rFonts w:asciiTheme="majorHAnsi" w:hAnsiTheme="majorHAnsi" w:cstheme="majorHAnsi"/>
          <w:sz w:val="22"/>
        </w:rPr>
        <w:t xml:space="preserve"> </w:t>
      </w:r>
      <w:r w:rsidR="00A5330E" w:rsidRPr="00673079">
        <w:rPr>
          <w:rFonts w:asciiTheme="majorHAnsi" w:hAnsiTheme="majorHAnsi" w:cstheme="majorHAnsi"/>
          <w:sz w:val="22"/>
        </w:rPr>
        <w:t>The ideal method of treating presbyopia would be to restore the dynamic change in power that a young lens can achieve, therefore restoring the full range of near and far vision</w:t>
      </w:r>
      <w:r w:rsidR="00317340">
        <w:rPr>
          <w:rFonts w:asciiTheme="majorHAnsi" w:hAnsiTheme="majorHAnsi" w:cstheme="majorHAnsi"/>
          <w:sz w:val="22"/>
        </w:rPr>
        <w:t xml:space="preserve"> </w:t>
      </w:r>
      <w:r w:rsidR="00A8059D" w:rsidRPr="00673079">
        <w:rPr>
          <w:rFonts w:asciiTheme="majorHAnsi" w:hAnsiTheme="majorHAnsi" w:cstheme="majorHAnsi"/>
          <w:sz w:val="22"/>
        </w:rPr>
        <w:fldChar w:fldCharType="begin"/>
      </w:r>
      <w:r w:rsidR="006F352E">
        <w:rPr>
          <w:rFonts w:asciiTheme="majorHAnsi" w:hAnsiTheme="majorHAnsi" w:cstheme="majorHAnsi"/>
          <w:sz w:val="22"/>
        </w:rPr>
        <w:instrText xml:space="preserve"> ADDIN EN.CITE &lt;EndNote&gt;&lt;Cite&gt;&lt;Author&gt;Glasser&lt;/Author&gt;&lt;Year&gt;2008&lt;/Year&gt;&lt;RecNum&gt;1453&lt;/RecNum&gt;&lt;DisplayText&gt;[2]&lt;/DisplayText&gt;&lt;record&gt;&lt;rec-number&gt;1453&lt;/rec-number&gt;&lt;foreign-keys&gt;&lt;key app="EN" db-id="f5zxz5ssez92r3etatnpvpxrp2s92xstf9az"&gt;1453&lt;/key&gt;&lt;/foreign-keys&gt;&lt;ref-type name="Journal Article"&gt;17&lt;/ref-type&gt;&lt;contributors&gt;&lt;authors&gt;&lt;author&gt;Glasser, Adrian&lt;/author&gt;&lt;/authors&gt;&lt;/contributors&gt;&lt;titles&gt;&lt;title&gt;Restoration of accommodation: surgical options for correction of presbyopia&lt;/title&gt;&lt;secondary-title&gt;Clinical and Experimental Optometry&lt;/secondary-title&gt;&lt;/titles&gt;&lt;periodical&gt;&lt;full-title&gt;Clinical and Experimental Optometry&lt;/full-title&gt;&lt;/periodical&gt;&lt;pages&gt;279-295&lt;/pages&gt;&lt;volume&gt;91&lt;/volume&gt;&lt;number&gt;3&lt;/number&gt;&lt;keywords&gt;&lt;keyword&gt;accommodation&lt;/keyword&gt;&lt;keyword&gt;ageing&lt;/keyword&gt;&lt;keyword&gt;intraocular lenses&lt;/keyword&gt;&lt;keyword&gt;lens&lt;/keyword&gt;&lt;keyword&gt;presbyopia&lt;/keyword&gt;&lt;/keywords&gt;&lt;dates&gt;&lt;year&gt;2008&lt;/year&gt;&lt;/dates&gt;&lt;publisher&gt;Blackwell Publishing Asia&lt;/publisher&gt;&lt;isbn&gt;1444-0938&lt;/isbn&gt;&lt;urls&gt;&lt;related-urls&gt;&lt;url&gt;http://dx.doi.org/10.1111/j.1444-0938.2008.00260.x&lt;/url&gt;&lt;/related-urls&gt;&lt;/urls&gt;&lt;electronic-resource-num&gt;10.1111/j.1444-0938.2008.00260.x&lt;/electronic-resource-num&gt;&lt;/record&gt;&lt;/Cite&gt;&lt;/EndNote&gt;</w:instrText>
      </w:r>
      <w:r w:rsidR="00A8059D" w:rsidRPr="00673079">
        <w:rPr>
          <w:rFonts w:asciiTheme="majorHAnsi" w:hAnsiTheme="majorHAnsi" w:cstheme="majorHAnsi"/>
          <w:sz w:val="22"/>
        </w:rPr>
        <w:fldChar w:fldCharType="separate"/>
      </w:r>
      <w:r w:rsidR="006F352E">
        <w:rPr>
          <w:rFonts w:asciiTheme="majorHAnsi" w:hAnsiTheme="majorHAnsi" w:cstheme="majorHAnsi"/>
          <w:noProof/>
          <w:sz w:val="22"/>
        </w:rPr>
        <w:t>[</w:t>
      </w:r>
      <w:hyperlink w:anchor="_ENREF_2" w:tooltip="Glasser, 2008 #1453" w:history="1">
        <w:r w:rsidR="00A43089">
          <w:rPr>
            <w:rFonts w:asciiTheme="majorHAnsi" w:hAnsiTheme="majorHAnsi" w:cstheme="majorHAnsi"/>
            <w:noProof/>
            <w:sz w:val="22"/>
          </w:rPr>
          <w:t>2</w:t>
        </w:r>
      </w:hyperlink>
      <w:r w:rsidR="006F352E">
        <w:rPr>
          <w:rFonts w:asciiTheme="majorHAnsi" w:hAnsiTheme="majorHAnsi" w:cstheme="majorHAnsi"/>
          <w:noProof/>
          <w:sz w:val="22"/>
        </w:rPr>
        <w:t>]</w:t>
      </w:r>
      <w:r w:rsidR="00A8059D" w:rsidRPr="00673079">
        <w:rPr>
          <w:rFonts w:asciiTheme="majorHAnsi" w:hAnsiTheme="majorHAnsi" w:cstheme="majorHAnsi"/>
          <w:sz w:val="22"/>
        </w:rPr>
        <w:fldChar w:fldCharType="end"/>
      </w:r>
      <w:r w:rsidR="00317340">
        <w:rPr>
          <w:rFonts w:asciiTheme="majorHAnsi" w:hAnsiTheme="majorHAnsi" w:cstheme="majorHAnsi"/>
          <w:sz w:val="22"/>
        </w:rPr>
        <w:t>.</w:t>
      </w:r>
      <w:r w:rsidR="00BA395D" w:rsidRPr="00673079">
        <w:rPr>
          <w:rFonts w:asciiTheme="majorHAnsi" w:hAnsiTheme="majorHAnsi" w:cstheme="majorHAnsi"/>
          <w:sz w:val="22"/>
        </w:rPr>
        <w:t xml:space="preserve"> </w:t>
      </w:r>
    </w:p>
    <w:p w:rsidR="006E5B4C" w:rsidRPr="00673079" w:rsidRDefault="0019751B" w:rsidP="00842881">
      <w:pPr>
        <w:jc w:val="both"/>
        <w:rPr>
          <w:rFonts w:asciiTheme="majorHAnsi" w:hAnsiTheme="majorHAnsi" w:cstheme="majorHAnsi"/>
          <w:sz w:val="22"/>
        </w:rPr>
      </w:pPr>
      <w:r w:rsidRPr="00673079">
        <w:rPr>
          <w:rFonts w:asciiTheme="majorHAnsi" w:hAnsiTheme="majorHAnsi" w:cstheme="majorHAnsi"/>
          <w:sz w:val="22"/>
        </w:rPr>
        <w:t xml:space="preserve">Finite element analysis has been used in </w:t>
      </w:r>
      <w:r w:rsidR="00F7384A">
        <w:rPr>
          <w:rFonts w:asciiTheme="majorHAnsi" w:hAnsiTheme="majorHAnsi" w:cstheme="majorHAnsi"/>
          <w:sz w:val="22"/>
        </w:rPr>
        <w:t xml:space="preserve">a number of </w:t>
      </w:r>
      <w:r w:rsidR="00066622">
        <w:rPr>
          <w:rFonts w:asciiTheme="majorHAnsi" w:hAnsiTheme="majorHAnsi" w:cstheme="majorHAnsi"/>
          <w:sz w:val="22"/>
        </w:rPr>
        <w:t>previous</w:t>
      </w:r>
      <w:r w:rsidR="00F7384A">
        <w:rPr>
          <w:rFonts w:asciiTheme="majorHAnsi" w:hAnsiTheme="majorHAnsi" w:cstheme="majorHAnsi"/>
          <w:sz w:val="22"/>
        </w:rPr>
        <w:t xml:space="preserve"> studies</w:t>
      </w:r>
      <w:r w:rsidRPr="00673079">
        <w:rPr>
          <w:rFonts w:asciiTheme="majorHAnsi" w:hAnsiTheme="majorHAnsi" w:cstheme="majorHAnsi"/>
          <w:sz w:val="22"/>
        </w:rPr>
        <w:t xml:space="preserve"> to analyse the accommodation s</w:t>
      </w:r>
      <w:r w:rsidR="00F7384A">
        <w:rPr>
          <w:rFonts w:asciiTheme="majorHAnsi" w:hAnsiTheme="majorHAnsi" w:cstheme="majorHAnsi"/>
          <w:sz w:val="22"/>
        </w:rPr>
        <w:t xml:space="preserve">ystem </w:t>
      </w:r>
      <w:r w:rsidR="00A8059D" w:rsidRPr="00673079">
        <w:rPr>
          <w:rFonts w:asciiTheme="majorHAnsi" w:hAnsiTheme="majorHAnsi" w:cstheme="majorHAnsi"/>
          <w:sz w:val="22"/>
        </w:rPr>
        <w:fldChar w:fldCharType="begin">
          <w:fldData xml:space="preserve">PEVuZE5vdGU+PENpdGU+PEF1dGhvcj5CdXJkPC9BdXRob3I+PFllYXI+MjAwMjwvWWVhcj48UmVj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</w:fldData>
        </w:fldChar>
      </w:r>
      <w:r w:rsidR="006F352E">
        <w:rPr>
          <w:rFonts w:asciiTheme="majorHAnsi" w:hAnsiTheme="majorHAnsi" w:cstheme="majorHAnsi"/>
          <w:sz w:val="22"/>
        </w:rPr>
        <w:instrText xml:space="preserve"> ADDIN EN.CITE </w:instrText>
      </w:r>
      <w:r w:rsidR="006F352E">
        <w:rPr>
          <w:rFonts w:asciiTheme="majorHAnsi" w:hAnsiTheme="majorHAnsi" w:cstheme="majorHAnsi"/>
          <w:sz w:val="22"/>
        </w:rPr>
        <w:fldChar w:fldCharType="begin">
          <w:fldData xml:space="preserve">PEVuZE5vdGU+PENpdGU+PEF1dGhvcj5CdXJkPC9BdXRob3I+PFllYXI+MjAwMjwvWWVhcj48UmVj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</w:fldData>
        </w:fldChar>
      </w:r>
      <w:r w:rsidR="006F352E">
        <w:rPr>
          <w:rFonts w:asciiTheme="majorHAnsi" w:hAnsiTheme="majorHAnsi" w:cstheme="majorHAnsi"/>
          <w:sz w:val="22"/>
        </w:rPr>
        <w:instrText xml:space="preserve"> ADDIN EN.CITE.DATA </w:instrText>
      </w:r>
      <w:r w:rsidR="006F352E">
        <w:rPr>
          <w:rFonts w:asciiTheme="majorHAnsi" w:hAnsiTheme="majorHAnsi" w:cstheme="majorHAnsi"/>
          <w:sz w:val="22"/>
        </w:rPr>
      </w:r>
      <w:r w:rsidR="006F352E">
        <w:rPr>
          <w:rFonts w:asciiTheme="majorHAnsi" w:hAnsiTheme="majorHAnsi" w:cstheme="majorHAnsi"/>
          <w:sz w:val="22"/>
        </w:rPr>
        <w:fldChar w:fldCharType="end"/>
      </w:r>
      <w:r w:rsidR="00A8059D" w:rsidRPr="00673079">
        <w:rPr>
          <w:rFonts w:asciiTheme="majorHAnsi" w:hAnsiTheme="majorHAnsi" w:cstheme="majorHAnsi"/>
          <w:sz w:val="22"/>
        </w:rPr>
      </w:r>
      <w:r w:rsidR="00A8059D" w:rsidRPr="00673079">
        <w:rPr>
          <w:rFonts w:asciiTheme="majorHAnsi" w:hAnsiTheme="majorHAnsi" w:cstheme="majorHAnsi"/>
          <w:sz w:val="22"/>
        </w:rPr>
        <w:fldChar w:fldCharType="separate"/>
      </w:r>
      <w:r w:rsidR="006F352E">
        <w:rPr>
          <w:rFonts w:asciiTheme="majorHAnsi" w:hAnsiTheme="majorHAnsi" w:cstheme="majorHAnsi"/>
          <w:noProof/>
          <w:sz w:val="22"/>
        </w:rPr>
        <w:t>[</w:t>
      </w:r>
      <w:hyperlink w:anchor="_ENREF_3" w:tooltip="Burd, 2002 #1180" w:history="1">
        <w:r w:rsidR="00A43089">
          <w:rPr>
            <w:rFonts w:asciiTheme="majorHAnsi" w:hAnsiTheme="majorHAnsi" w:cstheme="majorHAnsi"/>
            <w:noProof/>
            <w:sz w:val="22"/>
          </w:rPr>
          <w:t>3-6</w:t>
        </w:r>
      </w:hyperlink>
      <w:r w:rsidR="006F352E">
        <w:rPr>
          <w:rFonts w:asciiTheme="majorHAnsi" w:hAnsiTheme="majorHAnsi" w:cstheme="majorHAnsi"/>
          <w:noProof/>
          <w:sz w:val="22"/>
        </w:rPr>
        <w:t>]</w:t>
      </w:r>
      <w:r w:rsidR="00A8059D" w:rsidRPr="00673079">
        <w:rPr>
          <w:rFonts w:asciiTheme="majorHAnsi" w:hAnsiTheme="majorHAnsi" w:cstheme="majorHAnsi"/>
          <w:sz w:val="22"/>
        </w:rPr>
        <w:fldChar w:fldCharType="end"/>
      </w:r>
      <w:r w:rsidR="00BD113C" w:rsidRPr="00673079">
        <w:rPr>
          <w:rFonts w:asciiTheme="majorHAnsi" w:hAnsiTheme="majorHAnsi" w:cstheme="majorHAnsi"/>
          <w:sz w:val="22"/>
        </w:rPr>
        <w:t>.</w:t>
      </w:r>
      <w:r w:rsidR="00901D1C" w:rsidRPr="00673079">
        <w:rPr>
          <w:rFonts w:asciiTheme="majorHAnsi" w:hAnsiTheme="majorHAnsi" w:cstheme="majorHAnsi"/>
          <w:sz w:val="22"/>
        </w:rPr>
        <w:t xml:space="preserve"> </w:t>
      </w:r>
      <w:r w:rsidR="00F7384A">
        <w:rPr>
          <w:rFonts w:asciiTheme="majorHAnsi" w:hAnsiTheme="majorHAnsi" w:cstheme="majorHAnsi"/>
          <w:sz w:val="22"/>
        </w:rPr>
        <w:t>While some approaches differ, m</w:t>
      </w:r>
      <w:r w:rsidR="006E5B4C" w:rsidRPr="00673079">
        <w:rPr>
          <w:rFonts w:asciiTheme="majorHAnsi" w:hAnsiTheme="majorHAnsi" w:cstheme="majorHAnsi"/>
          <w:sz w:val="22"/>
        </w:rPr>
        <w:t xml:space="preserve">any </w:t>
      </w:r>
      <w:r w:rsidR="00F7384A">
        <w:rPr>
          <w:rFonts w:asciiTheme="majorHAnsi" w:hAnsiTheme="majorHAnsi" w:cstheme="majorHAnsi"/>
          <w:sz w:val="22"/>
        </w:rPr>
        <w:t>similarities occur</w:t>
      </w:r>
      <w:r w:rsidR="006E5B4C" w:rsidRPr="00673079">
        <w:rPr>
          <w:rFonts w:asciiTheme="majorHAnsi" w:hAnsiTheme="majorHAnsi" w:cstheme="majorHAnsi"/>
          <w:sz w:val="22"/>
        </w:rPr>
        <w:t xml:space="preserve"> either</w:t>
      </w:r>
      <w:r w:rsidR="00F7384A">
        <w:rPr>
          <w:rFonts w:asciiTheme="majorHAnsi" w:hAnsiTheme="majorHAnsi" w:cstheme="majorHAnsi"/>
          <w:sz w:val="22"/>
        </w:rPr>
        <w:t xml:space="preserve"> in</w:t>
      </w:r>
      <w:r w:rsidR="006E5B4C" w:rsidRPr="00673079">
        <w:rPr>
          <w:rFonts w:asciiTheme="majorHAnsi" w:hAnsiTheme="majorHAnsi" w:cstheme="majorHAnsi"/>
          <w:sz w:val="22"/>
        </w:rPr>
        <w:t xml:space="preserve"> the </w:t>
      </w:r>
      <w:r w:rsidR="00F7384A">
        <w:rPr>
          <w:rFonts w:asciiTheme="majorHAnsi" w:hAnsiTheme="majorHAnsi" w:cstheme="majorHAnsi"/>
          <w:sz w:val="22"/>
        </w:rPr>
        <w:t xml:space="preserve">model </w:t>
      </w:r>
      <w:r w:rsidR="006E5B4C" w:rsidRPr="00673079">
        <w:rPr>
          <w:rFonts w:asciiTheme="majorHAnsi" w:hAnsiTheme="majorHAnsi" w:cstheme="majorHAnsi"/>
          <w:sz w:val="22"/>
        </w:rPr>
        <w:t>geometry or</w:t>
      </w:r>
      <w:r w:rsidR="00F7384A">
        <w:rPr>
          <w:rFonts w:asciiTheme="majorHAnsi" w:hAnsiTheme="majorHAnsi" w:cstheme="majorHAnsi"/>
          <w:sz w:val="22"/>
        </w:rPr>
        <w:t xml:space="preserve"> the model</w:t>
      </w:r>
      <w:r w:rsidR="006E5B4C" w:rsidRPr="00673079">
        <w:rPr>
          <w:rFonts w:asciiTheme="majorHAnsi" w:hAnsiTheme="majorHAnsi" w:cstheme="majorHAnsi"/>
          <w:sz w:val="22"/>
        </w:rPr>
        <w:t xml:space="preserve"> </w:t>
      </w:r>
      <w:r w:rsidR="00F23F02" w:rsidRPr="00673079">
        <w:rPr>
          <w:rFonts w:asciiTheme="majorHAnsi" w:hAnsiTheme="majorHAnsi" w:cstheme="majorHAnsi"/>
          <w:sz w:val="22"/>
        </w:rPr>
        <w:t>mechanical</w:t>
      </w:r>
      <w:r w:rsidR="006E5B4C" w:rsidRPr="00673079">
        <w:rPr>
          <w:rFonts w:asciiTheme="majorHAnsi" w:hAnsiTheme="majorHAnsi" w:cstheme="majorHAnsi"/>
          <w:sz w:val="22"/>
        </w:rPr>
        <w:t xml:space="preserve"> properties.</w:t>
      </w:r>
      <w:r w:rsidR="00317340">
        <w:rPr>
          <w:rFonts w:asciiTheme="majorHAnsi" w:hAnsiTheme="majorHAnsi" w:cstheme="majorHAnsi"/>
          <w:sz w:val="22"/>
        </w:rPr>
        <w:t xml:space="preserve"> </w:t>
      </w:r>
      <w:r w:rsidR="006E5B4C" w:rsidRPr="00673079">
        <w:rPr>
          <w:rFonts w:asciiTheme="majorHAnsi" w:hAnsiTheme="majorHAnsi" w:cstheme="majorHAnsi"/>
          <w:sz w:val="22"/>
        </w:rPr>
        <w:t xml:space="preserve"> Th</w:t>
      </w:r>
      <w:r w:rsidR="00066622">
        <w:rPr>
          <w:rFonts w:asciiTheme="majorHAnsi" w:hAnsiTheme="majorHAnsi" w:cstheme="majorHAnsi"/>
          <w:sz w:val="22"/>
        </w:rPr>
        <w:t>e current</w:t>
      </w:r>
      <w:r w:rsidR="006E5B4C" w:rsidRPr="00673079">
        <w:rPr>
          <w:rFonts w:asciiTheme="majorHAnsi" w:hAnsiTheme="majorHAnsi" w:cstheme="majorHAnsi"/>
          <w:sz w:val="22"/>
        </w:rPr>
        <w:t xml:space="preserve"> study will</w:t>
      </w:r>
      <w:r w:rsidR="00066622">
        <w:rPr>
          <w:rFonts w:asciiTheme="majorHAnsi" w:hAnsiTheme="majorHAnsi" w:cstheme="majorHAnsi"/>
          <w:sz w:val="22"/>
        </w:rPr>
        <w:t xml:space="preserve"> explore these models to</w:t>
      </w:r>
      <w:r w:rsidR="006E5B4C" w:rsidRPr="00673079">
        <w:rPr>
          <w:rFonts w:asciiTheme="majorHAnsi" w:hAnsiTheme="majorHAnsi" w:cstheme="majorHAnsi"/>
          <w:sz w:val="22"/>
        </w:rPr>
        <w:t xml:space="preserve"> lay the groundwork for a more detailed FEA model of the accommodation system. </w:t>
      </w:r>
    </w:p>
    <w:p w:rsidR="00607BE0" w:rsidRPr="00673079" w:rsidRDefault="00771F50" w:rsidP="00842881">
      <w:pPr>
        <w:pStyle w:val="Heading2"/>
        <w:jc w:val="both"/>
        <w:rPr>
          <w:rFonts w:cstheme="majorHAnsi"/>
          <w:color w:val="auto"/>
          <w:sz w:val="28"/>
          <w:szCs w:val="28"/>
        </w:rPr>
      </w:pPr>
      <w:r w:rsidRPr="00673079">
        <w:rPr>
          <w:rFonts w:cstheme="majorHAnsi"/>
          <w:color w:val="auto"/>
          <w:sz w:val="28"/>
          <w:szCs w:val="28"/>
        </w:rPr>
        <w:t>2. METHOD</w:t>
      </w:r>
    </w:p>
    <w:p w:rsidR="000C0DC4" w:rsidRPr="00673079" w:rsidRDefault="00066622" w:rsidP="00842881">
      <w:pPr>
        <w:jc w:val="both"/>
        <w:rPr>
          <w:sz w:val="22"/>
        </w:rPr>
      </w:pPr>
      <w:r>
        <w:rPr>
          <w:sz w:val="22"/>
        </w:rPr>
        <w:t>A sensitivity study was designed</w:t>
      </w:r>
      <w:r w:rsidR="00901D1C" w:rsidRPr="00673079">
        <w:rPr>
          <w:sz w:val="22"/>
        </w:rPr>
        <w:t xml:space="preserve">, which would allow a </w:t>
      </w:r>
      <w:r>
        <w:rPr>
          <w:sz w:val="22"/>
        </w:rPr>
        <w:t>range of lenticular</w:t>
      </w:r>
      <w:r w:rsidR="00901D1C" w:rsidRPr="00673079">
        <w:rPr>
          <w:sz w:val="22"/>
        </w:rPr>
        <w:t xml:space="preserve"> parameters to be varied, </w:t>
      </w:r>
      <w:r>
        <w:rPr>
          <w:sz w:val="22"/>
        </w:rPr>
        <w:t>enabling</w:t>
      </w:r>
      <w:r w:rsidR="00901D1C" w:rsidRPr="00673079">
        <w:rPr>
          <w:sz w:val="22"/>
        </w:rPr>
        <w:t xml:space="preserve"> the key parameters that affect lens deformation to be analysed. </w:t>
      </w:r>
      <w:r w:rsidR="00317340">
        <w:rPr>
          <w:sz w:val="22"/>
        </w:rPr>
        <w:t xml:space="preserve"> </w:t>
      </w:r>
      <w:r w:rsidR="00901D1C" w:rsidRPr="00673079">
        <w:rPr>
          <w:sz w:val="22"/>
        </w:rPr>
        <w:t>The method chosen to model the lens defor</w:t>
      </w:r>
      <w:r>
        <w:rPr>
          <w:sz w:val="22"/>
        </w:rPr>
        <w:t>mation was a lens spinning test;</w:t>
      </w:r>
      <w:r w:rsidR="00901D1C" w:rsidRPr="00673079">
        <w:rPr>
          <w:sz w:val="22"/>
        </w:rPr>
        <w:t xml:space="preserve"> </w:t>
      </w:r>
      <w:r>
        <w:rPr>
          <w:sz w:val="22"/>
        </w:rPr>
        <w:t>t</w:t>
      </w:r>
      <w:r w:rsidR="00901D1C" w:rsidRPr="00673079">
        <w:rPr>
          <w:sz w:val="22"/>
        </w:rPr>
        <w:t xml:space="preserve">his has been used on both cadaver eyes </w:t>
      </w:r>
      <w:r w:rsidR="00A8059D" w:rsidRPr="00673079">
        <w:rPr>
          <w:sz w:val="22"/>
        </w:rPr>
        <w:fldChar w:fldCharType="begin"/>
      </w:r>
      <w:r w:rsidR="006F352E">
        <w:rPr>
          <w:sz w:val="22"/>
        </w:rPr>
        <w:instrText xml:space="preserve"> ADDIN EN.CITE &lt;EndNote&gt;&lt;Cite&gt;&lt;Author&gt;Fisher&lt;/Author&gt;&lt;Year&gt;1971&lt;/Year&gt;&lt;RecNum&gt;149&lt;/RecNum&gt;&lt;DisplayText&gt;[7]&lt;/DisplayText&gt;&lt;record&gt;&lt;rec-number&gt;149&lt;/rec-number&gt;&lt;foreign-keys&gt;&lt;key app="EN" db-id="f5zxz5ssez92r3etatnpvpxrp2s92xstf9az"&gt;149&lt;/key&gt;&lt;key app="ENWeb" db-id="TI4e3QrtqgYAAAcbQxo"&gt;187&lt;/key&gt;&lt;/foreign-keys&gt;&lt;ref-type name="Journal Article"&gt;17&lt;/ref-type&gt;&lt;contributors&gt;&lt;authors&gt;&lt;author&gt;Fisher, R. F.&lt;/author&gt;&lt;/authors&gt;&lt;/contributors&gt;&lt;titles&gt;&lt;title&gt;The elastic constants of the human lens&lt;/title&gt;&lt;secondary-title&gt;J Physiol&lt;/secondary-title&gt;&lt;/titles&gt;&lt;periodical&gt;&lt;full-title&gt;J Physiol&lt;/full-title&gt;&lt;/periodical&gt;&lt;pages&gt;147-80&lt;/pages&gt;&lt;volume&gt;212&lt;/volume&gt;&lt;number&gt;1&lt;/number&gt;&lt;edition&gt;1971/01/01&lt;/edition&gt;&lt;keywords&gt;&lt;keyword&gt;Adolescent&lt;/keyword&gt;&lt;keyword&gt;Adult&lt;/keyword&gt;&lt;keyword&gt;Age Factors&lt;/keyword&gt;&lt;keyword&gt;Animals&lt;/keyword&gt;&lt;keyword&gt;Cats&lt;/keyword&gt;&lt;keyword&gt;Centrifugation&lt;/keyword&gt;&lt;keyword&gt;Humans&lt;/keyword&gt;&lt;/keywords&gt;&lt;dates&gt;&lt;year&gt;1971&lt;/year&gt;&lt;pub-dates&gt;&lt;date&gt;Jan&lt;/date&gt;&lt;/pub-dates&gt;&lt;/dates&gt;&lt;isbn&gt;0022-3751 (Print)&amp;#xD;0022-3751 (Linking)&lt;/isbn&gt;&lt;accession-num&gt;5101807&lt;/accession-num&gt;&lt;urls&gt;&lt;related-urls&gt;&lt;url&gt;http://www.ncbi.nlm.nih.gov/pubmed/5101807&lt;/url&gt;&lt;/related-urls&gt;&lt;/urls&gt;&lt;custom2&gt;1395702&lt;/custom2&gt;&lt;language&gt;eng&lt;/language&gt;&lt;modified-date&gt;Y&lt;/modified-date&gt;&lt;/record&gt;&lt;/Cite&gt;&lt;/EndNote&gt;</w:instrText>
      </w:r>
      <w:r w:rsidR="00A8059D" w:rsidRPr="00673079">
        <w:rPr>
          <w:sz w:val="22"/>
        </w:rPr>
        <w:fldChar w:fldCharType="separate"/>
      </w:r>
      <w:r w:rsidR="006F352E">
        <w:rPr>
          <w:noProof/>
          <w:sz w:val="22"/>
        </w:rPr>
        <w:t>[</w:t>
      </w:r>
      <w:hyperlink w:anchor="_ENREF_7" w:tooltip="Fisher, 1971 #149" w:history="1">
        <w:r w:rsidR="00A43089">
          <w:rPr>
            <w:noProof/>
            <w:sz w:val="22"/>
          </w:rPr>
          <w:t>7</w:t>
        </w:r>
      </w:hyperlink>
      <w:r w:rsidR="006F352E">
        <w:rPr>
          <w:noProof/>
          <w:sz w:val="22"/>
        </w:rPr>
        <w:t>]</w:t>
      </w:r>
      <w:r w:rsidR="00A8059D" w:rsidRPr="00673079">
        <w:rPr>
          <w:sz w:val="22"/>
        </w:rPr>
        <w:fldChar w:fldCharType="end"/>
      </w:r>
      <w:r w:rsidR="00901D1C" w:rsidRPr="00673079">
        <w:rPr>
          <w:sz w:val="22"/>
        </w:rPr>
        <w:t xml:space="preserve"> and in a </w:t>
      </w:r>
      <w:r>
        <w:rPr>
          <w:sz w:val="22"/>
        </w:rPr>
        <w:t xml:space="preserve">previous </w:t>
      </w:r>
      <w:r w:rsidR="00901D1C" w:rsidRPr="00673079">
        <w:rPr>
          <w:sz w:val="22"/>
        </w:rPr>
        <w:t xml:space="preserve">FEA model </w:t>
      </w:r>
      <w:r w:rsidR="00A8059D" w:rsidRPr="00673079">
        <w:rPr>
          <w:sz w:val="22"/>
        </w:rPr>
        <w:fldChar w:fldCharType="begin"/>
      </w:r>
      <w:r w:rsidR="006F352E">
        <w:rPr>
          <w:sz w:val="22"/>
        </w:rPr>
        <w:instrText xml:space="preserve"> ADDIN EN.CITE &lt;EndNote&gt;&lt;Cite&gt;&lt;Author&gt;Burd&lt;/Author&gt;&lt;Year&gt;2011&lt;/Year&gt;&lt;RecNum&gt;1301&lt;/RecNum&gt;&lt;DisplayText&gt;[8]&lt;/DisplayText&gt;&lt;record&gt;&lt;rec-number&gt;1301&lt;/rec-number&gt;&lt;foreign-keys&gt;&lt;key app="EN" db-id="f5zxz5ssez92r3etatnpvpxrp2s92xstf9az"&gt;1301&lt;/key&gt;&lt;key app="ENWeb" db-id="TI4e3QrtqgYAAAcbQxo"&gt;282&lt;/key&gt;&lt;/foreign-keys&gt;&lt;ref-type name="Journal Article"&gt;17&lt;/ref-type&gt;&lt;contributors&gt;&lt;authors&gt;&lt;author&gt;Burd, H. J.&lt;/author&gt;&lt;author&gt;Wilde, G. S.&lt;/author&gt;&lt;author&gt;Judge, S. J.&lt;/author&gt;&lt;/authors&gt;&lt;/contributors&gt;&lt;titles&gt;&lt;title&gt;An improved spinning lens test to determine the stiffness of the human lens&lt;/title&gt;&lt;secondary-title&gt;Experimental Eye Research&lt;/secondary-title&gt;&lt;/titles&gt;&lt;periodical&gt;&lt;full-title&gt;Experimental Eye Research&lt;/full-title&gt;&lt;/periodical&gt;&lt;pages&gt;28-39&lt;/pages&gt;&lt;volume&gt;92&lt;/volume&gt;&lt;number&gt;1&lt;/number&gt;&lt;keywords&gt;&lt;keyword&gt;lens&lt;/keyword&gt;&lt;keyword&gt;stiffness&lt;/keyword&gt;&lt;keyword&gt;presbyopia&lt;/keyword&gt;&lt;keyword&gt;finite element&lt;/keyword&gt;&lt;/keywords&gt;&lt;dates&gt;&lt;year&gt;2011&lt;/year&gt;&lt;/dates&gt;&lt;isbn&gt;0014-4835&lt;/isbn&gt;&lt;urls&gt;&lt;related-urls&gt;&lt;url&gt;http://www.sciencedirect.com/science/article/B6WFD-51BYSDD-1/2/9154eef4a95b359f74ad0360fdde54eb&lt;/url&gt;&lt;/related-urls&gt;&lt;/urls&gt;&lt;electronic-resource-num&gt;DOI: 10.1016/j.exer.2010.10.010&lt;/electronic-resource-num&gt;&lt;modified-date&gt;Y&lt;/modified-date&gt;&lt;/record&gt;&lt;/Cite&gt;&lt;/EndNote&gt;</w:instrText>
      </w:r>
      <w:r w:rsidR="00A8059D" w:rsidRPr="00673079">
        <w:rPr>
          <w:sz w:val="22"/>
        </w:rPr>
        <w:fldChar w:fldCharType="separate"/>
      </w:r>
      <w:r w:rsidR="006F352E">
        <w:rPr>
          <w:noProof/>
          <w:sz w:val="22"/>
        </w:rPr>
        <w:t>[</w:t>
      </w:r>
      <w:hyperlink w:anchor="_ENREF_8" w:tooltip="Burd, 2011 #1301" w:history="1">
        <w:r w:rsidR="00A43089">
          <w:rPr>
            <w:noProof/>
            <w:sz w:val="22"/>
          </w:rPr>
          <w:t>8</w:t>
        </w:r>
      </w:hyperlink>
      <w:r w:rsidR="006F352E">
        <w:rPr>
          <w:noProof/>
          <w:sz w:val="22"/>
        </w:rPr>
        <w:t>]</w:t>
      </w:r>
      <w:r w:rsidR="00A8059D" w:rsidRPr="00673079">
        <w:rPr>
          <w:sz w:val="22"/>
        </w:rPr>
        <w:fldChar w:fldCharType="end"/>
      </w:r>
      <w:r w:rsidR="002D0549" w:rsidRPr="00673079">
        <w:rPr>
          <w:sz w:val="22"/>
        </w:rPr>
        <w:t>.</w:t>
      </w:r>
      <w:r w:rsidR="00317340">
        <w:rPr>
          <w:sz w:val="22"/>
        </w:rPr>
        <w:t xml:space="preserve"> </w:t>
      </w:r>
      <w:r w:rsidR="00523133" w:rsidRPr="00673079">
        <w:rPr>
          <w:sz w:val="22"/>
        </w:rPr>
        <w:t xml:space="preserve"> </w:t>
      </w:r>
      <w:r w:rsidR="000C0DC4" w:rsidRPr="00673079">
        <w:rPr>
          <w:sz w:val="22"/>
        </w:rPr>
        <w:t xml:space="preserve">It has been established that a spinning speed of </w:t>
      </w:r>
      <w:r w:rsidR="00EE0C57" w:rsidRPr="00673079">
        <w:rPr>
          <w:sz w:val="22"/>
        </w:rPr>
        <w:t>107.4 rad/s can</w:t>
      </w:r>
      <w:r w:rsidR="000C0DC4" w:rsidRPr="00673079">
        <w:rPr>
          <w:sz w:val="22"/>
        </w:rPr>
        <w:t xml:space="preserve"> result in lens deformations that approximate the </w:t>
      </w:r>
      <w:r w:rsidR="00317340">
        <w:rPr>
          <w:sz w:val="22"/>
        </w:rPr>
        <w:t>degree of</w:t>
      </w:r>
      <w:r w:rsidR="000C0DC4" w:rsidRPr="00673079">
        <w:rPr>
          <w:sz w:val="22"/>
        </w:rPr>
        <w:t xml:space="preserve"> deformation that an in-vivo lens undergoes</w:t>
      </w:r>
      <w:r>
        <w:rPr>
          <w:sz w:val="22"/>
        </w:rPr>
        <w:t xml:space="preserve"> during accommodation</w:t>
      </w:r>
      <w:r w:rsidR="000C0DC4" w:rsidRPr="00673079">
        <w:rPr>
          <w:sz w:val="22"/>
        </w:rPr>
        <w:t xml:space="preserve"> </w:t>
      </w:r>
      <w:r w:rsidR="00A8059D" w:rsidRPr="00CD144B">
        <w:rPr>
          <w:sz w:val="22"/>
        </w:rPr>
        <w:fldChar w:fldCharType="begin"/>
      </w:r>
      <w:r w:rsidR="006F352E">
        <w:rPr>
          <w:sz w:val="22"/>
        </w:rPr>
        <w:instrText xml:space="preserve"> ADDIN EN.CITE &lt;EndNote&gt;&lt;Cite&gt;&lt;Author&gt;Fisher&lt;/Author&gt;&lt;Year&gt;1971&lt;/Year&gt;&lt;RecNum&gt;149&lt;/RecNum&gt;&lt;DisplayText&gt;[7]&lt;/DisplayText&gt;&lt;record&gt;&lt;rec-number&gt;149&lt;/rec-number&gt;&lt;foreign-keys&gt;&lt;key app="EN" db-id="f5zxz5ssez92r3etatnpvpxrp2s92xstf9az"&gt;149&lt;/key&gt;&lt;key app="ENWeb" db-id="TI4e3QrtqgYAAAcbQxo"&gt;187&lt;/key&gt;&lt;/foreign-keys&gt;&lt;ref-type name="Journal Article"&gt;17&lt;/ref-type&gt;&lt;contributors&gt;&lt;authors&gt;&lt;author&gt;Fisher, R. F.&lt;/author&gt;&lt;/authors&gt;&lt;/contributors&gt;&lt;titles&gt;&lt;title&gt;The elastic constants of the human lens&lt;/title&gt;&lt;secondary-title&gt;J Physiol&lt;/secondary-title&gt;&lt;/titles&gt;&lt;periodical&gt;&lt;full-title&gt;J Physiol&lt;/full-title&gt;&lt;/periodical&gt;&lt;pages&gt;147-80&lt;/pages&gt;&lt;volume&gt;212&lt;/volume&gt;&lt;number&gt;1&lt;/number&gt;&lt;edition&gt;1971/01/01&lt;/edition&gt;&lt;keywords&gt;&lt;keyword&gt;Adolescent&lt;/keyword&gt;&lt;keyword&gt;Adult&lt;/keyword&gt;&lt;keyword&gt;Age Factors&lt;/keyword&gt;&lt;keyword&gt;Animals&lt;/keyword&gt;&lt;keyword&gt;Cats&lt;/keyword&gt;&lt;keyword&gt;Centrifugation&lt;/keyword&gt;&lt;keyword&gt;Humans&lt;/keyword&gt;&lt;/keywords&gt;&lt;dates&gt;&lt;year&gt;1971&lt;/year&gt;&lt;pub-dates&gt;&lt;date&gt;Jan&lt;/date&gt;&lt;/pub-dates&gt;&lt;/dates&gt;&lt;isbn&gt;0022-3751 (Print)&amp;#xD;0022-3751 (Linking)&lt;/isbn&gt;&lt;accession-num&gt;5101807&lt;/accession-num&gt;&lt;urls&gt;&lt;related-urls&gt;&lt;url&gt;http://www.ncbi.nlm.nih.gov/pubmed/5101807&lt;/url&gt;&lt;/related-urls&gt;&lt;/urls&gt;&lt;custom2&gt;1395702&lt;/custom2&gt;&lt;language&gt;eng&lt;/language&gt;&lt;modified-date&gt;Y&lt;/modified-date&gt;&lt;/record&gt;&lt;/Cite&gt;&lt;/EndNote&gt;</w:instrText>
      </w:r>
      <w:r w:rsidR="00A8059D" w:rsidRPr="00CD144B">
        <w:rPr>
          <w:sz w:val="22"/>
        </w:rPr>
        <w:fldChar w:fldCharType="separate"/>
      </w:r>
      <w:r w:rsidR="006F352E">
        <w:rPr>
          <w:noProof/>
          <w:sz w:val="22"/>
        </w:rPr>
        <w:t>[</w:t>
      </w:r>
      <w:hyperlink w:anchor="_ENREF_7" w:tooltip="Fisher, 1971 #149" w:history="1">
        <w:r w:rsidR="00A43089">
          <w:rPr>
            <w:noProof/>
            <w:sz w:val="22"/>
          </w:rPr>
          <w:t>7</w:t>
        </w:r>
      </w:hyperlink>
      <w:r w:rsidR="006F352E">
        <w:rPr>
          <w:noProof/>
          <w:sz w:val="22"/>
        </w:rPr>
        <w:t>]</w:t>
      </w:r>
      <w:r w:rsidR="00A8059D" w:rsidRPr="00CD144B">
        <w:rPr>
          <w:sz w:val="22"/>
        </w:rPr>
        <w:fldChar w:fldCharType="end"/>
      </w:r>
      <w:r w:rsidR="00317340">
        <w:rPr>
          <w:sz w:val="22"/>
        </w:rPr>
        <w:t>.</w:t>
      </w:r>
    </w:p>
    <w:p w:rsidR="00944C5F" w:rsidRPr="00673079" w:rsidRDefault="00944C5F" w:rsidP="00842881">
      <w:pPr>
        <w:jc w:val="both"/>
        <w:rPr>
          <w:sz w:val="22"/>
        </w:rPr>
      </w:pPr>
      <w:r w:rsidRPr="00673079">
        <w:rPr>
          <w:sz w:val="22"/>
        </w:rPr>
        <w:t xml:space="preserve">The key parameters </w:t>
      </w:r>
      <w:r w:rsidR="00523133" w:rsidRPr="00673079">
        <w:rPr>
          <w:sz w:val="22"/>
        </w:rPr>
        <w:t xml:space="preserve">analysed </w:t>
      </w:r>
      <w:r w:rsidR="00066622">
        <w:rPr>
          <w:sz w:val="22"/>
        </w:rPr>
        <w:t>were</w:t>
      </w:r>
      <w:r w:rsidRPr="00673079">
        <w:rPr>
          <w:sz w:val="22"/>
        </w:rPr>
        <w:t xml:space="preserve"> the lens shape</w:t>
      </w:r>
      <w:r w:rsidR="00066622">
        <w:rPr>
          <w:sz w:val="22"/>
        </w:rPr>
        <w:t xml:space="preserve"> (its surface curvature and thickness)</w:t>
      </w:r>
      <w:r w:rsidRPr="00673079">
        <w:rPr>
          <w:sz w:val="22"/>
        </w:rPr>
        <w:t xml:space="preserve">, the internal structure of the lens and the mechanical properties. </w:t>
      </w:r>
      <w:r w:rsidR="00317340">
        <w:rPr>
          <w:sz w:val="22"/>
        </w:rPr>
        <w:t xml:space="preserve"> </w:t>
      </w:r>
      <w:r w:rsidRPr="00673079">
        <w:rPr>
          <w:sz w:val="22"/>
        </w:rPr>
        <w:t>Each of these parameters has been shown to change with age</w:t>
      </w:r>
      <w:r w:rsidR="00D82532" w:rsidRPr="00673079">
        <w:rPr>
          <w:sz w:val="22"/>
        </w:rPr>
        <w:t xml:space="preserve"> </w:t>
      </w:r>
      <w:r w:rsidR="00A8059D" w:rsidRPr="00673079">
        <w:rPr>
          <w:sz w:val="22"/>
        </w:rPr>
        <w:fldChar w:fldCharType="begin">
          <w:fldData xml:space="preserve">PEVuZE5vdGU+PENpdGU+PEF1dGhvcj5DaGFybWFuPC9BdXRob3I+PFllYXI+MjAwODwvWWVhcj48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</w:fldData>
        </w:fldChar>
      </w:r>
      <w:r w:rsidR="006F352E">
        <w:rPr>
          <w:sz w:val="22"/>
        </w:rPr>
        <w:instrText xml:space="preserve"> ADDIN EN.CITE </w:instrText>
      </w:r>
      <w:r w:rsidR="006F352E">
        <w:rPr>
          <w:sz w:val="22"/>
        </w:rPr>
        <w:fldChar w:fldCharType="begin">
          <w:fldData xml:space="preserve">PEVuZE5vdGU+PENpdGU+PEF1dGhvcj5DaGFybWFuPC9BdXRob3I+PFllYXI+MjAwODwvWWVhcj48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</w:fldData>
        </w:fldChar>
      </w:r>
      <w:r w:rsidR="006F352E">
        <w:rPr>
          <w:sz w:val="22"/>
        </w:rPr>
        <w:instrText xml:space="preserve"> ADDIN EN.CITE.DATA </w:instrText>
      </w:r>
      <w:r w:rsidR="006F352E">
        <w:rPr>
          <w:sz w:val="22"/>
        </w:rPr>
      </w:r>
      <w:r w:rsidR="006F352E">
        <w:rPr>
          <w:sz w:val="22"/>
        </w:rPr>
        <w:fldChar w:fldCharType="end"/>
      </w:r>
      <w:r w:rsidR="00A8059D" w:rsidRPr="00673079">
        <w:rPr>
          <w:sz w:val="22"/>
        </w:rPr>
      </w:r>
      <w:r w:rsidR="00A8059D" w:rsidRPr="00673079">
        <w:rPr>
          <w:sz w:val="22"/>
        </w:rPr>
        <w:fldChar w:fldCharType="separate"/>
      </w:r>
      <w:r w:rsidR="006F352E">
        <w:rPr>
          <w:noProof/>
          <w:sz w:val="22"/>
        </w:rPr>
        <w:t>[</w:t>
      </w:r>
      <w:hyperlink w:anchor="_ENREF_9" w:tooltip="Charman, 2008 #168" w:history="1">
        <w:r w:rsidR="00A43089">
          <w:rPr>
            <w:noProof/>
            <w:sz w:val="22"/>
          </w:rPr>
          <w:t>9</w:t>
        </w:r>
      </w:hyperlink>
      <w:r w:rsidR="006F352E">
        <w:rPr>
          <w:noProof/>
          <w:sz w:val="22"/>
        </w:rPr>
        <w:t xml:space="preserve">, </w:t>
      </w:r>
      <w:hyperlink w:anchor="_ENREF_10" w:tooltip="Weeber, 2007 #1199" w:history="1">
        <w:r w:rsidR="00A43089">
          <w:rPr>
            <w:noProof/>
            <w:sz w:val="22"/>
          </w:rPr>
          <w:t>10</w:t>
        </w:r>
      </w:hyperlink>
      <w:r w:rsidR="006F352E">
        <w:rPr>
          <w:noProof/>
          <w:sz w:val="22"/>
        </w:rPr>
        <w:t>]</w:t>
      </w:r>
      <w:r w:rsidR="00A8059D" w:rsidRPr="00673079">
        <w:rPr>
          <w:sz w:val="22"/>
        </w:rPr>
        <w:fldChar w:fldCharType="end"/>
      </w:r>
      <w:r w:rsidRPr="00673079">
        <w:rPr>
          <w:sz w:val="22"/>
        </w:rPr>
        <w:t>.</w:t>
      </w:r>
      <w:r w:rsidR="00317340">
        <w:rPr>
          <w:sz w:val="22"/>
        </w:rPr>
        <w:t xml:space="preserve"> </w:t>
      </w:r>
      <w:r w:rsidRPr="00673079">
        <w:rPr>
          <w:sz w:val="22"/>
        </w:rPr>
        <w:t xml:space="preserve"> </w:t>
      </w:r>
      <w:r w:rsidR="00066622">
        <w:rPr>
          <w:sz w:val="22"/>
        </w:rPr>
        <w:t xml:space="preserve">As presbyopia affects </w:t>
      </w:r>
      <w:r w:rsidR="00317340">
        <w:rPr>
          <w:sz w:val="22"/>
        </w:rPr>
        <w:t>adults</w:t>
      </w:r>
      <w:r w:rsidR="00317340" w:rsidRPr="00673079">
        <w:rPr>
          <w:sz w:val="22"/>
        </w:rPr>
        <w:t xml:space="preserve"> </w:t>
      </w:r>
      <w:r w:rsidRPr="00673079">
        <w:rPr>
          <w:sz w:val="22"/>
        </w:rPr>
        <w:t>after the age of 50 years</w:t>
      </w:r>
      <w:r w:rsidR="00066622">
        <w:rPr>
          <w:sz w:val="22"/>
        </w:rPr>
        <w:t>;</w:t>
      </w:r>
      <w:r w:rsidRPr="00673079">
        <w:rPr>
          <w:sz w:val="22"/>
        </w:rPr>
        <w:t xml:space="preserve"> three age </w:t>
      </w:r>
      <w:r w:rsidR="00317340">
        <w:rPr>
          <w:sz w:val="22"/>
        </w:rPr>
        <w:t xml:space="preserve">groups </w:t>
      </w:r>
      <w:r w:rsidRPr="00673079">
        <w:rPr>
          <w:sz w:val="22"/>
        </w:rPr>
        <w:t>were chosen that should show the changes that occur in the lens</w:t>
      </w:r>
      <w:r w:rsidR="00317340">
        <w:rPr>
          <w:sz w:val="22"/>
        </w:rPr>
        <w:t xml:space="preserve"> between the ages of</w:t>
      </w:r>
      <w:r w:rsidRPr="00673079">
        <w:rPr>
          <w:sz w:val="22"/>
        </w:rPr>
        <w:t xml:space="preserve"> 20, 40 and 60 years. </w:t>
      </w:r>
    </w:p>
    <w:p w:rsidR="00523133" w:rsidRPr="00673079" w:rsidRDefault="00523133" w:rsidP="00842881">
      <w:pPr>
        <w:jc w:val="both"/>
        <w:rPr>
          <w:sz w:val="22"/>
        </w:rPr>
      </w:pPr>
      <w:r w:rsidRPr="00673079">
        <w:rPr>
          <w:sz w:val="22"/>
        </w:rPr>
        <w:t>An existing lens modelling method</w:t>
      </w:r>
      <w:r w:rsidR="00317340">
        <w:rPr>
          <w:sz w:val="22"/>
        </w:rPr>
        <w:t xml:space="preserve"> </w:t>
      </w:r>
      <w:r w:rsidR="00A8059D" w:rsidRPr="00673079">
        <w:rPr>
          <w:sz w:val="22"/>
        </w:rPr>
        <w:fldChar w:fldCharType="begin"/>
      </w:r>
      <w:r w:rsidR="006F352E">
        <w:rPr>
          <w:sz w:val="22"/>
        </w:rPr>
        <w:instrText xml:space="preserve"> ADDIN EN.CITE &lt;EndNote&gt;&lt;Cite&gt;&lt;Author&gt;Giovanzana&lt;/Author&gt;&lt;Year&gt;2011&lt;/Year&gt;&lt;RecNum&gt;1419&lt;/RecNum&gt;&lt;DisplayText&gt;[11]&lt;/DisplayText&gt;&lt;record&gt;&lt;rec-number&gt;1419&lt;/rec-number&gt;&lt;foreign-keys&gt;&lt;key app="EN" db-id="f5zxz5ssez92r3etatnpvpxrp2s92xstf9az"&gt;1419&lt;/key&gt;&lt;key app="ENWeb" db-id="TI4e3QrtqgYAAAcbQxo"&gt;398&lt;/key&gt;&lt;/foreign-keys&gt;&lt;ref-type name="Journal Article"&gt;17&lt;/ref-type&gt;&lt;contributors&gt;&lt;authors&gt;&lt;author&gt;Giovanzana, Stefano&lt;/author&gt;&lt;author&gt;Talu, Stefan&lt;/author&gt;&lt;/authors&gt;&lt;/contributors&gt;&lt;titles&gt;&lt;title&gt;Mathematical models for the shape analysis of human crystalline lens&lt;/title&gt;&lt;secondary-title&gt;Journal of Modern Optics&lt;/secondary-title&gt;&lt;/titles&gt;&lt;periodical&gt;&lt;full-title&gt;Journal of Modern Optics&lt;/full-title&gt;&lt;/periodical&gt;&lt;pages&gt;1-9&lt;/pages&gt;&lt;dates&gt;&lt;year&gt;2011&lt;/year&gt;&lt;/dates&gt;&lt;publisher&gt;Taylor &amp;amp; Francis&lt;/publisher&gt;&lt;isbn&gt;0950-0340&lt;/isbn&gt;&lt;urls&gt;&lt;related-urls&gt;&lt;url&gt;http://www.tandfonline.com/doi/abs/10.1080/09500340.2011.621035&lt;/url&gt;&lt;/related-urls&gt;&lt;/urls&gt;&lt;electronic-resource-num&gt;10.1080/09500340.2011.621035&lt;/electronic-resource-num&gt;&lt;access-date&gt;2011/10/11&lt;/access-date&gt;&lt;modified-date&gt;Y&lt;/modified-date&gt;&lt;/record&gt;&lt;/Cite&gt;&lt;/EndNote&gt;</w:instrText>
      </w:r>
      <w:r w:rsidR="00A8059D" w:rsidRPr="00673079">
        <w:rPr>
          <w:sz w:val="22"/>
        </w:rPr>
        <w:fldChar w:fldCharType="separate"/>
      </w:r>
      <w:r w:rsidR="006F352E">
        <w:rPr>
          <w:noProof/>
          <w:sz w:val="22"/>
        </w:rPr>
        <w:t>[</w:t>
      </w:r>
      <w:hyperlink w:anchor="_ENREF_11" w:tooltip="Giovanzana, 2011 #1419" w:history="1">
        <w:r w:rsidR="00A43089">
          <w:rPr>
            <w:noProof/>
            <w:sz w:val="22"/>
          </w:rPr>
          <w:t>11</w:t>
        </w:r>
      </w:hyperlink>
      <w:r w:rsidR="006F352E">
        <w:rPr>
          <w:noProof/>
          <w:sz w:val="22"/>
        </w:rPr>
        <w:t>]</w:t>
      </w:r>
      <w:r w:rsidR="00A8059D" w:rsidRPr="00673079">
        <w:rPr>
          <w:sz w:val="22"/>
        </w:rPr>
        <w:fldChar w:fldCharType="end"/>
      </w:r>
      <w:r w:rsidRPr="00673079">
        <w:rPr>
          <w:sz w:val="22"/>
        </w:rPr>
        <w:t xml:space="preserve"> was </w:t>
      </w:r>
      <w:r w:rsidR="00877803" w:rsidRPr="00673079">
        <w:rPr>
          <w:sz w:val="22"/>
        </w:rPr>
        <w:t>adapted</w:t>
      </w:r>
      <w:r w:rsidRPr="00673079">
        <w:rPr>
          <w:sz w:val="22"/>
        </w:rPr>
        <w:t xml:space="preserve"> to create the lens outline, using measured in-vivo data</w:t>
      </w:r>
      <w:r w:rsidR="00317340">
        <w:rPr>
          <w:sz w:val="22"/>
        </w:rPr>
        <w:t xml:space="preserve"> </w:t>
      </w:r>
      <w:r w:rsidR="00A8059D" w:rsidRPr="00673079">
        <w:rPr>
          <w:sz w:val="22"/>
        </w:rPr>
        <w:fldChar w:fldCharType="begin"/>
      </w:r>
      <w:r w:rsidR="006F352E">
        <w:rPr>
          <w:sz w:val="22"/>
        </w:rPr>
        <w:instrText xml:space="preserve"> ADDIN EN.CITE &lt;EndNote&gt;&lt;Cite&gt;&lt;Author&gt;Dubbelman&lt;/Author&gt;&lt;Year&gt;2003&lt;/Year&gt;&lt;RecNum&gt;122&lt;/RecNum&gt;&lt;DisplayText&gt;[12]&lt;/DisplayText&gt;&lt;record&gt;&lt;rec-number&gt;122&lt;/rec-number&gt;&lt;foreign-keys&gt;&lt;key app="EN" db-id="f5zxz5ssez92r3etatnpvpxrp2s92xstf9az"&gt;122&lt;/key&gt;&lt;key app="ENWeb" db-id="TI4e3QrtqgYAAAcbQxo"&gt;180&lt;/key&gt;&lt;/foreign-keys&gt;&lt;ref-type name="Journal Article"&gt;17&lt;/ref-type&gt;&lt;contributors&gt;&lt;authors&gt;&lt;author&gt;Dubbelman, M.&lt;/author&gt;&lt;author&gt;Van der Heijde, G. L.&lt;/author&gt;&lt;author&gt;Weeber, H. A.&lt;/author&gt;&lt;author&gt;Vrensen, G. F.&lt;/author&gt;&lt;/authors&gt;&lt;/contributors&gt;&lt;auth-address&gt;Department of Physics and Medical Technology, VU Medical Centre, PO Box 7057, 1007 MB, Amsterdam, The Netherlands.&lt;/auth-address&gt;&lt;titles&gt;&lt;title&gt;Changes in the internal structure of the human crystalline lens with age and accommodation&lt;/title&gt;&lt;secondary-title&gt;Vision Res&lt;/secondary-title&gt;&lt;/titles&gt;&lt;periodical&gt;&lt;full-title&gt;Vision Res&lt;/full-title&gt;&lt;/periodical&gt;&lt;pages&gt;2363-75&lt;/pages&gt;&lt;volume&gt;43&lt;/volume&gt;&lt;number&gt;22&lt;/number&gt;&lt;edition&gt;2003/09/10&lt;/edition&gt;&lt;keywords&gt;&lt;keyword&gt;Accommodation, Ocular/*physiology&lt;/keyword&gt;&lt;keyword&gt;Adolescent&lt;/keyword&gt;&lt;keyword&gt;Adult&lt;/keyword&gt;&lt;keyword&gt;Aged&lt;/keyword&gt;&lt;keyword&gt;Aging/*physiology&lt;/keyword&gt;&lt;keyword&gt;Densitometry&lt;/keyword&gt;&lt;keyword&gt;Female&lt;/keyword&gt;&lt;keyword&gt;Humans&lt;/keyword&gt;&lt;keyword&gt;Lens Cortex, Crystalline/physiology/physiopathology&lt;/keyword&gt;&lt;keyword&gt;Lens Nucleus, Crystalline/physiology/physiopathology&lt;/keyword&gt;&lt;keyword&gt;Lens, Crystalline/*physiology/physiopathology&lt;/keyword&gt;&lt;keyword&gt;Male&lt;/keyword&gt;&lt;keyword&gt;Middle Aged&lt;/keyword&gt;&lt;keyword&gt;Presbyopia/physiopathology&lt;/keyword&gt;&lt;/keywords&gt;&lt;dates&gt;&lt;year&gt;2003&lt;/year&gt;&lt;pub-dates&gt;&lt;date&gt;Oct&lt;/date&gt;&lt;/pub-dates&gt;&lt;/dates&gt;&lt;isbn&gt;0042-6989 (Print)&amp;#xD;0042-6989 (Linking)&lt;/isbn&gt;&lt;accession-num&gt;12962993&lt;/accession-num&gt;&lt;urls&gt;&lt;related-urls&gt;&lt;url&gt;http://www.ncbi.nlm.nih.gov/pubmed/12962993&lt;/url&gt;&lt;/related-urls&gt;&lt;/urls&gt;&lt;electronic-resource-num&gt;S0042698903004280 [pii]&lt;/electronic-resource-num&gt;&lt;language&gt;eng&lt;/language&gt;&lt;modified-date&gt;Y&lt;/modified-date&gt;&lt;/record&gt;&lt;/Cite&gt;&lt;/EndNote&gt;</w:instrText>
      </w:r>
      <w:r w:rsidR="00A8059D" w:rsidRPr="00673079">
        <w:rPr>
          <w:sz w:val="22"/>
        </w:rPr>
        <w:fldChar w:fldCharType="separate"/>
      </w:r>
      <w:r w:rsidR="006F352E">
        <w:rPr>
          <w:noProof/>
          <w:sz w:val="22"/>
        </w:rPr>
        <w:t>[</w:t>
      </w:r>
      <w:hyperlink w:anchor="_ENREF_12" w:tooltip="Dubbelman, 2003 #122" w:history="1">
        <w:r w:rsidR="00A43089">
          <w:rPr>
            <w:noProof/>
            <w:sz w:val="22"/>
          </w:rPr>
          <w:t>12</w:t>
        </w:r>
      </w:hyperlink>
      <w:r w:rsidR="006F352E">
        <w:rPr>
          <w:noProof/>
          <w:sz w:val="22"/>
        </w:rPr>
        <w:t>]</w:t>
      </w:r>
      <w:r w:rsidR="00A8059D" w:rsidRPr="00673079">
        <w:rPr>
          <w:sz w:val="22"/>
        </w:rPr>
        <w:fldChar w:fldCharType="end"/>
      </w:r>
      <w:r w:rsidRPr="00673079">
        <w:rPr>
          <w:sz w:val="22"/>
        </w:rPr>
        <w:t xml:space="preserve"> for defining the accommodated lens shapes.</w:t>
      </w:r>
    </w:p>
    <w:p w:rsidR="00944C5F" w:rsidRPr="00673079" w:rsidRDefault="00523133" w:rsidP="00842881">
      <w:pPr>
        <w:jc w:val="both"/>
        <w:rPr>
          <w:sz w:val="22"/>
        </w:rPr>
      </w:pPr>
      <w:r w:rsidRPr="00673079">
        <w:rPr>
          <w:sz w:val="22"/>
        </w:rPr>
        <w:t xml:space="preserve">Three internal structure models were modelled, each with a different number of </w:t>
      </w:r>
      <w:r w:rsidR="0029138A">
        <w:rPr>
          <w:sz w:val="22"/>
        </w:rPr>
        <w:t xml:space="preserve">internal </w:t>
      </w:r>
      <w:r w:rsidRPr="00673079">
        <w:rPr>
          <w:sz w:val="22"/>
        </w:rPr>
        <w:t>shells</w:t>
      </w:r>
      <w:r w:rsidR="00C404AC">
        <w:rPr>
          <w:sz w:val="22"/>
        </w:rPr>
        <w:t xml:space="preserve"> as shown in Figure 2</w:t>
      </w:r>
      <w:r w:rsidRPr="00673079">
        <w:rPr>
          <w:sz w:val="22"/>
        </w:rPr>
        <w:t xml:space="preserve">. </w:t>
      </w:r>
      <w:r w:rsidR="00317340">
        <w:rPr>
          <w:sz w:val="22"/>
        </w:rPr>
        <w:t xml:space="preserve"> </w:t>
      </w:r>
      <w:r w:rsidR="00066622">
        <w:rPr>
          <w:sz w:val="22"/>
        </w:rPr>
        <w:t>The first,</w:t>
      </w:r>
      <w:r w:rsidRPr="00673079">
        <w:rPr>
          <w:sz w:val="22"/>
        </w:rPr>
        <w:t xml:space="preserve"> a two shell model, </w:t>
      </w:r>
      <w:r w:rsidR="00066622">
        <w:rPr>
          <w:sz w:val="22"/>
        </w:rPr>
        <w:t xml:space="preserve">was </w:t>
      </w:r>
      <w:r w:rsidRPr="00673079">
        <w:rPr>
          <w:sz w:val="22"/>
        </w:rPr>
        <w:t xml:space="preserve">based on the assumption that the lens can be modelled as having a nucleus and cortex only. </w:t>
      </w:r>
      <w:r w:rsidR="00317340">
        <w:rPr>
          <w:sz w:val="22"/>
        </w:rPr>
        <w:t xml:space="preserve"> </w:t>
      </w:r>
      <w:r w:rsidR="00066622">
        <w:rPr>
          <w:sz w:val="22"/>
        </w:rPr>
        <w:t xml:space="preserve">The second, </w:t>
      </w:r>
      <w:r w:rsidR="00944C5F" w:rsidRPr="00673079">
        <w:rPr>
          <w:sz w:val="22"/>
        </w:rPr>
        <w:t xml:space="preserve">a four shell model based on </w:t>
      </w:r>
      <w:r w:rsidR="00877803" w:rsidRPr="00673079">
        <w:rPr>
          <w:sz w:val="22"/>
        </w:rPr>
        <w:t>in-vivo</w:t>
      </w:r>
      <w:r w:rsidR="00317340">
        <w:rPr>
          <w:sz w:val="22"/>
        </w:rPr>
        <w:t xml:space="preserve"> </w:t>
      </w:r>
      <w:r w:rsidR="00A8059D" w:rsidRPr="00673079">
        <w:rPr>
          <w:sz w:val="22"/>
        </w:rPr>
        <w:fldChar w:fldCharType="begin"/>
      </w:r>
      <w:r w:rsidR="006F352E">
        <w:rPr>
          <w:sz w:val="22"/>
        </w:rPr>
        <w:instrText xml:space="preserve"> ADDIN EN.CITE &lt;EndNote&gt;&lt;Cite&gt;&lt;Author&gt;Dubbelman&lt;/Author&gt;&lt;Year&gt;2003&lt;/Year&gt;&lt;RecNum&gt;122&lt;/RecNum&gt;&lt;DisplayText&gt;[12]&lt;/DisplayText&gt;&lt;record&gt;&lt;rec-number&gt;122&lt;/rec-number&gt;&lt;foreign-keys&gt;&lt;key app="EN" db-id="f5zxz5ssez92r3etatnpvpxrp2s92xstf9az"&gt;122&lt;/key&gt;&lt;key app="ENWeb" db-id="TI4e3QrtqgYAAAcbQxo"&gt;180&lt;/key&gt;&lt;/foreign-keys&gt;&lt;ref-type name="Journal Article"&gt;17&lt;/ref-type&gt;&lt;contributors&gt;&lt;authors&gt;&lt;author&gt;Dubbelman, M.&lt;/author&gt;&lt;author&gt;Van der Heijde, G. L.&lt;/author&gt;&lt;author&gt;Weeber, H. A.&lt;/author&gt;&lt;author&gt;Vrensen, G. F.&lt;/author&gt;&lt;/authors&gt;&lt;/contributors&gt;&lt;auth-address&gt;Department of Physics and Medical Technology, VU Medical Centre, PO Box 7057, 1007 MB, Amsterdam, The Netherlands.&lt;/auth-address&gt;&lt;titles&gt;&lt;title&gt;Changes in the internal structure of the human crystalline lens with age and accommodation&lt;/title&gt;&lt;secondary-title&gt;Vision Res&lt;/secondary-title&gt;&lt;/titles&gt;&lt;periodical&gt;&lt;full-title&gt;Vision Res&lt;/full-title&gt;&lt;/periodical&gt;&lt;pages&gt;2363-75&lt;/pages&gt;&lt;volume&gt;43&lt;/volume&gt;&lt;number&gt;22&lt;/number&gt;&lt;edition&gt;2003/09/10&lt;/edition&gt;&lt;keywords&gt;&lt;keyword&gt;Accommodation, Ocular/*physiology&lt;/keyword&gt;&lt;keyword&gt;Adolescent&lt;/keyword&gt;&lt;keyword&gt;Adult&lt;/keyword&gt;&lt;keyword&gt;Aged&lt;/keyword&gt;&lt;keyword&gt;Aging/*physiology&lt;/keyword&gt;&lt;keyword&gt;Densitometry&lt;/keyword&gt;&lt;keyword&gt;Female&lt;/keyword&gt;&lt;keyword&gt;Humans&lt;/keyword&gt;&lt;keyword&gt;Lens Cortex, Crystalline/physiology/physiopathology&lt;/keyword&gt;&lt;keyword&gt;Lens Nucleus, Crystalline/physiology/physiopathology&lt;/keyword&gt;&lt;keyword&gt;Lens, Crystalline/*physiology/physiopathology&lt;/keyword&gt;&lt;keyword&gt;Male&lt;/keyword&gt;&lt;keyword&gt;Middle Aged&lt;/keyword&gt;&lt;keyword&gt;Presbyopia/physiopathology&lt;/keyword&gt;&lt;/keywords&gt;&lt;dates&gt;&lt;year&gt;2003&lt;/year&gt;&lt;pub-dates&gt;&lt;date&gt;Oct&lt;/date&gt;&lt;/pub-dates&gt;&lt;/dates&gt;&lt;isbn&gt;0042-6989 (Print)&amp;#xD;0042-6989 (Linking)&lt;/isbn&gt;&lt;accession-num&gt;12962993&lt;/accession-num&gt;&lt;urls&gt;&lt;related-urls&gt;&lt;url&gt;http://www.ncbi.nlm.nih.gov/pubmed/12962993&lt;/url&gt;&lt;/related-urls&gt;&lt;/urls&gt;&lt;electronic-resource-num&gt;S0042698903004280 [pii]&lt;/electronic-resource-num&gt;&lt;language&gt;eng&lt;/language&gt;&lt;modified-date&gt;Y&lt;/modified-date&gt;&lt;/record&gt;&lt;/Cite&gt;&lt;/EndNote&gt;</w:instrText>
      </w:r>
      <w:r w:rsidR="00A8059D" w:rsidRPr="00673079">
        <w:rPr>
          <w:sz w:val="22"/>
        </w:rPr>
        <w:fldChar w:fldCharType="separate"/>
      </w:r>
      <w:r w:rsidR="006F352E">
        <w:rPr>
          <w:noProof/>
          <w:sz w:val="22"/>
        </w:rPr>
        <w:t>[</w:t>
      </w:r>
      <w:hyperlink w:anchor="_ENREF_12" w:tooltip="Dubbelman, 2003 #122" w:history="1">
        <w:r w:rsidR="00A43089">
          <w:rPr>
            <w:noProof/>
            <w:sz w:val="22"/>
          </w:rPr>
          <w:t>12</w:t>
        </w:r>
      </w:hyperlink>
      <w:r w:rsidR="006F352E">
        <w:rPr>
          <w:noProof/>
          <w:sz w:val="22"/>
        </w:rPr>
        <w:t>]</w:t>
      </w:r>
      <w:r w:rsidR="00A8059D" w:rsidRPr="00673079">
        <w:rPr>
          <w:sz w:val="22"/>
        </w:rPr>
        <w:fldChar w:fldCharType="end"/>
      </w:r>
      <w:r w:rsidR="00877803" w:rsidRPr="00673079">
        <w:rPr>
          <w:sz w:val="22"/>
        </w:rPr>
        <w:t xml:space="preserve"> and in-vitro</w:t>
      </w:r>
      <w:r w:rsidR="00317340">
        <w:rPr>
          <w:sz w:val="22"/>
        </w:rPr>
        <w:t xml:space="preserve"> </w:t>
      </w:r>
      <w:r w:rsidR="00A8059D" w:rsidRPr="00673079">
        <w:rPr>
          <w:sz w:val="22"/>
        </w:rPr>
        <w:fldChar w:fldCharType="begin"/>
      </w:r>
      <w:r w:rsidR="006F352E">
        <w:rPr>
          <w:sz w:val="22"/>
        </w:rPr>
        <w:instrText xml:space="preserve"> ADDIN EN.CITE &lt;EndNote&gt;&lt;Cite&gt;&lt;Author&gt;Taylor&lt;/Author&gt;&lt;Year&gt;1996&lt;/Year&gt;&lt;RecNum&gt;1305&lt;/RecNum&gt;&lt;DisplayText&gt;[13]&lt;/DisplayText&gt;&lt;record&gt;&lt;rec-number&gt;1305&lt;/rec-number&gt;&lt;foreign-keys&gt;&lt;key app="EN" db-id="f5zxz5ssez92r3etatnpvpxrp2s92xstf9az"&gt;1305&lt;/key&gt;&lt;key app="ENWeb" db-id="TI4e3QrtqgYAAAcbQxo"&gt;286&lt;/key&gt;&lt;/foreign-keys&gt;&lt;ref-type name="Journal Article"&gt;17&lt;/ref-type&gt;&lt;contributors&gt;&lt;authors&gt;&lt;author&gt;Taylor, V L&lt;/author&gt;&lt;author&gt;al-Ghoul, K J&lt;/author&gt;&lt;author&gt;Lane, C W&lt;/author&gt;&lt;author&gt;Davis, V A&lt;/author&gt;&lt;author&gt;Kuszak, J R&lt;/author&gt;&lt;author&gt;Costello, M J&lt;/author&gt;&lt;/authors&gt;&lt;/contributors&gt;&lt;titles&gt;&lt;title&gt;Morphology of the normal human lens&lt;/title&gt;&lt;secondary-title&gt;Investigative Ophthalmology &amp;amp; Visual Science&lt;/secondary-title&gt;&lt;/titles&gt;&lt;periodical&gt;&lt;full-title&gt;Investigative Ophthalmology &amp;amp; Visual Science&lt;/full-title&gt;&lt;/periodical&gt;&lt;pages&gt;1396-1410&lt;/pages&gt;&lt;volume&gt;37&lt;/volume&gt;&lt;number&gt;7&lt;/number&gt;&lt;dates&gt;&lt;year&gt;1996&lt;/year&gt;&lt;pub-dates&gt;&lt;date&gt;June 1, 1996&lt;/date&gt;&lt;/pub-dates&gt;&lt;/dates&gt;&lt;urls&gt;&lt;related-urls&gt;&lt;url&gt;http://www.iovs.org/content/37/7/1396.abstract&lt;/url&gt;&lt;/related-urls&gt;&lt;/urls&gt;&lt;modified-date&gt;Y&lt;/modified-date&gt;&lt;/record&gt;&lt;/Cite&gt;&lt;/EndNote&gt;</w:instrText>
      </w:r>
      <w:r w:rsidR="00A8059D" w:rsidRPr="00673079">
        <w:rPr>
          <w:sz w:val="22"/>
        </w:rPr>
        <w:fldChar w:fldCharType="separate"/>
      </w:r>
      <w:r w:rsidR="006F352E">
        <w:rPr>
          <w:noProof/>
          <w:sz w:val="22"/>
        </w:rPr>
        <w:t>[</w:t>
      </w:r>
      <w:hyperlink w:anchor="_ENREF_13" w:tooltip="Taylor, 1996 #1305" w:history="1">
        <w:r w:rsidR="00A43089">
          <w:rPr>
            <w:noProof/>
            <w:sz w:val="22"/>
          </w:rPr>
          <w:t>13</w:t>
        </w:r>
      </w:hyperlink>
      <w:r w:rsidR="006F352E">
        <w:rPr>
          <w:noProof/>
          <w:sz w:val="22"/>
        </w:rPr>
        <w:t>]</w:t>
      </w:r>
      <w:r w:rsidR="00A8059D" w:rsidRPr="00673079">
        <w:rPr>
          <w:sz w:val="22"/>
        </w:rPr>
        <w:fldChar w:fldCharType="end"/>
      </w:r>
      <w:r w:rsidR="00877803" w:rsidRPr="00673079">
        <w:rPr>
          <w:sz w:val="22"/>
        </w:rPr>
        <w:t xml:space="preserve"> work </w:t>
      </w:r>
      <w:r w:rsidR="00944C5F" w:rsidRPr="00673079">
        <w:rPr>
          <w:sz w:val="22"/>
        </w:rPr>
        <w:t xml:space="preserve">which showed the lens could be </w:t>
      </w:r>
      <w:r w:rsidR="00066622" w:rsidRPr="00673079">
        <w:rPr>
          <w:sz w:val="22"/>
        </w:rPr>
        <w:t>s</w:t>
      </w:r>
      <w:r w:rsidR="00066622">
        <w:rPr>
          <w:sz w:val="22"/>
        </w:rPr>
        <w:t>egmented</w:t>
      </w:r>
      <w:r w:rsidR="00944C5F" w:rsidRPr="00673079">
        <w:rPr>
          <w:sz w:val="22"/>
        </w:rPr>
        <w:t xml:space="preserve"> further. </w:t>
      </w:r>
      <w:r w:rsidR="00317340">
        <w:rPr>
          <w:sz w:val="22"/>
        </w:rPr>
        <w:t xml:space="preserve"> </w:t>
      </w:r>
      <w:r w:rsidR="00877803" w:rsidRPr="00673079">
        <w:rPr>
          <w:sz w:val="22"/>
        </w:rPr>
        <w:t xml:space="preserve">The final model </w:t>
      </w:r>
      <w:r w:rsidR="00066622">
        <w:rPr>
          <w:sz w:val="22"/>
        </w:rPr>
        <w:t>was</w:t>
      </w:r>
      <w:r w:rsidR="00877803" w:rsidRPr="00673079">
        <w:rPr>
          <w:sz w:val="22"/>
        </w:rPr>
        <w:t xml:space="preserve"> a 10 shell model based on mechanical properties found through in-vitro dynamic mechanical analysis</w:t>
      </w:r>
      <w:r w:rsidR="00DC50F6" w:rsidRPr="00673079">
        <w:rPr>
          <w:sz w:val="22"/>
        </w:rPr>
        <w:t xml:space="preserve"> (DMA) </w:t>
      </w:r>
      <w:r w:rsidR="00A8059D" w:rsidRPr="00673079">
        <w:rPr>
          <w:sz w:val="22"/>
        </w:rPr>
        <w:fldChar w:fldCharType="begin"/>
      </w:r>
      <w:r w:rsidR="006F352E">
        <w:rPr>
          <w:sz w:val="22"/>
        </w:rPr>
        <w:instrText xml:space="preserve"> ADDIN EN.CITE &lt;EndNote&gt;&lt;Cite&gt;&lt;Author&gt;Weeber&lt;/Author&gt;&lt;Year&gt;2007&lt;/Year&gt;&lt;RecNum&gt;1199&lt;/RecNum&gt;&lt;DisplayText&gt;[10]&lt;/DisplayText&gt;&lt;record&gt;&lt;rec-number&gt;1199&lt;/rec-number&gt;&lt;foreign-keys&gt;&lt;key app="EN" db-id="f5zxz5ssez92r3etatnpvpxrp2s92xstf9az"&gt;1199&lt;/key&gt;&lt;key app="ENWeb" db-id="TI4e3QrtqgYAAAcbQxo"&gt;225&lt;/key&gt;&lt;/foreign-keys&gt;&lt;ref-type name="Journal Article"&gt;17&lt;/ref-type&gt;&lt;contributors&gt;&lt;authors&gt;&lt;author&gt;Weeber, H. A.&lt;/author&gt;&lt;author&gt;Eckert, G.&lt;/author&gt;&lt;author&gt;Pechhold, W.&lt;/author&gt;&lt;author&gt;van der Heijde, R. G.&lt;/author&gt;&lt;/authors&gt;&lt;/contributors&gt;&lt;auth-address&gt;AMO, Van Swietenlaan 5, 9728 NX Groningen, The Netherlands. henk.weeber@amo-inc.com&lt;/auth-address&gt;&lt;titles&gt;&lt;title&gt;Stiffness gradient in the crystalline lens&lt;/title&gt;&lt;secondary-title&gt;Graefes Arch Clin Exp Ophthalmol&lt;/secondary-title&gt;&lt;/titles&gt;&lt;periodical&gt;&lt;full-title&gt;Graefes Arch Clin Exp Ophthalmol&lt;/full-title&gt;&lt;/periodical&gt;&lt;pages&gt;1357-66&lt;/pages&gt;&lt;volume&gt;245&lt;/volume&gt;&lt;number&gt;9&lt;/number&gt;&lt;edition&gt;2007/02/08&lt;/edition&gt;&lt;keywords&gt;&lt;keyword&gt;Accommodation, Ocular/physiology&lt;/keyword&gt;&lt;keyword&gt;Adult&lt;/keyword&gt;&lt;keyword&gt;Aged&lt;/keyword&gt;&lt;keyword&gt;Aging/*physiology&lt;/keyword&gt;&lt;keyword&gt;Compliance&lt;/keyword&gt;&lt;keyword&gt;Humans&lt;/keyword&gt;&lt;keyword&gt;Lens, Crystalline/*physiology&lt;/keyword&gt;&lt;keyword&gt;Middle Aged&lt;/keyword&gt;&lt;keyword&gt;Stress, Mechanical&lt;/keyword&gt;&lt;keyword&gt;Tissue Donors&lt;/keyword&gt;&lt;/keywords&gt;&lt;dates&gt;&lt;year&gt;2007&lt;/year&gt;&lt;pub-dates&gt;&lt;date&gt;Sep&lt;/date&gt;&lt;/pub-dates&gt;&lt;/dates&gt;&lt;isbn&gt;0721-832X (Print)&amp;#xD;0721-832X (Linking)&lt;/isbn&gt;&lt;accession-num&gt;17285335&lt;/accession-num&gt;&lt;urls&gt;&lt;related-urls&gt;&lt;url&gt;http://www.ncbi.nlm.nih.gov/pubmed/17285335&lt;/url&gt;&lt;/related-urls&gt;&lt;/urls&gt;&lt;electronic-resource-num&gt;10.1007/s00417-007-0537-1&lt;/electronic-resource-num&gt;&lt;language&gt;eng&lt;/language&gt;&lt;modified-date&gt;Y&lt;/modified-date&gt;&lt;/record&gt;&lt;/Cite&gt;&lt;/EndNote&gt;</w:instrText>
      </w:r>
      <w:r w:rsidR="00A8059D" w:rsidRPr="00673079">
        <w:rPr>
          <w:sz w:val="22"/>
        </w:rPr>
        <w:fldChar w:fldCharType="separate"/>
      </w:r>
      <w:r w:rsidR="006F352E">
        <w:rPr>
          <w:noProof/>
          <w:sz w:val="22"/>
        </w:rPr>
        <w:t>[</w:t>
      </w:r>
      <w:hyperlink w:anchor="_ENREF_10" w:tooltip="Weeber, 2007 #1199" w:history="1">
        <w:r w:rsidR="00A43089">
          <w:rPr>
            <w:noProof/>
            <w:sz w:val="22"/>
          </w:rPr>
          <w:t>10</w:t>
        </w:r>
      </w:hyperlink>
      <w:r w:rsidR="006F352E">
        <w:rPr>
          <w:noProof/>
          <w:sz w:val="22"/>
        </w:rPr>
        <w:t>]</w:t>
      </w:r>
      <w:r w:rsidR="00A8059D" w:rsidRPr="00673079">
        <w:rPr>
          <w:sz w:val="22"/>
        </w:rPr>
        <w:fldChar w:fldCharType="end"/>
      </w:r>
      <w:r w:rsidR="00C404AC">
        <w:rPr>
          <w:sz w:val="22"/>
        </w:rPr>
        <w:t>.</w:t>
      </w:r>
    </w:p>
    <w:p w:rsidR="00FF0255" w:rsidRPr="00673079" w:rsidRDefault="00A3347D" w:rsidP="00FF0255">
      <w:pPr>
        <w:keepNext/>
        <w:jc w:val="center"/>
      </w:pPr>
      <w:r>
        <w:rPr>
          <w:noProof/>
          <w:sz w:val="22"/>
          <w:lang w:eastAsia="en-GB" w:bidi="ar-SA"/>
        </w:rPr>
        <mc:AlternateContent>
          <mc:Choice Requires="wps">
            <w:drawing>
              <wp:anchor distT="0" distB="0" distL="114300" distR="114300" simplePos="0" relativeHeight="251666432" behindDoc="0" locked="0" layoutInCell="1" allowOverlap="1">
                <wp:simplePos x="0" y="0"/>
                <wp:positionH relativeFrom="column">
                  <wp:posOffset>2503805</wp:posOffset>
                </wp:positionH>
                <wp:positionV relativeFrom="paragraph">
                  <wp:posOffset>403860</wp:posOffset>
                </wp:positionV>
                <wp:extent cx="314960" cy="245110"/>
                <wp:effectExtent l="0" t="3810" r="635"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DB7" w:rsidRDefault="00071DB7" w:rsidP="00071DB7">
                            <w: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left:0;text-align:left;margin-left:197.15pt;margin-top:31.8pt;width:24.8pt;height:1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P/VuA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" filled="f" stroked="f">
                <v:textbox>
                  <w:txbxContent>
                    <w:p w:rsidR="00071DB7" w:rsidRDefault="00071DB7" w:rsidP="00071DB7">
                      <w:r>
                        <w:t>C</w:t>
                      </w:r>
                    </w:p>
                  </w:txbxContent>
                </v:textbox>
              </v:shape>
            </w:pict>
          </mc:Fallback>
        </mc:AlternateContent>
      </w:r>
      <w:r>
        <w:rPr>
          <w:noProof/>
          <w:sz w:val="22"/>
          <w:lang w:eastAsia="en-GB" w:bidi="ar-SA"/>
        </w:rPr>
        <mc:AlternateContent>
          <mc:Choice Requires="wps">
            <w:drawing>
              <wp:anchor distT="0" distB="0" distL="114300" distR="114300" simplePos="0" relativeHeight="251665408" behindDoc="0" locked="0" layoutInCell="1" allowOverlap="1">
                <wp:simplePos x="0" y="0"/>
                <wp:positionH relativeFrom="column">
                  <wp:posOffset>1410335</wp:posOffset>
                </wp:positionH>
                <wp:positionV relativeFrom="paragraph">
                  <wp:posOffset>403860</wp:posOffset>
                </wp:positionV>
                <wp:extent cx="314960" cy="245110"/>
                <wp:effectExtent l="635" t="3810" r="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DB7" w:rsidRDefault="00071DB7" w:rsidP="00071DB7">
                            <w: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5" type="#_x0000_t202" style="position:absolute;left:0;text-align:left;margin-left:111.05pt;margin-top:31.8pt;width:24.8pt;height:1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1YauAIAAMA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" filled="f" stroked="f">
                <v:textbox>
                  <w:txbxContent>
                    <w:p w:rsidR="00071DB7" w:rsidRDefault="00071DB7" w:rsidP="00071DB7">
                      <w:r>
                        <w:t>B</w:t>
                      </w:r>
                    </w:p>
                  </w:txbxContent>
                </v:textbox>
              </v:shape>
            </w:pict>
          </mc:Fallback>
        </mc:AlternateContent>
      </w:r>
      <w:r>
        <w:rPr>
          <w:noProof/>
          <w:sz w:val="22"/>
          <w:lang w:eastAsia="en-GB" w:bidi="ar-SA"/>
        </w:rPr>
        <mc:AlternateContent>
          <mc:Choice Requires="wps">
            <w:drawing>
              <wp:anchor distT="0" distB="0" distL="114300" distR="114300" simplePos="0" relativeHeight="251667456" behindDoc="0" locked="0" layoutInCell="1" allowOverlap="1">
                <wp:simplePos x="0" y="0"/>
                <wp:positionH relativeFrom="column">
                  <wp:posOffset>4329430</wp:posOffset>
                </wp:positionH>
                <wp:positionV relativeFrom="paragraph">
                  <wp:posOffset>403860</wp:posOffset>
                </wp:positionV>
                <wp:extent cx="314960" cy="245110"/>
                <wp:effectExtent l="0" t="3810" r="381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DB7" w:rsidRDefault="00071DB7" w:rsidP="00071DB7">
                            <w: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6" type="#_x0000_t202" style="position:absolute;left:0;text-align:left;margin-left:340.9pt;margin-top:31.8pt;width:24.8pt;height:1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1UquAIAAME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" filled="f" stroked="f">
                <v:textbox>
                  <w:txbxContent>
                    <w:p w:rsidR="00071DB7" w:rsidRDefault="00071DB7" w:rsidP="00071DB7">
                      <w:r>
                        <w:t>D</w:t>
                      </w:r>
                    </w:p>
                  </w:txbxContent>
                </v:textbox>
              </v:shape>
            </w:pict>
          </mc:Fallback>
        </mc:AlternateContent>
      </w:r>
      <w:r>
        <w:rPr>
          <w:noProof/>
          <w:sz w:val="22"/>
          <w:lang w:eastAsia="en-GB" w:bidi="ar-SA"/>
        </w:rPr>
        <mc:AlternateContent>
          <mc:Choice Requires="wps">
            <w:drawing>
              <wp:anchor distT="0" distB="0" distL="114300" distR="114300" simplePos="0" relativeHeight="251664384" behindDoc="0" locked="0" layoutInCell="1" allowOverlap="1">
                <wp:simplePos x="0" y="0"/>
                <wp:positionH relativeFrom="column">
                  <wp:posOffset>404495</wp:posOffset>
                </wp:positionH>
                <wp:positionV relativeFrom="paragraph">
                  <wp:posOffset>403860</wp:posOffset>
                </wp:positionV>
                <wp:extent cx="314960" cy="245110"/>
                <wp:effectExtent l="4445" t="3810" r="4445"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DB7" w:rsidRDefault="00071DB7">
                            <w: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7" type="#_x0000_t202" style="position:absolute;left:0;text-align:left;margin-left:31.85pt;margin-top:31.8pt;width:24.8pt;height:1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4M0uAIAAMA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" filled="f" stroked="f">
                <v:textbox>
                  <w:txbxContent>
                    <w:p w:rsidR="00071DB7" w:rsidRDefault="00071DB7">
                      <w:r>
                        <w:t>A</w:t>
                      </w:r>
                    </w:p>
                  </w:txbxContent>
                </v:textbox>
              </v:shape>
            </w:pict>
          </mc:Fallback>
        </mc:AlternateContent>
      </w:r>
      <w:r w:rsidR="007C4EFA" w:rsidRPr="00673079">
        <w:rPr>
          <w:noProof/>
          <w:sz w:val="22"/>
          <w:lang w:eastAsia="en-GB" w:bidi="ar-SA"/>
        </w:rPr>
        <w:drawing>
          <wp:inline distT="0" distB="0" distL="0" distR="0">
            <wp:extent cx="3224482" cy="1031076"/>
            <wp:effectExtent l="19050" t="0" r="0" b="0"/>
            <wp:docPr id="5" name="Picture 2"/>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8" cstate="print">
                      <a:grayscl/>
                    </a:blip>
                    <a:srcRect l="15350" t="29382" r="7251" b="28619"/>
                    <a:stretch>
                      <a:fillRect/>
                    </a:stretch>
                  </pic:blipFill>
                  <pic:spPr bwMode="auto">
                    <a:xfrm>
                      <a:off x="0" y="0"/>
                      <a:ext cx="3231422" cy="1033295"/>
                    </a:xfrm>
                    <a:prstGeom prst="rect">
                      <a:avLst/>
                    </a:prstGeom>
                    <a:noFill/>
                    <a:ln w="9525">
                      <a:noFill/>
                      <a:miter lim="800000"/>
                      <a:headEnd/>
                      <a:tailEnd/>
                    </a:ln>
                  </pic:spPr>
                </pic:pic>
              </a:graphicData>
            </a:graphic>
          </wp:inline>
        </w:drawing>
      </w:r>
      <w:r w:rsidR="00FF0255" w:rsidRPr="00673079">
        <w:rPr>
          <w:noProof/>
          <w:lang w:eastAsia="en-GB" w:bidi="ar-SA"/>
        </w:rPr>
        <w:drawing>
          <wp:inline distT="0" distB="0" distL="0" distR="0">
            <wp:extent cx="1956399" cy="1000356"/>
            <wp:effectExtent l="19050" t="0" r="5751" b="0"/>
            <wp:docPr id="8" name="Picture 3"/>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grayscl/>
                    </a:blip>
                    <a:srcRect l="19400" t="22509" r="3161" b="10292"/>
                    <a:stretch>
                      <a:fillRect/>
                    </a:stretch>
                  </pic:blipFill>
                  <pic:spPr bwMode="auto">
                    <a:xfrm>
                      <a:off x="0" y="0"/>
                      <a:ext cx="1961872" cy="1003155"/>
                    </a:xfrm>
                    <a:prstGeom prst="rect">
                      <a:avLst/>
                    </a:prstGeom>
                    <a:noFill/>
                    <a:ln w="9525">
                      <a:noFill/>
                      <a:miter lim="800000"/>
                      <a:headEnd/>
                      <a:tailEnd/>
                    </a:ln>
                  </pic:spPr>
                </pic:pic>
              </a:graphicData>
            </a:graphic>
          </wp:inline>
        </w:drawing>
      </w:r>
    </w:p>
    <w:p w:rsidR="00FF0255" w:rsidRPr="00673079" w:rsidRDefault="00FF0255" w:rsidP="00FF0255">
      <w:pPr>
        <w:pStyle w:val="Caption"/>
        <w:jc w:val="center"/>
        <w:rPr>
          <w:color w:val="auto"/>
        </w:rPr>
      </w:pPr>
      <w:r w:rsidRPr="00673079">
        <w:rPr>
          <w:color w:val="auto"/>
        </w:rPr>
        <w:t xml:space="preserve">Figure </w:t>
      </w:r>
      <w:r w:rsidR="00A8059D" w:rsidRPr="00673079">
        <w:rPr>
          <w:color w:val="auto"/>
        </w:rPr>
        <w:fldChar w:fldCharType="begin"/>
      </w:r>
      <w:r w:rsidRPr="00673079">
        <w:rPr>
          <w:color w:val="auto"/>
        </w:rPr>
        <w:instrText xml:space="preserve"> SEQ Figure \* ARABIC </w:instrText>
      </w:r>
      <w:r w:rsidR="00A8059D" w:rsidRPr="00673079">
        <w:rPr>
          <w:color w:val="auto"/>
        </w:rPr>
        <w:fldChar w:fldCharType="separate"/>
      </w:r>
      <w:r w:rsidR="000F3B6C">
        <w:rPr>
          <w:noProof/>
          <w:color w:val="auto"/>
        </w:rPr>
        <w:t>2</w:t>
      </w:r>
      <w:r w:rsidR="00A8059D" w:rsidRPr="00673079">
        <w:rPr>
          <w:color w:val="auto"/>
        </w:rPr>
        <w:fldChar w:fldCharType="end"/>
      </w:r>
      <w:r w:rsidRPr="00673079">
        <w:rPr>
          <w:color w:val="auto"/>
        </w:rPr>
        <w:t>: A, B and C show the different internal structure models, D shows the three age outlines</w:t>
      </w:r>
      <w:r w:rsidR="00A43089">
        <w:rPr>
          <w:color w:val="auto"/>
        </w:rPr>
        <w:t>, with the youngest lens model on the inside and the oldest on the outside</w:t>
      </w:r>
    </w:p>
    <w:p w:rsidR="00AD1059" w:rsidRPr="00673079" w:rsidRDefault="002C6356" w:rsidP="00842881">
      <w:pPr>
        <w:jc w:val="both"/>
        <w:rPr>
          <w:sz w:val="22"/>
        </w:rPr>
      </w:pPr>
      <w:r w:rsidRPr="00673079">
        <w:rPr>
          <w:sz w:val="22"/>
        </w:rPr>
        <w:t xml:space="preserve">The final parameter is the </w:t>
      </w:r>
      <w:r w:rsidR="00D82532" w:rsidRPr="00673079">
        <w:rPr>
          <w:sz w:val="22"/>
        </w:rPr>
        <w:t xml:space="preserve">elastic modulus of the lens, values </w:t>
      </w:r>
      <w:r w:rsidR="00394117" w:rsidRPr="00673079">
        <w:rPr>
          <w:sz w:val="22"/>
        </w:rPr>
        <w:t>were obtained</w:t>
      </w:r>
      <w:r w:rsidRPr="00673079">
        <w:rPr>
          <w:sz w:val="22"/>
        </w:rPr>
        <w:t xml:space="preserve"> </w:t>
      </w:r>
      <w:r w:rsidR="00523133" w:rsidRPr="00673079">
        <w:rPr>
          <w:sz w:val="22"/>
        </w:rPr>
        <w:t xml:space="preserve">from </w:t>
      </w:r>
      <w:r w:rsidR="00DC50F6" w:rsidRPr="00673079">
        <w:rPr>
          <w:sz w:val="22"/>
        </w:rPr>
        <w:t xml:space="preserve">the DMA work </w:t>
      </w:r>
      <w:r w:rsidR="00317340">
        <w:rPr>
          <w:sz w:val="22"/>
        </w:rPr>
        <w:t xml:space="preserve">that </w:t>
      </w:r>
      <w:r w:rsidR="00DC50F6" w:rsidRPr="00673079">
        <w:rPr>
          <w:sz w:val="22"/>
        </w:rPr>
        <w:t xml:space="preserve">the 10 shell models </w:t>
      </w:r>
      <w:r w:rsidR="00066622">
        <w:rPr>
          <w:sz w:val="22"/>
        </w:rPr>
        <w:t>were</w:t>
      </w:r>
      <w:r w:rsidR="00317340" w:rsidRPr="00673079">
        <w:rPr>
          <w:sz w:val="22"/>
        </w:rPr>
        <w:t xml:space="preserve"> </w:t>
      </w:r>
      <w:r w:rsidR="00DC50F6" w:rsidRPr="00673079">
        <w:rPr>
          <w:sz w:val="22"/>
        </w:rPr>
        <w:t>based</w:t>
      </w:r>
      <w:r w:rsidR="00D82532" w:rsidRPr="00673079">
        <w:rPr>
          <w:sz w:val="22"/>
        </w:rPr>
        <w:t xml:space="preserve"> on</w:t>
      </w:r>
      <w:r w:rsidR="00DC50F6" w:rsidRPr="00673079">
        <w:rPr>
          <w:sz w:val="22"/>
        </w:rPr>
        <w:t>,</w:t>
      </w:r>
      <w:r w:rsidRPr="00673079">
        <w:rPr>
          <w:sz w:val="22"/>
        </w:rPr>
        <w:t xml:space="preserve"> </w:t>
      </w:r>
      <w:r w:rsidR="00394117" w:rsidRPr="00673079">
        <w:rPr>
          <w:sz w:val="22"/>
        </w:rPr>
        <w:t>for 20, 40 and 60 year old lenses.</w:t>
      </w:r>
      <w:r w:rsidR="00DC50F6" w:rsidRPr="00673079">
        <w:rPr>
          <w:sz w:val="22"/>
        </w:rPr>
        <w:t xml:space="preserve"> </w:t>
      </w:r>
      <w:r w:rsidR="00317340">
        <w:rPr>
          <w:sz w:val="22"/>
        </w:rPr>
        <w:t xml:space="preserve"> </w:t>
      </w:r>
      <w:r w:rsidR="00DC50F6" w:rsidRPr="00673079">
        <w:rPr>
          <w:sz w:val="22"/>
        </w:rPr>
        <w:t xml:space="preserve">The lens is assumed to have a </w:t>
      </w:r>
      <w:r w:rsidR="00F24F07" w:rsidRPr="00673079">
        <w:rPr>
          <w:sz w:val="22"/>
        </w:rPr>
        <w:t>possions</w:t>
      </w:r>
      <w:r w:rsidR="00DC50F6" w:rsidRPr="00673079">
        <w:rPr>
          <w:sz w:val="22"/>
        </w:rPr>
        <w:t xml:space="preserve"> ratio of 0.49</w:t>
      </w:r>
      <w:r w:rsidR="00A43089">
        <w:rPr>
          <w:sz w:val="22"/>
        </w:rPr>
        <w:fldChar w:fldCharType="begin"/>
      </w:r>
      <w:r w:rsidR="00A43089">
        <w:rPr>
          <w:sz w:val="22"/>
        </w:rPr>
        <w:instrText xml:space="preserve"> ADDIN EN.CITE &lt;EndNote&gt;&lt;Cite&gt;&lt;Author&gt;Burd&lt;/Author&gt;&lt;Year&gt;2011&lt;/Year&gt;&lt;RecNum&gt;1301&lt;/RecNum&gt;&lt;DisplayText&gt;[8]&lt;/DisplayText&gt;&lt;record&gt;&lt;rec-number&gt;1301&lt;/rec-number&gt;&lt;foreign-keys&gt;&lt;key app="EN" db-id="f5zxz5ssez92r3etatnpvpxrp2s92xstf9az"&gt;1301&lt;/key&gt;&lt;key app="ENWeb" db-id="TI4e3QrtqgYAAAcbQxo"&gt;282&lt;/key&gt;&lt;/foreign-keys&gt;&lt;ref-type name="Journal Article"&gt;17&lt;/ref-type&gt;&lt;contributors&gt;&lt;authors&gt;&lt;author&gt;Burd, H. J.&lt;/author&gt;&lt;author&gt;Wilde, G. S.&lt;/author&gt;&lt;author&gt;Judge, S. J.&lt;/author&gt;&lt;/authors&gt;&lt;/contributors&gt;&lt;titles&gt;&lt;title&gt;An improved spinning lens test to determine the stiffness of the human lens&lt;/title&gt;&lt;secondary-title&gt;Experimental Eye Research&lt;/secondary-title&gt;&lt;/titles&gt;&lt;periodical&gt;&lt;full-title&gt;Experimental Eye Research&lt;/full-title&gt;&lt;/periodical&gt;&lt;pages&gt;28-39&lt;/pages&gt;&lt;volume&gt;92&lt;/volume&gt;&lt;number&gt;1&lt;/number&gt;&lt;keywords&gt;&lt;keyword&gt;lens&lt;/keyword&gt;&lt;keyword&gt;stiffness&lt;/keyword&gt;&lt;keyword&gt;presbyopia&lt;/keyword&gt;&lt;keyword&gt;finite element&lt;/keyword&gt;&lt;/keywords&gt;&lt;dates&gt;&lt;year&gt;2011&lt;/year&gt;&lt;/dates&gt;&lt;isbn&gt;0014-4835&lt;/isbn&gt;&lt;urls&gt;&lt;related-urls&gt;&lt;url&gt;http://www.sciencedirect.com/science/article/B6WFD-51BYSDD-1/2/9154eef4a95b359f74ad0360fdde54eb&lt;/url&gt;&lt;/related-urls&gt;&lt;/urls&gt;&lt;electronic-resource-num&gt;DOI: 10.1016/j.exer.2010.10.010&lt;/electronic-resource-num&gt;&lt;modified-date&gt;Y&lt;/modified-date&gt;&lt;/record&gt;&lt;/Cite&gt;&lt;/EndNote&gt;</w:instrText>
      </w:r>
      <w:r w:rsidR="00A43089">
        <w:rPr>
          <w:sz w:val="22"/>
        </w:rPr>
        <w:fldChar w:fldCharType="separate"/>
      </w:r>
      <w:r w:rsidR="00A43089">
        <w:rPr>
          <w:noProof/>
          <w:sz w:val="22"/>
        </w:rPr>
        <w:t>[</w:t>
      </w:r>
      <w:hyperlink w:anchor="_ENREF_8" w:tooltip="Burd, 2011 #1301" w:history="1">
        <w:r w:rsidR="00A43089">
          <w:rPr>
            <w:noProof/>
            <w:sz w:val="22"/>
          </w:rPr>
          <w:t>8</w:t>
        </w:r>
      </w:hyperlink>
      <w:r w:rsidR="00A43089">
        <w:rPr>
          <w:noProof/>
          <w:sz w:val="22"/>
        </w:rPr>
        <w:t>]</w:t>
      </w:r>
      <w:r w:rsidR="00A43089">
        <w:rPr>
          <w:sz w:val="22"/>
        </w:rPr>
        <w:fldChar w:fldCharType="end"/>
      </w:r>
      <w:r w:rsidR="00DC50F6" w:rsidRPr="00673079">
        <w:rPr>
          <w:sz w:val="22"/>
        </w:rPr>
        <w:t xml:space="preserve">. </w:t>
      </w:r>
      <w:r w:rsidR="00317340">
        <w:rPr>
          <w:sz w:val="22"/>
        </w:rPr>
        <w:t xml:space="preserve"> </w:t>
      </w:r>
      <w:r w:rsidR="00DC50F6" w:rsidRPr="00673079">
        <w:rPr>
          <w:sz w:val="22"/>
        </w:rPr>
        <w:t xml:space="preserve">The final property needed was the density, which is assumed to be </w:t>
      </w:r>
      <w:r w:rsidR="00AD74C9" w:rsidRPr="00673079">
        <w:rPr>
          <w:rFonts w:asciiTheme="majorHAnsi" w:hAnsiTheme="majorHAnsi" w:cstheme="majorHAnsi"/>
          <w:sz w:val="22"/>
        </w:rPr>
        <w:t>1</w:t>
      </w:r>
      <w:r w:rsidR="00C404AC">
        <w:rPr>
          <w:rFonts w:asciiTheme="majorHAnsi" w:hAnsiTheme="majorHAnsi" w:cstheme="majorHAnsi"/>
          <w:sz w:val="22"/>
        </w:rPr>
        <w:t xml:space="preserve">05 </w:t>
      </w:r>
      <w:r w:rsidR="00AD74C9" w:rsidRPr="00673079">
        <w:rPr>
          <w:rFonts w:asciiTheme="majorHAnsi" w:hAnsiTheme="majorHAnsi" w:cstheme="majorHAnsi"/>
          <w:sz w:val="22"/>
        </w:rPr>
        <w:t>kg/m</w:t>
      </w:r>
      <w:r w:rsidR="00DC50F6" w:rsidRPr="00066622">
        <w:rPr>
          <w:rFonts w:asciiTheme="majorHAnsi" w:hAnsiTheme="majorHAnsi" w:cstheme="majorHAnsi"/>
          <w:sz w:val="22"/>
          <w:vertAlign w:val="superscript"/>
        </w:rPr>
        <w:t>3</w:t>
      </w:r>
      <w:r w:rsidR="00317340">
        <w:rPr>
          <w:rFonts w:asciiTheme="majorHAnsi" w:hAnsiTheme="majorHAnsi" w:cstheme="majorHAnsi"/>
          <w:sz w:val="22"/>
        </w:rPr>
        <w:t xml:space="preserve"> </w:t>
      </w:r>
      <w:r w:rsidR="00A8059D" w:rsidRPr="00673079">
        <w:rPr>
          <w:rFonts w:asciiTheme="majorHAnsi" w:hAnsiTheme="majorHAnsi" w:cstheme="majorHAnsi"/>
          <w:sz w:val="22"/>
        </w:rPr>
        <w:fldChar w:fldCharType="begin"/>
      </w:r>
      <w:r w:rsidR="006F352E">
        <w:rPr>
          <w:rFonts w:asciiTheme="majorHAnsi" w:hAnsiTheme="majorHAnsi" w:cstheme="majorHAnsi"/>
          <w:sz w:val="22"/>
        </w:rPr>
        <w:instrText xml:space="preserve"> ADDIN EN.CITE &lt;EndNote&gt;&lt;Cite&gt;&lt;Author&gt;Burd&lt;/Author&gt;&lt;Year&gt;2011&lt;/Year&gt;&lt;RecNum&gt;1301&lt;/RecNum&gt;&lt;DisplayText&gt;[8]&lt;/DisplayText&gt;&lt;record&gt;&lt;rec-number&gt;1301&lt;/rec-number&gt;&lt;foreign-keys&gt;&lt;key app="EN" db-id="f5zxz5ssez92r3etatnpvpxrp2s92xstf9az"&gt;1301&lt;/key&gt;&lt;key app="ENWeb" db-id="TI4e3QrtqgYAAAcbQxo"&gt;282&lt;/key&gt;&lt;/foreign-keys&gt;&lt;ref-type name="Journal Article"&gt;17&lt;/ref-type&gt;&lt;contributors&gt;&lt;authors&gt;&lt;author&gt;Burd, H. J.&lt;/author&gt;&lt;author&gt;Wilde, G. S.&lt;/author&gt;&lt;author&gt;Judge, S. J.&lt;/author&gt;&lt;/authors&gt;&lt;/contributors&gt;&lt;titles&gt;&lt;title&gt;An improved spinning lens test to determine the stiffness of the human lens&lt;/title&gt;&lt;secondary-title&gt;Experimental Eye Research&lt;/secondary-title&gt;&lt;/titles&gt;&lt;periodical&gt;&lt;full-title&gt;Experimental Eye Research&lt;/full-title&gt;&lt;/periodical&gt;&lt;pages&gt;28-39&lt;/pages&gt;&lt;volume&gt;92&lt;/volume&gt;&lt;number&gt;1&lt;/number&gt;&lt;keywords&gt;&lt;keyword&gt;lens&lt;/keyword&gt;&lt;keyword&gt;stiffness&lt;/keyword&gt;&lt;keyword&gt;presbyopia&lt;/keyword&gt;&lt;keyword&gt;finite element&lt;/keyword&gt;&lt;/keywords&gt;&lt;dates&gt;&lt;year&gt;2011&lt;/year&gt;&lt;/dates&gt;&lt;isbn&gt;0014-4835&lt;/isbn&gt;&lt;urls&gt;&lt;related-urls&gt;&lt;url&gt;http://www.sciencedirect.com/science/article/B6WFD-51BYSDD-1/2/9154eef4a95b359f74ad0360fdde54eb&lt;/url&gt;&lt;/related-urls&gt;&lt;/urls&gt;&lt;electronic-resource-num&gt;DOI: 10.1016/j.exer.2010.10.010&lt;/electronic-resource-num&gt;&lt;modified-date&gt;Y&lt;/modified-date&gt;&lt;/record&gt;&lt;/Cite&gt;&lt;/EndNote&gt;</w:instrText>
      </w:r>
      <w:r w:rsidR="00A8059D" w:rsidRPr="00673079">
        <w:rPr>
          <w:rFonts w:asciiTheme="majorHAnsi" w:hAnsiTheme="majorHAnsi" w:cstheme="majorHAnsi"/>
          <w:sz w:val="22"/>
        </w:rPr>
        <w:fldChar w:fldCharType="separate"/>
      </w:r>
      <w:r w:rsidR="006F352E">
        <w:rPr>
          <w:rFonts w:asciiTheme="majorHAnsi" w:hAnsiTheme="majorHAnsi" w:cstheme="majorHAnsi"/>
          <w:noProof/>
          <w:sz w:val="22"/>
        </w:rPr>
        <w:t>[</w:t>
      </w:r>
      <w:hyperlink w:anchor="_ENREF_8" w:tooltip="Burd, 2011 #1301" w:history="1">
        <w:r w:rsidR="00A43089">
          <w:rPr>
            <w:rFonts w:asciiTheme="majorHAnsi" w:hAnsiTheme="majorHAnsi" w:cstheme="majorHAnsi"/>
            <w:noProof/>
            <w:sz w:val="22"/>
          </w:rPr>
          <w:t>8</w:t>
        </w:r>
      </w:hyperlink>
      <w:r w:rsidR="006F352E">
        <w:rPr>
          <w:rFonts w:asciiTheme="majorHAnsi" w:hAnsiTheme="majorHAnsi" w:cstheme="majorHAnsi"/>
          <w:noProof/>
          <w:sz w:val="22"/>
        </w:rPr>
        <w:t>]</w:t>
      </w:r>
      <w:r w:rsidR="00A8059D" w:rsidRPr="00673079">
        <w:rPr>
          <w:rFonts w:asciiTheme="majorHAnsi" w:hAnsiTheme="majorHAnsi" w:cstheme="majorHAnsi"/>
          <w:sz w:val="22"/>
        </w:rPr>
        <w:fldChar w:fldCharType="end"/>
      </w:r>
      <w:r w:rsidR="00AD74C9" w:rsidRPr="00673079">
        <w:rPr>
          <w:rFonts w:asciiTheme="majorHAnsi" w:hAnsiTheme="majorHAnsi" w:cstheme="majorHAnsi"/>
          <w:sz w:val="22"/>
        </w:rPr>
        <w:t>.</w:t>
      </w:r>
    </w:p>
    <w:p w:rsidR="00587BA9" w:rsidRPr="00673079" w:rsidRDefault="001F2082" w:rsidP="00E74964">
      <w:pPr>
        <w:jc w:val="both"/>
        <w:rPr>
          <w:rFonts w:asciiTheme="majorHAnsi" w:hAnsiTheme="majorHAnsi" w:cstheme="majorHAnsi"/>
          <w:sz w:val="22"/>
        </w:rPr>
      </w:pPr>
      <w:r w:rsidRPr="00673079">
        <w:rPr>
          <w:sz w:val="22"/>
        </w:rPr>
        <w:t xml:space="preserve">The program used for the analysis </w:t>
      </w:r>
      <w:r w:rsidR="00C05BE4">
        <w:rPr>
          <w:sz w:val="22"/>
        </w:rPr>
        <w:t>was</w:t>
      </w:r>
      <w:r w:rsidRPr="00673079">
        <w:rPr>
          <w:sz w:val="22"/>
        </w:rPr>
        <w:t xml:space="preserve"> </w:t>
      </w:r>
      <w:r w:rsidR="00A43089" w:rsidRPr="00A43089">
        <w:rPr>
          <w:rFonts w:asciiTheme="majorHAnsi" w:hAnsiTheme="majorHAnsi" w:cstheme="majorHAnsi"/>
          <w:sz w:val="22"/>
        </w:rPr>
        <w:t>A</w:t>
      </w:r>
      <w:r w:rsidR="00A43089" w:rsidRPr="00A43089">
        <w:rPr>
          <w:rFonts w:asciiTheme="majorHAnsi" w:hAnsiTheme="majorHAnsi" w:cstheme="majorHAnsi"/>
          <w:iCs/>
          <w:sz w:val="22"/>
          <w:shd w:val="clear" w:color="auto" w:fill="FFFFFF"/>
        </w:rPr>
        <w:t xml:space="preserve">NSYS® </w:t>
      </w:r>
      <w:r w:rsidR="00A43089">
        <w:rPr>
          <w:rFonts w:asciiTheme="majorHAnsi" w:hAnsiTheme="majorHAnsi" w:cstheme="majorHAnsi"/>
          <w:iCs/>
          <w:sz w:val="22"/>
          <w:shd w:val="clear" w:color="auto" w:fill="FFFFFF"/>
        </w:rPr>
        <w:t>(</w:t>
      </w:r>
      <w:r w:rsidR="00A43089" w:rsidRPr="00A43089">
        <w:rPr>
          <w:rFonts w:asciiTheme="majorHAnsi" w:hAnsiTheme="majorHAnsi" w:cstheme="majorHAnsi"/>
          <w:iCs/>
          <w:sz w:val="22"/>
          <w:shd w:val="clear" w:color="auto" w:fill="FFFFFF"/>
        </w:rPr>
        <w:t>Academic Research, Release 14.0</w:t>
      </w:r>
      <w:r w:rsidR="00A43089">
        <w:rPr>
          <w:rFonts w:asciiTheme="majorHAnsi" w:hAnsiTheme="majorHAnsi" w:cstheme="majorHAnsi"/>
          <w:iCs/>
          <w:sz w:val="22"/>
          <w:shd w:val="clear" w:color="auto" w:fill="FFFFFF"/>
        </w:rPr>
        <w:t>)</w:t>
      </w:r>
      <w:r w:rsidRPr="00673079">
        <w:rPr>
          <w:sz w:val="22"/>
        </w:rPr>
        <w:t>.</w:t>
      </w:r>
      <w:r w:rsidR="00274668">
        <w:rPr>
          <w:sz w:val="22"/>
        </w:rPr>
        <w:t xml:space="preserve"> </w:t>
      </w:r>
      <w:r w:rsidRPr="00673079">
        <w:rPr>
          <w:sz w:val="22"/>
        </w:rPr>
        <w:t xml:space="preserve"> The </w:t>
      </w:r>
      <w:r w:rsidR="00587BA9" w:rsidRPr="00673079">
        <w:rPr>
          <w:sz w:val="22"/>
        </w:rPr>
        <w:t>study</w:t>
      </w:r>
      <w:r w:rsidRPr="00673079">
        <w:rPr>
          <w:sz w:val="22"/>
        </w:rPr>
        <w:t xml:space="preserve"> </w:t>
      </w:r>
      <w:r w:rsidR="00066622">
        <w:rPr>
          <w:sz w:val="22"/>
        </w:rPr>
        <w:t>was</w:t>
      </w:r>
      <w:r w:rsidRPr="00673079">
        <w:rPr>
          <w:sz w:val="22"/>
        </w:rPr>
        <w:t xml:space="preserve"> a static study wi</w:t>
      </w:r>
      <w:r w:rsidR="003832ED" w:rsidRPr="00673079">
        <w:rPr>
          <w:sz w:val="22"/>
        </w:rPr>
        <w:t>th</w:t>
      </w:r>
      <w:r w:rsidRPr="00673079">
        <w:rPr>
          <w:sz w:val="22"/>
        </w:rPr>
        <w:t xml:space="preserve"> large </w:t>
      </w:r>
      <w:r w:rsidR="00587BA9" w:rsidRPr="00673079">
        <w:rPr>
          <w:sz w:val="22"/>
        </w:rPr>
        <w:t>deformations</w:t>
      </w:r>
      <w:r w:rsidRPr="00673079">
        <w:rPr>
          <w:sz w:val="22"/>
        </w:rPr>
        <w:t xml:space="preserve">. </w:t>
      </w:r>
      <w:r w:rsidR="00274668">
        <w:rPr>
          <w:sz w:val="22"/>
        </w:rPr>
        <w:t xml:space="preserve"> </w:t>
      </w:r>
      <w:r w:rsidR="0029138A">
        <w:rPr>
          <w:sz w:val="22"/>
        </w:rPr>
        <w:t>Quadrilateral</w:t>
      </w:r>
      <w:r w:rsidR="00C05BE4">
        <w:rPr>
          <w:sz w:val="22"/>
        </w:rPr>
        <w:t xml:space="preserve"> elements (PLANE183) were used with axi-symmetry</w:t>
      </w:r>
      <w:r w:rsidR="00BE6B1E">
        <w:rPr>
          <w:sz w:val="22"/>
        </w:rPr>
        <w:t xml:space="preserve"> enabled.</w:t>
      </w:r>
      <w:r w:rsidR="00CD144B">
        <w:rPr>
          <w:sz w:val="22"/>
        </w:rPr>
        <w:t xml:space="preserve"> </w:t>
      </w:r>
      <w:r w:rsidR="00587BA9" w:rsidRPr="00673079">
        <w:rPr>
          <w:rFonts w:asciiTheme="majorHAnsi" w:hAnsiTheme="majorHAnsi" w:cstheme="majorHAnsi"/>
          <w:sz w:val="22"/>
        </w:rPr>
        <w:t xml:space="preserve">The lens was fixed at </w:t>
      </w:r>
      <w:r w:rsidR="00274668">
        <w:rPr>
          <w:rFonts w:asciiTheme="majorHAnsi" w:hAnsiTheme="majorHAnsi" w:cstheme="majorHAnsi"/>
          <w:sz w:val="22"/>
        </w:rPr>
        <w:t xml:space="preserve">the </w:t>
      </w:r>
      <w:r w:rsidR="00066622">
        <w:rPr>
          <w:rFonts w:asciiTheme="majorHAnsi" w:hAnsiTheme="majorHAnsi" w:cstheme="majorHAnsi"/>
          <w:sz w:val="22"/>
        </w:rPr>
        <w:t>posterior lens surface</w:t>
      </w:r>
      <w:r w:rsidR="00CD144B">
        <w:rPr>
          <w:rFonts w:asciiTheme="majorHAnsi" w:hAnsiTheme="majorHAnsi" w:cstheme="majorHAnsi"/>
          <w:sz w:val="22"/>
        </w:rPr>
        <w:t>.</w:t>
      </w:r>
    </w:p>
    <w:p w:rsidR="00607BE0" w:rsidRPr="00673079" w:rsidRDefault="00771F50" w:rsidP="00842881">
      <w:pPr>
        <w:pStyle w:val="Heading2"/>
        <w:jc w:val="both"/>
        <w:rPr>
          <w:rFonts w:cstheme="majorHAnsi"/>
          <w:color w:val="auto"/>
          <w:sz w:val="28"/>
          <w:szCs w:val="22"/>
        </w:rPr>
      </w:pPr>
      <w:r w:rsidRPr="00673079">
        <w:rPr>
          <w:rFonts w:cstheme="majorHAnsi"/>
          <w:color w:val="auto"/>
          <w:sz w:val="28"/>
          <w:szCs w:val="22"/>
        </w:rPr>
        <w:lastRenderedPageBreak/>
        <w:t>3. RESULTS</w:t>
      </w:r>
    </w:p>
    <w:p w:rsidR="00EB5D19" w:rsidRPr="00673079" w:rsidRDefault="00EB5D19" w:rsidP="00842881">
      <w:pPr>
        <w:jc w:val="both"/>
        <w:rPr>
          <w:sz w:val="22"/>
        </w:rPr>
      </w:pPr>
      <w:r w:rsidRPr="00673079">
        <w:rPr>
          <w:sz w:val="22"/>
        </w:rPr>
        <w:t>To analyse the deformations of the lens models</w:t>
      </w:r>
      <w:r w:rsidR="00887A6F" w:rsidRPr="00673079">
        <w:rPr>
          <w:sz w:val="22"/>
        </w:rPr>
        <w:t>, the change in thickness and lens power was calculated</w:t>
      </w:r>
      <w:r w:rsidRPr="00673079">
        <w:rPr>
          <w:sz w:val="22"/>
        </w:rPr>
        <w:t>.</w:t>
      </w:r>
      <w:r w:rsidR="00E82EC7">
        <w:rPr>
          <w:sz w:val="22"/>
        </w:rPr>
        <w:t xml:space="preserve">  The power was calculated using the thick lens formula, where the radius of curvature of the lens surfaces was calculated using a circle fitting algorithm.</w:t>
      </w:r>
      <w:r w:rsidRPr="00673079">
        <w:rPr>
          <w:sz w:val="22"/>
        </w:rPr>
        <w:t xml:space="preserve"> The axial thickness </w:t>
      </w:r>
      <w:r w:rsidR="00AE2FD9" w:rsidRPr="00673079">
        <w:rPr>
          <w:sz w:val="22"/>
        </w:rPr>
        <w:t xml:space="preserve">change </w:t>
      </w:r>
      <w:r w:rsidRPr="00673079">
        <w:rPr>
          <w:sz w:val="22"/>
        </w:rPr>
        <w:t>was calculated across the centre of the lens.</w:t>
      </w:r>
    </w:p>
    <w:p w:rsidR="00925E0D" w:rsidRPr="00CC3A90" w:rsidRDefault="00A3347D" w:rsidP="00925E0D">
      <w:pPr>
        <w:jc w:val="both"/>
        <w:rPr>
          <w:rFonts w:cstheme="minorHAnsi"/>
          <w:noProof/>
          <w:sz w:val="22"/>
          <w:lang w:eastAsia="en-GB" w:bidi="ar-SA"/>
        </w:rPr>
      </w:pPr>
      <w:r>
        <w:rPr>
          <w:rFonts w:cstheme="minorHAnsi"/>
          <w:noProof/>
          <w:sz w:val="22"/>
          <w:lang w:eastAsia="en-GB" w:bidi="ar-SA"/>
        </w:rPr>
        <mc:AlternateContent>
          <mc:Choice Requires="wps">
            <w:drawing>
              <wp:anchor distT="0" distB="0" distL="114300" distR="114300" simplePos="0" relativeHeight="251710464" behindDoc="0" locked="0" layoutInCell="1" allowOverlap="1">
                <wp:simplePos x="0" y="0"/>
                <wp:positionH relativeFrom="column">
                  <wp:posOffset>3429000</wp:posOffset>
                </wp:positionH>
                <wp:positionV relativeFrom="paragraph">
                  <wp:posOffset>1172845</wp:posOffset>
                </wp:positionV>
                <wp:extent cx="314960" cy="245110"/>
                <wp:effectExtent l="0" t="1270" r="0" b="1270"/>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A90" w:rsidRPr="00745611" w:rsidRDefault="00CC3A90" w:rsidP="00CC3A90">
                            <w:pPr>
                              <w:rPr>
                                <w:b/>
                                <w:sz w:val="24"/>
                                <w:szCs w:val="24"/>
                              </w:rPr>
                            </w:pPr>
                            <w:r w:rsidRPr="00745611">
                              <w:rPr>
                                <w:b/>
                                <w:sz w:val="24"/>
                                <w:szCs w:val="24"/>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8" type="#_x0000_t202" style="position:absolute;left:0;text-align:left;margin-left:270pt;margin-top:92.35pt;width:24.8pt;height:19.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" filled="f" stroked="f">
                <v:textbox>
                  <w:txbxContent>
                    <w:p w:rsidR="00CC3A90" w:rsidRPr="00745611" w:rsidRDefault="00CC3A90" w:rsidP="00CC3A90">
                      <w:pPr>
                        <w:rPr>
                          <w:b/>
                          <w:sz w:val="24"/>
                          <w:szCs w:val="24"/>
                        </w:rPr>
                      </w:pPr>
                      <w:r w:rsidRPr="00745611">
                        <w:rPr>
                          <w:b/>
                          <w:sz w:val="24"/>
                          <w:szCs w:val="24"/>
                        </w:rPr>
                        <w:t>B</w:t>
                      </w:r>
                    </w:p>
                  </w:txbxContent>
                </v:textbox>
              </v:shape>
            </w:pict>
          </mc:Fallback>
        </mc:AlternateContent>
      </w:r>
      <w:r>
        <w:rPr>
          <w:rFonts w:cstheme="minorHAnsi"/>
          <w:noProof/>
          <w:sz w:val="22"/>
          <w:lang w:eastAsia="en-GB" w:bidi="ar-SA"/>
        </w:rPr>
        <mc:AlternateContent>
          <mc:Choice Requires="wps">
            <w:drawing>
              <wp:anchor distT="0" distB="0" distL="114300" distR="114300" simplePos="0" relativeHeight="251709440" behindDoc="0" locked="0" layoutInCell="1" allowOverlap="1">
                <wp:simplePos x="0" y="0"/>
                <wp:positionH relativeFrom="column">
                  <wp:posOffset>367030</wp:posOffset>
                </wp:positionH>
                <wp:positionV relativeFrom="paragraph">
                  <wp:posOffset>1172845</wp:posOffset>
                </wp:positionV>
                <wp:extent cx="314960" cy="245110"/>
                <wp:effectExtent l="0" t="1270" r="3810" b="127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A90" w:rsidRPr="00745611" w:rsidRDefault="00CC3A90" w:rsidP="00CC3A90">
                            <w:pPr>
                              <w:rPr>
                                <w:b/>
                                <w:sz w:val="24"/>
                                <w:szCs w:val="24"/>
                              </w:rPr>
                            </w:pPr>
                            <w:r w:rsidRPr="00745611">
                              <w:rPr>
                                <w:b/>
                                <w:sz w:val="24"/>
                                <w:szCs w:val="24"/>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8.9pt;margin-top:92.35pt;width:24.8pt;height:19.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" filled="f" stroked="f">
                <v:textbox>
                  <w:txbxContent>
                    <w:p w:rsidR="00CC3A90" w:rsidRPr="00745611" w:rsidRDefault="00CC3A90" w:rsidP="00CC3A90">
                      <w:pPr>
                        <w:rPr>
                          <w:b/>
                          <w:sz w:val="24"/>
                          <w:szCs w:val="24"/>
                        </w:rPr>
                      </w:pPr>
                      <w:r w:rsidRPr="00745611">
                        <w:rPr>
                          <w:b/>
                          <w:sz w:val="24"/>
                          <w:szCs w:val="24"/>
                        </w:rPr>
                        <w:t>A</w:t>
                      </w:r>
                    </w:p>
                  </w:txbxContent>
                </v:textbox>
              </v:shape>
            </w:pict>
          </mc:Fallback>
        </mc:AlternateContent>
      </w:r>
      <w:r w:rsidR="002F4403">
        <w:rPr>
          <w:rFonts w:cstheme="minorHAnsi"/>
          <w:noProof/>
          <w:sz w:val="22"/>
          <w:lang w:eastAsia="en-GB" w:bidi="ar-SA"/>
        </w:rPr>
        <w:drawing>
          <wp:anchor distT="0" distB="0" distL="114300" distR="114300" simplePos="0" relativeHeight="251695104" behindDoc="0" locked="0" layoutInCell="1" allowOverlap="1">
            <wp:simplePos x="0" y="0"/>
            <wp:positionH relativeFrom="column">
              <wp:posOffset>-127635</wp:posOffset>
            </wp:positionH>
            <wp:positionV relativeFrom="paragraph">
              <wp:posOffset>3176270</wp:posOffset>
            </wp:positionV>
            <wp:extent cx="2877820" cy="2154555"/>
            <wp:effectExtent l="0" t="0" r="0" b="0"/>
            <wp:wrapSquare wrapText="bothSides"/>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cstheme="minorHAnsi"/>
          <w:noProof/>
          <w:sz w:val="22"/>
          <w:lang w:eastAsia="en-GB" w:bidi="ar-SA"/>
        </w:rPr>
        <mc:AlternateContent>
          <mc:Choice Requires="wps">
            <w:drawing>
              <wp:anchor distT="0" distB="0" distL="114300" distR="114300" simplePos="0" relativeHeight="251712512" behindDoc="0" locked="0" layoutInCell="1" allowOverlap="1">
                <wp:simplePos x="0" y="0"/>
                <wp:positionH relativeFrom="column">
                  <wp:posOffset>3429000</wp:posOffset>
                </wp:positionH>
                <wp:positionV relativeFrom="paragraph">
                  <wp:posOffset>3303905</wp:posOffset>
                </wp:positionV>
                <wp:extent cx="314960" cy="245110"/>
                <wp:effectExtent l="0" t="0" r="0" b="381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A90" w:rsidRPr="00745611" w:rsidRDefault="00CC3A90" w:rsidP="00CC3A90">
                            <w:pPr>
                              <w:rPr>
                                <w:b/>
                                <w:sz w:val="24"/>
                                <w:szCs w:val="24"/>
                              </w:rPr>
                            </w:pPr>
                            <w:r w:rsidRPr="00745611">
                              <w:rPr>
                                <w:b/>
                                <w:sz w:val="24"/>
                                <w:szCs w:val="24"/>
                              </w:rP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40" type="#_x0000_t202" style="position:absolute;left:0;text-align:left;margin-left:270pt;margin-top:260.15pt;width:24.8pt;height:19.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" filled="f" stroked="f">
                <v:textbox>
                  <w:txbxContent>
                    <w:p w:rsidR="00CC3A90" w:rsidRPr="00745611" w:rsidRDefault="00CC3A90" w:rsidP="00CC3A90">
                      <w:pPr>
                        <w:rPr>
                          <w:b/>
                          <w:sz w:val="24"/>
                          <w:szCs w:val="24"/>
                        </w:rPr>
                      </w:pPr>
                      <w:r w:rsidRPr="00745611">
                        <w:rPr>
                          <w:b/>
                          <w:sz w:val="24"/>
                          <w:szCs w:val="24"/>
                        </w:rPr>
                        <w:t>D</w:t>
                      </w:r>
                    </w:p>
                  </w:txbxContent>
                </v:textbox>
              </v:shape>
            </w:pict>
          </mc:Fallback>
        </mc:AlternateContent>
      </w:r>
      <w:r w:rsidR="00CC3A90">
        <w:rPr>
          <w:rFonts w:cstheme="minorHAnsi"/>
          <w:noProof/>
          <w:sz w:val="22"/>
          <w:lang w:eastAsia="en-GB" w:bidi="ar-SA"/>
        </w:rPr>
        <w:drawing>
          <wp:anchor distT="0" distB="0" distL="114300" distR="114300" simplePos="0" relativeHeight="251694080" behindDoc="1" locked="0" layoutInCell="1" allowOverlap="1">
            <wp:simplePos x="0" y="0"/>
            <wp:positionH relativeFrom="column">
              <wp:posOffset>2870200</wp:posOffset>
            </wp:positionH>
            <wp:positionV relativeFrom="paragraph">
              <wp:posOffset>3176270</wp:posOffset>
            </wp:positionV>
            <wp:extent cx="2877820" cy="2154555"/>
            <wp:effectExtent l="0" t="0" r="0" b="0"/>
            <wp:wrapSquare wrapText="bothSides"/>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CC3A90">
        <w:rPr>
          <w:rFonts w:cstheme="minorHAnsi"/>
          <w:noProof/>
          <w:sz w:val="22"/>
          <w:lang w:eastAsia="en-GB" w:bidi="ar-SA"/>
        </w:rPr>
        <w:drawing>
          <wp:anchor distT="0" distB="0" distL="114300" distR="114300" simplePos="0" relativeHeight="251692032" behindDoc="0" locked="0" layoutInCell="1" allowOverlap="1">
            <wp:simplePos x="0" y="0"/>
            <wp:positionH relativeFrom="column">
              <wp:posOffset>2949575</wp:posOffset>
            </wp:positionH>
            <wp:positionV relativeFrom="paragraph">
              <wp:posOffset>1076960</wp:posOffset>
            </wp:positionV>
            <wp:extent cx="2877820" cy="2154555"/>
            <wp:effectExtent l="0" t="0" r="0" b="0"/>
            <wp:wrapSquare wrapText="bothSides"/>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CC3A90">
        <w:rPr>
          <w:rFonts w:cstheme="minorHAnsi"/>
          <w:noProof/>
          <w:sz w:val="22"/>
          <w:lang w:eastAsia="en-GB" w:bidi="ar-SA"/>
        </w:rPr>
        <w:drawing>
          <wp:anchor distT="0" distB="0" distL="114300" distR="114300" simplePos="0" relativeHeight="251691008" behindDoc="0" locked="0" layoutInCell="1" allowOverlap="1">
            <wp:simplePos x="0" y="0"/>
            <wp:positionH relativeFrom="column">
              <wp:posOffset>-127635</wp:posOffset>
            </wp:positionH>
            <wp:positionV relativeFrom="paragraph">
              <wp:posOffset>1076960</wp:posOffset>
            </wp:positionV>
            <wp:extent cx="2877820" cy="2154555"/>
            <wp:effectExtent l="0" t="0" r="0" b="0"/>
            <wp:wrapSquare wrapText="bothSides"/>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3D536C">
        <w:rPr>
          <w:rFonts w:cstheme="minorHAnsi"/>
          <w:sz w:val="22"/>
        </w:rPr>
        <w:t>Figure</w:t>
      </w:r>
      <w:r w:rsidR="00EB5D19" w:rsidRPr="00066622">
        <w:rPr>
          <w:rFonts w:cstheme="minorHAnsi"/>
          <w:sz w:val="22"/>
        </w:rPr>
        <w:t xml:space="preserve"> </w:t>
      </w:r>
      <w:r w:rsidR="003D536C">
        <w:rPr>
          <w:rFonts w:cstheme="minorHAnsi"/>
          <w:sz w:val="22"/>
        </w:rPr>
        <w:t>3</w:t>
      </w:r>
      <w:r w:rsidR="00EB5D19" w:rsidRPr="00066622">
        <w:rPr>
          <w:rFonts w:cstheme="minorHAnsi"/>
          <w:sz w:val="22"/>
        </w:rPr>
        <w:t xml:space="preserve"> show</w:t>
      </w:r>
      <w:r w:rsidR="003D536C">
        <w:rPr>
          <w:rFonts w:cstheme="minorHAnsi"/>
          <w:sz w:val="22"/>
        </w:rPr>
        <w:t>s</w:t>
      </w:r>
      <w:r w:rsidR="00EB5D19" w:rsidRPr="00066622">
        <w:rPr>
          <w:rFonts w:cstheme="minorHAnsi"/>
          <w:sz w:val="22"/>
        </w:rPr>
        <w:t xml:space="preserve"> that the largest contributor to lens deformation is the </w:t>
      </w:r>
      <w:r w:rsidR="00587BA9" w:rsidRPr="00066622">
        <w:rPr>
          <w:rFonts w:cstheme="minorHAnsi"/>
          <w:sz w:val="22"/>
        </w:rPr>
        <w:t>mechanical</w:t>
      </w:r>
      <w:r w:rsidR="00EB5D19" w:rsidRPr="00066622">
        <w:rPr>
          <w:rFonts w:cstheme="minorHAnsi"/>
          <w:sz w:val="22"/>
        </w:rPr>
        <w:t xml:space="preserve"> </w:t>
      </w:r>
      <w:r w:rsidR="00587BA9" w:rsidRPr="00066622">
        <w:rPr>
          <w:rFonts w:cstheme="minorHAnsi"/>
          <w:sz w:val="22"/>
        </w:rPr>
        <w:t>property</w:t>
      </w:r>
      <w:r w:rsidR="00EB5D19" w:rsidRPr="00066622">
        <w:rPr>
          <w:rFonts w:cstheme="minorHAnsi"/>
          <w:sz w:val="22"/>
        </w:rPr>
        <w:t xml:space="preserve"> age.</w:t>
      </w:r>
      <w:r w:rsidR="00E82EC7" w:rsidRPr="00066622">
        <w:rPr>
          <w:rFonts w:cstheme="minorHAnsi"/>
          <w:sz w:val="22"/>
        </w:rPr>
        <w:t xml:space="preserve">  The properties associated with a young lens show a large power change upon being spun, while properties associated with an old lens show no power change</w:t>
      </w:r>
      <w:r w:rsidR="00EB5D19" w:rsidRPr="00066622">
        <w:rPr>
          <w:rFonts w:cstheme="minorHAnsi"/>
          <w:sz w:val="22"/>
        </w:rPr>
        <w:t>.</w:t>
      </w:r>
      <w:r w:rsidR="00871D8C" w:rsidRPr="00066622">
        <w:rPr>
          <w:rFonts w:cstheme="minorHAnsi"/>
          <w:sz w:val="22"/>
        </w:rPr>
        <w:t xml:space="preserve"> </w:t>
      </w:r>
      <w:r w:rsidR="000B057A" w:rsidRPr="00066622">
        <w:rPr>
          <w:rFonts w:cstheme="minorHAnsi"/>
          <w:sz w:val="22"/>
        </w:rPr>
        <w:t xml:space="preserve"> </w:t>
      </w:r>
      <w:r w:rsidR="008F6BD7" w:rsidRPr="00066622">
        <w:rPr>
          <w:rFonts w:cstheme="minorHAnsi"/>
          <w:noProof/>
          <w:sz w:val="22"/>
          <w:lang w:eastAsia="en-GB" w:bidi="ar-SA"/>
        </w:rPr>
        <w:t>When the mechanical pro</w:t>
      </w:r>
      <w:r w:rsidR="00887A6F" w:rsidRPr="00066622">
        <w:rPr>
          <w:rFonts w:cstheme="minorHAnsi"/>
          <w:noProof/>
          <w:sz w:val="22"/>
          <w:lang w:eastAsia="en-GB" w:bidi="ar-SA"/>
        </w:rPr>
        <w:t>p</w:t>
      </w:r>
      <w:r w:rsidR="008F6BD7" w:rsidRPr="00066622">
        <w:rPr>
          <w:rFonts w:cstheme="minorHAnsi"/>
          <w:noProof/>
          <w:sz w:val="22"/>
          <w:lang w:eastAsia="en-GB" w:bidi="ar-SA"/>
        </w:rPr>
        <w:t>erti</w:t>
      </w:r>
      <w:r w:rsidR="00887A6F" w:rsidRPr="00066622">
        <w:rPr>
          <w:rFonts w:cstheme="minorHAnsi"/>
          <w:noProof/>
          <w:sz w:val="22"/>
          <w:lang w:eastAsia="en-GB" w:bidi="ar-SA"/>
        </w:rPr>
        <w:t>es remain consta</w:t>
      </w:r>
      <w:r w:rsidR="008F6BD7" w:rsidRPr="00066622">
        <w:rPr>
          <w:rFonts w:cstheme="minorHAnsi"/>
          <w:noProof/>
          <w:sz w:val="22"/>
          <w:lang w:eastAsia="en-GB" w:bidi="ar-SA"/>
        </w:rPr>
        <w:t>n</w:t>
      </w:r>
      <w:r w:rsidR="00887A6F" w:rsidRPr="00066622">
        <w:rPr>
          <w:rFonts w:cstheme="minorHAnsi"/>
          <w:noProof/>
          <w:sz w:val="22"/>
          <w:lang w:eastAsia="en-GB" w:bidi="ar-SA"/>
        </w:rPr>
        <w:t xml:space="preserve">t, altering the geometry only has an impact on a lens with young mechancail properites. </w:t>
      </w:r>
      <w:r w:rsidR="00E82EC7" w:rsidRPr="00066622">
        <w:rPr>
          <w:rFonts w:cstheme="minorHAnsi"/>
          <w:noProof/>
          <w:sz w:val="22"/>
          <w:lang w:eastAsia="en-GB" w:bidi="ar-SA"/>
        </w:rPr>
        <w:t xml:space="preserve"> </w:t>
      </w:r>
      <w:r w:rsidR="00887A6F" w:rsidRPr="00066622">
        <w:rPr>
          <w:rFonts w:cstheme="minorHAnsi"/>
          <w:noProof/>
          <w:sz w:val="22"/>
          <w:lang w:eastAsia="en-GB" w:bidi="ar-SA"/>
        </w:rPr>
        <w:t xml:space="preserve">For an older </w:t>
      </w:r>
      <w:r w:rsidR="00887A6F" w:rsidRPr="00CC3A90">
        <w:rPr>
          <w:rFonts w:cstheme="minorHAnsi"/>
          <w:noProof/>
          <w:sz w:val="22"/>
          <w:lang w:eastAsia="en-GB" w:bidi="ar-SA"/>
        </w:rPr>
        <w:t>lens, changing the shape has no effect.</w:t>
      </w:r>
    </w:p>
    <w:p w:rsidR="00607BE0" w:rsidRPr="00FC6656" w:rsidRDefault="00A3347D" w:rsidP="00A007BD">
      <w:pPr>
        <w:spacing w:after="0"/>
        <w:jc w:val="both"/>
        <w:rPr>
          <w:b/>
          <w:sz w:val="28"/>
          <w:szCs w:val="28"/>
        </w:rPr>
      </w:pPr>
      <w:r>
        <w:rPr>
          <w:rFonts w:cstheme="minorHAnsi"/>
          <w:b/>
          <w:noProof/>
          <w:sz w:val="22"/>
          <w:lang w:eastAsia="en-GB" w:bidi="ar-SA"/>
        </w:rPr>
        <mc:AlternateContent>
          <mc:Choice Requires="wps">
            <w:drawing>
              <wp:anchor distT="0" distB="0" distL="114300" distR="114300" simplePos="0" relativeHeight="251697152" behindDoc="0" locked="0" layoutInCell="1" allowOverlap="1">
                <wp:simplePos x="0" y="0"/>
                <wp:positionH relativeFrom="column">
                  <wp:posOffset>-79375</wp:posOffset>
                </wp:positionH>
                <wp:positionV relativeFrom="paragraph">
                  <wp:posOffset>4291965</wp:posOffset>
                </wp:positionV>
                <wp:extent cx="6023610" cy="330835"/>
                <wp:effectExtent l="0" t="0" r="0" b="0"/>
                <wp:wrapSquare wrapText="bothSides"/>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3610" cy="330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EF3" w:rsidRPr="00695BEF" w:rsidRDefault="00882EF3" w:rsidP="00695BEF">
                            <w:pPr>
                              <w:pStyle w:val="Caption"/>
                              <w:jc w:val="center"/>
                              <w:rPr>
                                <w:noProof/>
                                <w:color w:val="auto"/>
                                <w:sz w:val="20"/>
                              </w:rPr>
                            </w:pPr>
                            <w:r w:rsidRPr="00882EF3">
                              <w:rPr>
                                <w:color w:val="auto"/>
                              </w:rPr>
                              <w:t xml:space="preserve">Figure </w:t>
                            </w:r>
                            <w:r w:rsidR="00A8059D" w:rsidRPr="00882EF3">
                              <w:rPr>
                                <w:color w:val="auto"/>
                              </w:rPr>
                              <w:fldChar w:fldCharType="begin"/>
                            </w:r>
                            <w:r w:rsidRPr="00882EF3">
                              <w:rPr>
                                <w:color w:val="auto"/>
                              </w:rPr>
                              <w:instrText xml:space="preserve"> SEQ Figure \* ARABIC </w:instrText>
                            </w:r>
                            <w:r w:rsidR="00A8059D" w:rsidRPr="00882EF3">
                              <w:rPr>
                                <w:color w:val="auto"/>
                              </w:rPr>
                              <w:fldChar w:fldCharType="separate"/>
                            </w:r>
                            <w:r w:rsidR="000F3B6C">
                              <w:rPr>
                                <w:noProof/>
                                <w:color w:val="auto"/>
                              </w:rPr>
                              <w:t>3</w:t>
                            </w:r>
                            <w:r w:rsidR="00A8059D" w:rsidRPr="00882EF3">
                              <w:rPr>
                                <w:color w:val="auto"/>
                              </w:rPr>
                              <w:fldChar w:fldCharType="end"/>
                            </w:r>
                            <w:r w:rsidRPr="00882EF3">
                              <w:rPr>
                                <w:color w:val="auto"/>
                              </w:rPr>
                              <w:t xml:space="preserve">: </w:t>
                            </w:r>
                            <w:r w:rsidR="00FC6656">
                              <w:rPr>
                                <w:color w:val="auto"/>
                              </w:rPr>
                              <w:t xml:space="preserve">Graph A shows the </w:t>
                            </w:r>
                            <w:r w:rsidR="00745611">
                              <w:rPr>
                                <w:color w:val="auto"/>
                              </w:rPr>
                              <w:t>p</w:t>
                            </w:r>
                            <w:r w:rsidRPr="00882EF3">
                              <w:rPr>
                                <w:color w:val="auto"/>
                              </w:rPr>
                              <w:t xml:space="preserve">ower change with only </w:t>
                            </w:r>
                            <w:r w:rsidR="00FC6656">
                              <w:rPr>
                                <w:color w:val="auto"/>
                              </w:rPr>
                              <w:t xml:space="preserve">mechanical </w:t>
                            </w:r>
                            <w:r w:rsidR="00745611">
                              <w:rPr>
                                <w:color w:val="auto"/>
                              </w:rPr>
                              <w:t>property variation</w:t>
                            </w:r>
                            <w:r w:rsidR="00695BEF">
                              <w:rPr>
                                <w:color w:val="auto"/>
                              </w:rPr>
                              <w:t>,</w:t>
                            </w:r>
                            <w:r w:rsidR="00FC6656">
                              <w:rPr>
                                <w:color w:val="auto"/>
                              </w:rPr>
                              <w:t xml:space="preserve"> Graph B shows the</w:t>
                            </w:r>
                            <w:r w:rsidR="00695BEF">
                              <w:rPr>
                                <w:color w:val="auto"/>
                              </w:rPr>
                              <w:t xml:space="preserve"> </w:t>
                            </w:r>
                            <w:r w:rsidR="00695BEF" w:rsidRPr="000F3B6C">
                              <w:rPr>
                                <w:color w:val="auto"/>
                              </w:rPr>
                              <w:t xml:space="preserve">Power change with only </w:t>
                            </w:r>
                            <w:r w:rsidR="00FC6656">
                              <w:rPr>
                                <w:color w:val="auto"/>
                              </w:rPr>
                              <w:t>geometry</w:t>
                            </w:r>
                            <w:r w:rsidR="00695BEF" w:rsidRPr="000F3B6C">
                              <w:rPr>
                                <w:color w:val="auto"/>
                              </w:rPr>
                              <w:t xml:space="preserve"> </w:t>
                            </w:r>
                            <w:r w:rsidR="00745611">
                              <w:rPr>
                                <w:color w:val="auto"/>
                              </w:rPr>
                              <w:t>variation</w:t>
                            </w:r>
                            <w:r w:rsidR="00FC6656">
                              <w:rPr>
                                <w:color w:val="auto"/>
                              </w:rPr>
                              <w:t xml:space="preserve">, Graphs C &amp; D show the power and thickness change with only internal structure </w:t>
                            </w:r>
                            <w:r w:rsidR="00745611">
                              <w:rPr>
                                <w:color w:val="auto"/>
                              </w:rPr>
                              <w:t>variation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1" type="#_x0000_t202" style="position:absolute;left:0;text-align:left;margin-left:-6.25pt;margin-top:337.95pt;width:474.3pt;height:26.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" stroked="f">
                <v:textbox inset="0,0,0,0">
                  <w:txbxContent>
                    <w:p w:rsidR="00882EF3" w:rsidRPr="00695BEF" w:rsidRDefault="00882EF3" w:rsidP="00695BEF">
                      <w:pPr>
                        <w:pStyle w:val="Caption"/>
                        <w:jc w:val="center"/>
                        <w:rPr>
                          <w:noProof/>
                          <w:color w:val="auto"/>
                          <w:sz w:val="20"/>
                        </w:rPr>
                      </w:pPr>
                      <w:r w:rsidRPr="00882EF3">
                        <w:rPr>
                          <w:color w:val="auto"/>
                        </w:rPr>
                        <w:t xml:space="preserve">Figure </w:t>
                      </w:r>
                      <w:r w:rsidR="00A8059D" w:rsidRPr="00882EF3">
                        <w:rPr>
                          <w:color w:val="auto"/>
                        </w:rPr>
                        <w:fldChar w:fldCharType="begin"/>
                      </w:r>
                      <w:r w:rsidRPr="00882EF3">
                        <w:rPr>
                          <w:color w:val="auto"/>
                        </w:rPr>
                        <w:instrText xml:space="preserve"> SEQ Figure \* ARABIC </w:instrText>
                      </w:r>
                      <w:r w:rsidR="00A8059D" w:rsidRPr="00882EF3">
                        <w:rPr>
                          <w:color w:val="auto"/>
                        </w:rPr>
                        <w:fldChar w:fldCharType="separate"/>
                      </w:r>
                      <w:r w:rsidR="000F3B6C">
                        <w:rPr>
                          <w:noProof/>
                          <w:color w:val="auto"/>
                        </w:rPr>
                        <w:t>3</w:t>
                      </w:r>
                      <w:r w:rsidR="00A8059D" w:rsidRPr="00882EF3">
                        <w:rPr>
                          <w:color w:val="auto"/>
                        </w:rPr>
                        <w:fldChar w:fldCharType="end"/>
                      </w:r>
                      <w:r w:rsidRPr="00882EF3">
                        <w:rPr>
                          <w:color w:val="auto"/>
                        </w:rPr>
                        <w:t xml:space="preserve">: </w:t>
                      </w:r>
                      <w:r w:rsidR="00FC6656">
                        <w:rPr>
                          <w:color w:val="auto"/>
                        </w:rPr>
                        <w:t xml:space="preserve">Graph A shows the </w:t>
                      </w:r>
                      <w:r w:rsidR="00745611">
                        <w:rPr>
                          <w:color w:val="auto"/>
                        </w:rPr>
                        <w:t>p</w:t>
                      </w:r>
                      <w:r w:rsidRPr="00882EF3">
                        <w:rPr>
                          <w:color w:val="auto"/>
                        </w:rPr>
                        <w:t xml:space="preserve">ower change with only </w:t>
                      </w:r>
                      <w:r w:rsidR="00FC6656">
                        <w:rPr>
                          <w:color w:val="auto"/>
                        </w:rPr>
                        <w:t xml:space="preserve">mechanical </w:t>
                      </w:r>
                      <w:r w:rsidR="00745611">
                        <w:rPr>
                          <w:color w:val="auto"/>
                        </w:rPr>
                        <w:t>property variation</w:t>
                      </w:r>
                      <w:r w:rsidR="00695BEF">
                        <w:rPr>
                          <w:color w:val="auto"/>
                        </w:rPr>
                        <w:t>,</w:t>
                      </w:r>
                      <w:r w:rsidR="00FC6656">
                        <w:rPr>
                          <w:color w:val="auto"/>
                        </w:rPr>
                        <w:t xml:space="preserve"> Graph B shows the</w:t>
                      </w:r>
                      <w:r w:rsidR="00695BEF">
                        <w:rPr>
                          <w:color w:val="auto"/>
                        </w:rPr>
                        <w:t xml:space="preserve"> </w:t>
                      </w:r>
                      <w:r w:rsidR="00695BEF" w:rsidRPr="000F3B6C">
                        <w:rPr>
                          <w:color w:val="auto"/>
                        </w:rPr>
                        <w:t xml:space="preserve">Power change with only </w:t>
                      </w:r>
                      <w:r w:rsidR="00FC6656">
                        <w:rPr>
                          <w:color w:val="auto"/>
                        </w:rPr>
                        <w:t>geometry</w:t>
                      </w:r>
                      <w:r w:rsidR="00695BEF" w:rsidRPr="000F3B6C">
                        <w:rPr>
                          <w:color w:val="auto"/>
                        </w:rPr>
                        <w:t xml:space="preserve"> </w:t>
                      </w:r>
                      <w:r w:rsidR="00745611">
                        <w:rPr>
                          <w:color w:val="auto"/>
                        </w:rPr>
                        <w:t>variation</w:t>
                      </w:r>
                      <w:r w:rsidR="00FC6656">
                        <w:rPr>
                          <w:color w:val="auto"/>
                        </w:rPr>
                        <w:t xml:space="preserve">, Graphs C &amp; D show the power and thickness change with only internal structure </w:t>
                      </w:r>
                      <w:r w:rsidR="00745611">
                        <w:rPr>
                          <w:color w:val="auto"/>
                        </w:rPr>
                        <w:t>variation</w:t>
                      </w:r>
                    </w:p>
                  </w:txbxContent>
                </v:textbox>
                <w10:wrap type="square"/>
              </v:shape>
            </w:pict>
          </mc:Fallback>
        </mc:AlternateContent>
      </w:r>
      <w:r w:rsidR="00A007BD">
        <w:rPr>
          <w:b/>
          <w:sz w:val="28"/>
          <w:szCs w:val="28"/>
        </w:rPr>
        <w:br/>
      </w:r>
      <w:r>
        <w:rPr>
          <w:rFonts w:cstheme="minorHAnsi"/>
          <w:b/>
          <w:noProof/>
          <w:sz w:val="22"/>
          <w:lang w:eastAsia="en-GB" w:bidi="ar-SA"/>
        </w:rPr>
        <mc:AlternateContent>
          <mc:Choice Requires="wps">
            <w:drawing>
              <wp:anchor distT="0" distB="0" distL="114300" distR="114300" simplePos="0" relativeHeight="251711488" behindDoc="0" locked="0" layoutInCell="1" allowOverlap="1">
                <wp:simplePos x="0" y="0"/>
                <wp:positionH relativeFrom="column">
                  <wp:posOffset>367030</wp:posOffset>
                </wp:positionH>
                <wp:positionV relativeFrom="paragraph">
                  <wp:posOffset>2310130</wp:posOffset>
                </wp:positionV>
                <wp:extent cx="314960" cy="245110"/>
                <wp:effectExtent l="0" t="0" r="3810" b="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A90" w:rsidRPr="00745611" w:rsidRDefault="00CC3A90" w:rsidP="00CC3A90">
                            <w:pPr>
                              <w:rPr>
                                <w:b/>
                                <w:sz w:val="24"/>
                                <w:szCs w:val="24"/>
                              </w:rPr>
                            </w:pPr>
                            <w:r w:rsidRPr="00745611">
                              <w:rPr>
                                <w:b/>
                                <w:sz w:val="24"/>
                                <w:szCs w:val="24"/>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42" type="#_x0000_t202" style="position:absolute;left:0;text-align:left;margin-left:28.9pt;margin-top:181.9pt;width:24.8pt;height:19.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YYDtwIAAME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" filled="f" stroked="f">
                <v:textbox>
                  <w:txbxContent>
                    <w:p w:rsidR="00CC3A90" w:rsidRPr="00745611" w:rsidRDefault="00CC3A90" w:rsidP="00CC3A90">
                      <w:pPr>
                        <w:rPr>
                          <w:b/>
                          <w:sz w:val="24"/>
                          <w:szCs w:val="24"/>
                        </w:rPr>
                      </w:pPr>
                      <w:r w:rsidRPr="00745611">
                        <w:rPr>
                          <w:b/>
                          <w:sz w:val="24"/>
                          <w:szCs w:val="24"/>
                        </w:rPr>
                        <w:t>C</w:t>
                      </w:r>
                    </w:p>
                  </w:txbxContent>
                </v:textbox>
              </v:shape>
            </w:pict>
          </mc:Fallback>
        </mc:AlternateContent>
      </w:r>
      <w:r w:rsidR="00771F50" w:rsidRPr="00FC6656">
        <w:rPr>
          <w:b/>
          <w:sz w:val="28"/>
          <w:szCs w:val="28"/>
        </w:rPr>
        <w:t>4. DISCUSSION</w:t>
      </w:r>
    </w:p>
    <w:p w:rsidR="008738F4" w:rsidRPr="00673079" w:rsidRDefault="008738F4" w:rsidP="00925F33">
      <w:pPr>
        <w:jc w:val="both"/>
        <w:rPr>
          <w:rFonts w:asciiTheme="majorHAnsi" w:hAnsiTheme="majorHAnsi" w:cstheme="majorHAnsi"/>
          <w:sz w:val="22"/>
        </w:rPr>
      </w:pPr>
      <w:r w:rsidRPr="00673079">
        <w:rPr>
          <w:rFonts w:asciiTheme="majorHAnsi" w:hAnsiTheme="majorHAnsi" w:cstheme="majorHAnsi"/>
          <w:sz w:val="22"/>
        </w:rPr>
        <w:t xml:space="preserve">The principal aim of this work </w:t>
      </w:r>
      <w:r w:rsidR="003D536C">
        <w:rPr>
          <w:rFonts w:asciiTheme="majorHAnsi" w:hAnsiTheme="majorHAnsi" w:cstheme="majorHAnsi"/>
          <w:sz w:val="22"/>
        </w:rPr>
        <w:t>was</w:t>
      </w:r>
      <w:r w:rsidRPr="00673079">
        <w:rPr>
          <w:rFonts w:asciiTheme="majorHAnsi" w:hAnsiTheme="majorHAnsi" w:cstheme="majorHAnsi"/>
          <w:sz w:val="22"/>
        </w:rPr>
        <w:t xml:space="preserve"> to understand which parameters have the most impact on</w:t>
      </w:r>
      <w:r w:rsidR="003D536C">
        <w:rPr>
          <w:rFonts w:asciiTheme="majorHAnsi" w:hAnsiTheme="majorHAnsi" w:cstheme="majorHAnsi"/>
          <w:sz w:val="22"/>
        </w:rPr>
        <w:t xml:space="preserve"> human crystalline</w:t>
      </w:r>
      <w:r w:rsidRPr="00673079">
        <w:rPr>
          <w:rFonts w:asciiTheme="majorHAnsi" w:hAnsiTheme="majorHAnsi" w:cstheme="majorHAnsi"/>
          <w:sz w:val="22"/>
        </w:rPr>
        <w:t xml:space="preserve"> lens deformations, as they will be the parameters which will need careful consideration when building a </w:t>
      </w:r>
      <w:r w:rsidR="003D536C">
        <w:rPr>
          <w:rFonts w:asciiTheme="majorHAnsi" w:hAnsiTheme="majorHAnsi" w:cstheme="majorHAnsi"/>
          <w:sz w:val="22"/>
        </w:rPr>
        <w:t xml:space="preserve">complete </w:t>
      </w:r>
      <w:r w:rsidRPr="00673079">
        <w:rPr>
          <w:rFonts w:asciiTheme="majorHAnsi" w:hAnsiTheme="majorHAnsi" w:cstheme="majorHAnsi"/>
          <w:sz w:val="22"/>
        </w:rPr>
        <w:t xml:space="preserve">model of the accommodation system. However, a secondary aim </w:t>
      </w:r>
      <w:r w:rsidR="003D536C">
        <w:rPr>
          <w:rFonts w:asciiTheme="majorHAnsi" w:hAnsiTheme="majorHAnsi" w:cstheme="majorHAnsi"/>
          <w:sz w:val="22"/>
        </w:rPr>
        <w:t>was</w:t>
      </w:r>
      <w:r w:rsidRPr="00673079">
        <w:rPr>
          <w:rFonts w:asciiTheme="majorHAnsi" w:hAnsiTheme="majorHAnsi" w:cstheme="majorHAnsi"/>
          <w:sz w:val="22"/>
        </w:rPr>
        <w:t xml:space="preserve"> to </w:t>
      </w:r>
      <w:r w:rsidR="003D536C">
        <w:rPr>
          <w:rFonts w:asciiTheme="majorHAnsi" w:hAnsiTheme="majorHAnsi" w:cstheme="majorHAnsi"/>
          <w:sz w:val="22"/>
        </w:rPr>
        <w:t>explore</w:t>
      </w:r>
      <w:r w:rsidRPr="00673079">
        <w:rPr>
          <w:rFonts w:asciiTheme="majorHAnsi" w:hAnsiTheme="majorHAnsi" w:cstheme="majorHAnsi"/>
          <w:sz w:val="22"/>
        </w:rPr>
        <w:t xml:space="preserve"> which parameters of the lens could be manipulated to restore </w:t>
      </w:r>
      <w:r w:rsidR="00E82EC7">
        <w:rPr>
          <w:rFonts w:asciiTheme="majorHAnsi" w:hAnsiTheme="majorHAnsi" w:cstheme="majorHAnsi"/>
          <w:sz w:val="22"/>
        </w:rPr>
        <w:t xml:space="preserve">accommodative ability </w:t>
      </w:r>
      <w:r w:rsidR="003D536C">
        <w:rPr>
          <w:rFonts w:asciiTheme="majorHAnsi" w:hAnsiTheme="majorHAnsi" w:cstheme="majorHAnsi"/>
          <w:sz w:val="22"/>
        </w:rPr>
        <w:t>to an</w:t>
      </w:r>
      <w:r w:rsidR="00E82EC7">
        <w:rPr>
          <w:rFonts w:asciiTheme="majorHAnsi" w:hAnsiTheme="majorHAnsi" w:cstheme="majorHAnsi"/>
          <w:sz w:val="22"/>
        </w:rPr>
        <w:t xml:space="preserve"> old </w:t>
      </w:r>
      <w:r w:rsidR="003D536C">
        <w:rPr>
          <w:rFonts w:asciiTheme="majorHAnsi" w:hAnsiTheme="majorHAnsi" w:cstheme="majorHAnsi"/>
          <w:sz w:val="22"/>
        </w:rPr>
        <w:t>eye</w:t>
      </w:r>
      <w:r w:rsidR="00E82EC7">
        <w:rPr>
          <w:rFonts w:asciiTheme="majorHAnsi" w:hAnsiTheme="majorHAnsi" w:cstheme="majorHAnsi"/>
          <w:sz w:val="22"/>
        </w:rPr>
        <w:t>.</w:t>
      </w:r>
    </w:p>
    <w:p w:rsidR="008738F4" w:rsidRPr="00673079" w:rsidRDefault="003D536C" w:rsidP="00925F33">
      <w:pPr>
        <w:jc w:val="both"/>
        <w:rPr>
          <w:rFonts w:asciiTheme="majorHAnsi" w:hAnsiTheme="majorHAnsi" w:cstheme="majorHAnsi"/>
          <w:sz w:val="22"/>
        </w:rPr>
      </w:pPr>
      <w:r>
        <w:rPr>
          <w:rFonts w:asciiTheme="majorHAnsi" w:hAnsiTheme="majorHAnsi" w:cstheme="majorHAnsi"/>
          <w:sz w:val="22"/>
        </w:rPr>
        <w:t>Figure 3</w:t>
      </w:r>
      <w:r w:rsidR="008738F4" w:rsidRPr="00673079">
        <w:rPr>
          <w:rFonts w:asciiTheme="majorHAnsi" w:hAnsiTheme="majorHAnsi" w:cstheme="majorHAnsi"/>
          <w:sz w:val="22"/>
        </w:rPr>
        <w:t xml:space="preserve"> </w:t>
      </w:r>
      <w:r>
        <w:rPr>
          <w:rFonts w:asciiTheme="majorHAnsi" w:hAnsiTheme="majorHAnsi" w:cstheme="majorHAnsi"/>
          <w:sz w:val="22"/>
        </w:rPr>
        <w:t xml:space="preserve">illustrates </w:t>
      </w:r>
      <w:r w:rsidR="008738F4" w:rsidRPr="00673079">
        <w:rPr>
          <w:rFonts w:asciiTheme="majorHAnsi" w:hAnsiTheme="majorHAnsi" w:cstheme="majorHAnsi"/>
          <w:sz w:val="22"/>
        </w:rPr>
        <w:t>that the mechanical properties have the lar</w:t>
      </w:r>
      <w:r>
        <w:rPr>
          <w:rFonts w:asciiTheme="majorHAnsi" w:hAnsiTheme="majorHAnsi" w:cstheme="majorHAnsi"/>
          <w:sz w:val="22"/>
        </w:rPr>
        <w:t>gest impact on lens deformation;</w:t>
      </w:r>
      <w:r w:rsidR="008738F4" w:rsidRPr="00673079">
        <w:rPr>
          <w:rFonts w:asciiTheme="majorHAnsi" w:hAnsiTheme="majorHAnsi" w:cstheme="majorHAnsi"/>
          <w:sz w:val="22"/>
        </w:rPr>
        <w:t xml:space="preserve"> using the properties of a young lens gives a much larger power change than can </w:t>
      </w:r>
      <w:r w:rsidR="00871D8C">
        <w:rPr>
          <w:rFonts w:asciiTheme="majorHAnsi" w:hAnsiTheme="majorHAnsi" w:cstheme="majorHAnsi"/>
          <w:sz w:val="22"/>
        </w:rPr>
        <w:t xml:space="preserve">be achieved with </w:t>
      </w:r>
      <w:r w:rsidR="008738F4" w:rsidRPr="00673079">
        <w:rPr>
          <w:rFonts w:asciiTheme="majorHAnsi" w:hAnsiTheme="majorHAnsi" w:cstheme="majorHAnsi"/>
          <w:sz w:val="22"/>
        </w:rPr>
        <w:t>properties</w:t>
      </w:r>
      <w:r w:rsidR="00E82EC7">
        <w:rPr>
          <w:rFonts w:asciiTheme="majorHAnsi" w:hAnsiTheme="majorHAnsi" w:cstheme="majorHAnsi"/>
          <w:sz w:val="22"/>
        </w:rPr>
        <w:t xml:space="preserve"> derived from an older lens</w:t>
      </w:r>
      <w:r w:rsidR="008738F4" w:rsidRPr="00673079">
        <w:rPr>
          <w:rFonts w:asciiTheme="majorHAnsi" w:hAnsiTheme="majorHAnsi" w:cstheme="majorHAnsi"/>
          <w:sz w:val="22"/>
        </w:rPr>
        <w:t xml:space="preserve">. </w:t>
      </w:r>
      <w:r w:rsidR="0043791F">
        <w:rPr>
          <w:rFonts w:asciiTheme="majorHAnsi" w:hAnsiTheme="majorHAnsi" w:cstheme="majorHAnsi"/>
          <w:sz w:val="22"/>
        </w:rPr>
        <w:t xml:space="preserve">Figure </w:t>
      </w:r>
      <w:r>
        <w:rPr>
          <w:rFonts w:asciiTheme="majorHAnsi" w:hAnsiTheme="majorHAnsi" w:cstheme="majorHAnsi"/>
          <w:sz w:val="22"/>
        </w:rPr>
        <w:t>3 (C&amp;D)</w:t>
      </w:r>
      <w:r w:rsidR="0043791F">
        <w:rPr>
          <w:rFonts w:asciiTheme="majorHAnsi" w:hAnsiTheme="majorHAnsi" w:cstheme="majorHAnsi"/>
          <w:sz w:val="22"/>
        </w:rPr>
        <w:t xml:space="preserve"> show</w:t>
      </w:r>
      <w:r>
        <w:rPr>
          <w:rFonts w:asciiTheme="majorHAnsi" w:hAnsiTheme="majorHAnsi" w:cstheme="majorHAnsi"/>
          <w:sz w:val="22"/>
        </w:rPr>
        <w:t>s</w:t>
      </w:r>
      <w:r w:rsidR="0043791F">
        <w:rPr>
          <w:rFonts w:asciiTheme="majorHAnsi" w:hAnsiTheme="majorHAnsi" w:cstheme="majorHAnsi"/>
          <w:sz w:val="22"/>
        </w:rPr>
        <w:t xml:space="preserve"> that t</w:t>
      </w:r>
      <w:r w:rsidR="008738F4" w:rsidRPr="00673079">
        <w:rPr>
          <w:rFonts w:asciiTheme="majorHAnsi" w:hAnsiTheme="majorHAnsi" w:cstheme="majorHAnsi"/>
          <w:sz w:val="22"/>
        </w:rPr>
        <w:t xml:space="preserve">he internal </w:t>
      </w:r>
      <w:r w:rsidR="0068196C" w:rsidRPr="00673079">
        <w:rPr>
          <w:rFonts w:asciiTheme="majorHAnsi" w:hAnsiTheme="majorHAnsi" w:cstheme="majorHAnsi"/>
          <w:sz w:val="22"/>
        </w:rPr>
        <w:t>structure</w:t>
      </w:r>
      <w:r w:rsidR="008738F4" w:rsidRPr="00673079">
        <w:rPr>
          <w:rFonts w:asciiTheme="majorHAnsi" w:hAnsiTheme="majorHAnsi" w:cstheme="majorHAnsi"/>
          <w:sz w:val="22"/>
        </w:rPr>
        <w:t xml:space="preserve"> model does not have as </w:t>
      </w:r>
      <w:r w:rsidR="008738F4" w:rsidRPr="00673079">
        <w:rPr>
          <w:rFonts w:asciiTheme="majorHAnsi" w:hAnsiTheme="majorHAnsi" w:cstheme="majorHAnsi"/>
          <w:sz w:val="22"/>
        </w:rPr>
        <w:lastRenderedPageBreak/>
        <w:t>large an impact</w:t>
      </w:r>
      <w:r w:rsidR="0043791F">
        <w:rPr>
          <w:rFonts w:asciiTheme="majorHAnsi" w:hAnsiTheme="majorHAnsi" w:cstheme="majorHAnsi"/>
          <w:sz w:val="22"/>
        </w:rPr>
        <w:t xml:space="preserve"> on lens power</w:t>
      </w:r>
      <w:r w:rsidR="008738F4" w:rsidRPr="00673079">
        <w:rPr>
          <w:rFonts w:asciiTheme="majorHAnsi" w:hAnsiTheme="majorHAnsi" w:cstheme="majorHAnsi"/>
          <w:sz w:val="22"/>
        </w:rPr>
        <w:t xml:space="preserve">, but </w:t>
      </w:r>
      <w:r w:rsidR="00E82EC7">
        <w:rPr>
          <w:rFonts w:asciiTheme="majorHAnsi" w:hAnsiTheme="majorHAnsi" w:cstheme="majorHAnsi"/>
          <w:sz w:val="22"/>
        </w:rPr>
        <w:t>the</w:t>
      </w:r>
      <w:r w:rsidR="00E82EC7" w:rsidRPr="00673079">
        <w:rPr>
          <w:rFonts w:asciiTheme="majorHAnsi" w:hAnsiTheme="majorHAnsi" w:cstheme="majorHAnsi"/>
          <w:sz w:val="22"/>
        </w:rPr>
        <w:t xml:space="preserve"> </w:t>
      </w:r>
      <w:r w:rsidR="008738F4" w:rsidRPr="00673079">
        <w:rPr>
          <w:rFonts w:asciiTheme="majorHAnsi" w:hAnsiTheme="majorHAnsi" w:cstheme="majorHAnsi"/>
          <w:sz w:val="22"/>
        </w:rPr>
        <w:t>effects are not easy to predict,</w:t>
      </w:r>
      <w:r w:rsidR="0043791F">
        <w:rPr>
          <w:rFonts w:asciiTheme="majorHAnsi" w:hAnsiTheme="majorHAnsi" w:cstheme="majorHAnsi"/>
          <w:sz w:val="22"/>
        </w:rPr>
        <w:t xml:space="preserve"> shown by the difference in trend of the thickness change. This indicates</w:t>
      </w:r>
      <w:r w:rsidR="00433BF7" w:rsidRPr="00673079">
        <w:rPr>
          <w:rFonts w:asciiTheme="majorHAnsi" w:hAnsiTheme="majorHAnsi" w:cstheme="majorHAnsi"/>
          <w:sz w:val="22"/>
        </w:rPr>
        <w:t xml:space="preserve"> that further work is needed to fully understand how the number of shells influence</w:t>
      </w:r>
      <w:r w:rsidR="0043791F">
        <w:rPr>
          <w:rFonts w:asciiTheme="majorHAnsi" w:hAnsiTheme="majorHAnsi" w:cstheme="majorHAnsi"/>
          <w:sz w:val="22"/>
        </w:rPr>
        <w:t>s</w:t>
      </w:r>
      <w:r w:rsidR="00433BF7" w:rsidRPr="00673079">
        <w:rPr>
          <w:rFonts w:asciiTheme="majorHAnsi" w:hAnsiTheme="majorHAnsi" w:cstheme="majorHAnsi"/>
          <w:sz w:val="22"/>
        </w:rPr>
        <w:t xml:space="preserve"> shape change. </w:t>
      </w:r>
      <w:r w:rsidR="008738F4" w:rsidRPr="00673079">
        <w:rPr>
          <w:rFonts w:asciiTheme="majorHAnsi" w:hAnsiTheme="majorHAnsi" w:cstheme="majorHAnsi"/>
          <w:sz w:val="22"/>
        </w:rPr>
        <w:t xml:space="preserve">The outer lens shape has little effect </w:t>
      </w:r>
      <w:r w:rsidR="00075D38" w:rsidRPr="00673079">
        <w:rPr>
          <w:rFonts w:asciiTheme="majorHAnsi" w:hAnsiTheme="majorHAnsi" w:cstheme="majorHAnsi"/>
          <w:sz w:val="22"/>
        </w:rPr>
        <w:t>other</w:t>
      </w:r>
      <w:r w:rsidR="008738F4" w:rsidRPr="00673079">
        <w:rPr>
          <w:rFonts w:asciiTheme="majorHAnsi" w:hAnsiTheme="majorHAnsi" w:cstheme="majorHAnsi"/>
          <w:sz w:val="22"/>
        </w:rPr>
        <w:t xml:space="preserve"> than when</w:t>
      </w:r>
      <w:r w:rsidR="0068196C" w:rsidRPr="00673079">
        <w:rPr>
          <w:rFonts w:asciiTheme="majorHAnsi" w:hAnsiTheme="majorHAnsi" w:cstheme="majorHAnsi"/>
          <w:sz w:val="22"/>
        </w:rPr>
        <w:t xml:space="preserve"> </w:t>
      </w:r>
      <w:r w:rsidR="008738F4" w:rsidRPr="00673079">
        <w:rPr>
          <w:rFonts w:asciiTheme="majorHAnsi" w:hAnsiTheme="majorHAnsi" w:cstheme="majorHAnsi"/>
          <w:sz w:val="22"/>
        </w:rPr>
        <w:t>th</w:t>
      </w:r>
      <w:r w:rsidR="0068196C" w:rsidRPr="00673079">
        <w:rPr>
          <w:rFonts w:asciiTheme="majorHAnsi" w:hAnsiTheme="majorHAnsi" w:cstheme="majorHAnsi"/>
          <w:sz w:val="22"/>
        </w:rPr>
        <w:t>e</w:t>
      </w:r>
      <w:r w:rsidR="008738F4" w:rsidRPr="00673079">
        <w:rPr>
          <w:rFonts w:asciiTheme="majorHAnsi" w:hAnsiTheme="majorHAnsi" w:cstheme="majorHAnsi"/>
          <w:sz w:val="22"/>
        </w:rPr>
        <w:t xml:space="preserve"> mechanical properties </w:t>
      </w:r>
      <w:r w:rsidR="00E82EC7">
        <w:rPr>
          <w:rFonts w:asciiTheme="majorHAnsi" w:hAnsiTheme="majorHAnsi" w:cstheme="majorHAnsi"/>
          <w:sz w:val="22"/>
        </w:rPr>
        <w:t xml:space="preserve">from a 20 year old lens </w:t>
      </w:r>
      <w:r w:rsidR="008738F4" w:rsidRPr="00673079">
        <w:rPr>
          <w:rFonts w:asciiTheme="majorHAnsi" w:hAnsiTheme="majorHAnsi" w:cstheme="majorHAnsi"/>
          <w:sz w:val="22"/>
        </w:rPr>
        <w:t>are used.</w:t>
      </w:r>
      <w:r w:rsidR="00745611">
        <w:rPr>
          <w:rFonts w:asciiTheme="majorHAnsi" w:hAnsiTheme="majorHAnsi" w:cstheme="majorHAnsi"/>
          <w:sz w:val="22"/>
        </w:rPr>
        <w:t xml:space="preserve"> However, further work is needed to take into account the influence of the capsule on these deformations.</w:t>
      </w:r>
    </w:p>
    <w:p w:rsidR="00EC0BB5" w:rsidRPr="00673079" w:rsidRDefault="00433BF7" w:rsidP="00EC0BB5">
      <w:pPr>
        <w:jc w:val="both"/>
        <w:rPr>
          <w:sz w:val="22"/>
        </w:rPr>
      </w:pPr>
      <w:r w:rsidRPr="00673079">
        <w:rPr>
          <w:rFonts w:asciiTheme="majorHAnsi" w:hAnsiTheme="majorHAnsi" w:cstheme="majorHAnsi"/>
          <w:sz w:val="22"/>
        </w:rPr>
        <w:t xml:space="preserve">From these results, </w:t>
      </w:r>
      <w:r w:rsidR="006D2B04">
        <w:rPr>
          <w:rFonts w:asciiTheme="majorHAnsi" w:hAnsiTheme="majorHAnsi" w:cstheme="majorHAnsi"/>
          <w:sz w:val="22"/>
        </w:rPr>
        <w:t>further research into mechanical property variation would be prudent, as it can be seen that altering the mechanical properties gives the largest change in power, indicating that it will be key in restoring accommodative ability to older eyes.</w:t>
      </w:r>
      <w:r w:rsidR="00745611">
        <w:rPr>
          <w:rFonts w:asciiTheme="majorHAnsi" w:hAnsiTheme="majorHAnsi" w:cstheme="majorHAnsi"/>
          <w:sz w:val="22"/>
        </w:rPr>
        <w:t xml:space="preserve">  </w:t>
      </w:r>
      <w:r w:rsidR="00EC0BB5">
        <w:rPr>
          <w:rFonts w:asciiTheme="majorHAnsi" w:hAnsiTheme="majorHAnsi" w:cstheme="majorHAnsi"/>
          <w:sz w:val="22"/>
        </w:rPr>
        <w:t>A complete lens model, including the capsule, can then be developed</w:t>
      </w:r>
      <w:r w:rsidR="00EC0BB5">
        <w:rPr>
          <w:sz w:val="22"/>
        </w:rPr>
        <w:t xml:space="preserve">, </w:t>
      </w:r>
      <w:r w:rsidR="00EC0BB5" w:rsidRPr="00673079">
        <w:rPr>
          <w:sz w:val="22"/>
        </w:rPr>
        <w:t xml:space="preserve">which can then be implemented into a FEA model of the accommodation system. </w:t>
      </w:r>
      <w:r w:rsidR="00EC0BB5">
        <w:rPr>
          <w:sz w:val="22"/>
        </w:rPr>
        <w:t xml:space="preserve">Using this </w:t>
      </w:r>
      <w:r w:rsidR="00EC0BB5" w:rsidRPr="00673079">
        <w:rPr>
          <w:sz w:val="22"/>
        </w:rPr>
        <w:t>model</w:t>
      </w:r>
      <w:r w:rsidR="00EC0BB5">
        <w:rPr>
          <w:sz w:val="22"/>
        </w:rPr>
        <w:t>,</w:t>
      </w:r>
      <w:r w:rsidR="00EC0BB5" w:rsidRPr="00673079">
        <w:rPr>
          <w:sz w:val="22"/>
        </w:rPr>
        <w:t xml:space="preserve"> predict</w:t>
      </w:r>
      <w:r w:rsidR="00EC0BB5">
        <w:rPr>
          <w:sz w:val="22"/>
        </w:rPr>
        <w:t>ions can be made about</w:t>
      </w:r>
      <w:r w:rsidR="00EC0BB5" w:rsidRPr="00673079">
        <w:rPr>
          <w:sz w:val="22"/>
        </w:rPr>
        <w:t xml:space="preserve"> what changes within the accommodation system to cause the </w:t>
      </w:r>
      <w:r w:rsidR="00EC0BB5">
        <w:rPr>
          <w:sz w:val="22"/>
        </w:rPr>
        <w:t>loss of</w:t>
      </w:r>
      <w:r w:rsidR="00EC0BB5" w:rsidRPr="00673079">
        <w:rPr>
          <w:sz w:val="22"/>
        </w:rPr>
        <w:t xml:space="preserve"> accommodative ability with age.</w:t>
      </w:r>
    </w:p>
    <w:p w:rsidR="00901D1C" w:rsidRPr="00673079" w:rsidRDefault="00771F50" w:rsidP="00842881">
      <w:pPr>
        <w:pStyle w:val="Heading2"/>
        <w:jc w:val="both"/>
        <w:rPr>
          <w:rFonts w:cstheme="majorHAnsi"/>
          <w:color w:val="auto"/>
          <w:sz w:val="28"/>
          <w:szCs w:val="22"/>
        </w:rPr>
      </w:pPr>
      <w:r w:rsidRPr="00673079">
        <w:rPr>
          <w:rFonts w:cstheme="majorHAnsi"/>
          <w:color w:val="auto"/>
          <w:sz w:val="28"/>
          <w:szCs w:val="22"/>
        </w:rPr>
        <w:t>5. CONCLUSION</w:t>
      </w:r>
    </w:p>
    <w:p w:rsidR="00BA3836" w:rsidRPr="00673079" w:rsidRDefault="00E7785E" w:rsidP="00842881">
      <w:pPr>
        <w:jc w:val="both"/>
        <w:rPr>
          <w:sz w:val="22"/>
        </w:rPr>
      </w:pPr>
      <w:r w:rsidRPr="00673079">
        <w:rPr>
          <w:sz w:val="22"/>
        </w:rPr>
        <w:t>As a first step</w:t>
      </w:r>
      <w:r w:rsidR="00E82EC7">
        <w:rPr>
          <w:sz w:val="22"/>
        </w:rPr>
        <w:t xml:space="preserve"> in developing a complex FEA model</w:t>
      </w:r>
      <w:r w:rsidRPr="00673079">
        <w:rPr>
          <w:sz w:val="22"/>
        </w:rPr>
        <w:t>, understand</w:t>
      </w:r>
      <w:r w:rsidR="00AC2A0D">
        <w:rPr>
          <w:sz w:val="22"/>
        </w:rPr>
        <w:t>ing</w:t>
      </w:r>
      <w:r w:rsidRPr="00673079">
        <w:rPr>
          <w:sz w:val="22"/>
        </w:rPr>
        <w:t xml:space="preserve"> what the key </w:t>
      </w:r>
      <w:r w:rsidR="00342247" w:rsidRPr="00673079">
        <w:rPr>
          <w:sz w:val="22"/>
        </w:rPr>
        <w:t>parameters</w:t>
      </w:r>
      <w:r w:rsidRPr="00673079">
        <w:rPr>
          <w:sz w:val="22"/>
        </w:rPr>
        <w:t xml:space="preserve"> are that affect</w:t>
      </w:r>
      <w:r w:rsidR="00492ECF" w:rsidRPr="00673079">
        <w:rPr>
          <w:sz w:val="22"/>
        </w:rPr>
        <w:t xml:space="preserve"> lens deformation is </w:t>
      </w:r>
      <w:r w:rsidR="00383666" w:rsidRPr="00673079">
        <w:rPr>
          <w:sz w:val="22"/>
        </w:rPr>
        <w:t>essential</w:t>
      </w:r>
      <w:r w:rsidR="00AC2A0D">
        <w:rPr>
          <w:sz w:val="22"/>
        </w:rPr>
        <w:t>. This study has shown the importance of the mechanical properties, as well as that further research is needed to understand how the internal structure affects lens deformation</w:t>
      </w:r>
      <w:r w:rsidR="00E82EC7">
        <w:rPr>
          <w:sz w:val="22"/>
        </w:rPr>
        <w:t>;</w:t>
      </w:r>
      <w:r w:rsidR="00AC2A0D">
        <w:rPr>
          <w:sz w:val="22"/>
        </w:rPr>
        <w:t xml:space="preserve"> </w:t>
      </w:r>
      <w:r w:rsidR="00E82EC7">
        <w:rPr>
          <w:sz w:val="22"/>
        </w:rPr>
        <w:t>i</w:t>
      </w:r>
      <w:r w:rsidR="00AC2A0D">
        <w:rPr>
          <w:sz w:val="22"/>
        </w:rPr>
        <w:t xml:space="preserve">t has also shown that outer lens geometry is not as </w:t>
      </w:r>
      <w:r w:rsidR="00E82EC7">
        <w:rPr>
          <w:sz w:val="22"/>
        </w:rPr>
        <w:t xml:space="preserve">important </w:t>
      </w:r>
      <w:r w:rsidR="00AC2A0D">
        <w:rPr>
          <w:sz w:val="22"/>
        </w:rPr>
        <w:t>in analysing lens deformation.</w:t>
      </w:r>
    </w:p>
    <w:p w:rsidR="00DF3B41" w:rsidRPr="00CD144B" w:rsidRDefault="0068196C" w:rsidP="00DF3B41">
      <w:pPr>
        <w:jc w:val="both"/>
        <w:rPr>
          <w:rFonts w:cstheme="majorHAnsi"/>
          <w:b/>
          <w:sz w:val="28"/>
        </w:rPr>
      </w:pPr>
      <w:r w:rsidRPr="00CD144B">
        <w:rPr>
          <w:rFonts w:cstheme="majorHAnsi"/>
          <w:b/>
          <w:sz w:val="28"/>
        </w:rPr>
        <w:t xml:space="preserve">6. </w:t>
      </w:r>
      <w:r w:rsidR="00771F50" w:rsidRPr="00CD144B">
        <w:rPr>
          <w:rFonts w:cstheme="majorHAnsi"/>
          <w:b/>
          <w:sz w:val="28"/>
        </w:rPr>
        <w:t>REFERENCES</w:t>
      </w:r>
    </w:p>
    <w:p w:rsidR="00A43089" w:rsidRPr="00745611" w:rsidRDefault="00A8059D" w:rsidP="00A43089">
      <w:pPr>
        <w:spacing w:after="0" w:line="240" w:lineRule="auto"/>
        <w:ind w:left="720" w:hanging="720"/>
        <w:rPr>
          <w:rFonts w:ascii="Times New Roman" w:hAnsi="Times New Roman" w:cs="Times New Roman"/>
          <w:noProof/>
          <w:sz w:val="22"/>
        </w:rPr>
      </w:pPr>
      <w:r w:rsidRPr="008D3790">
        <w:rPr>
          <w:rFonts w:cstheme="majorHAnsi"/>
          <w:b/>
          <w:szCs w:val="20"/>
        </w:rPr>
        <w:fldChar w:fldCharType="begin"/>
      </w:r>
      <w:r w:rsidR="00901D1C" w:rsidRPr="008D3790">
        <w:rPr>
          <w:rFonts w:cstheme="majorHAnsi"/>
          <w:szCs w:val="20"/>
        </w:rPr>
        <w:instrText xml:space="preserve"> ADDIN EN.REFLIST </w:instrText>
      </w:r>
      <w:r w:rsidRPr="008D3790">
        <w:rPr>
          <w:rFonts w:cstheme="majorHAnsi"/>
          <w:b/>
          <w:szCs w:val="20"/>
        </w:rPr>
        <w:fldChar w:fldCharType="separate"/>
      </w:r>
      <w:bookmarkStart w:id="1" w:name="_ENREF_1"/>
      <w:r w:rsidR="00A43089" w:rsidRPr="006F2C4F">
        <w:rPr>
          <w:rFonts w:ascii="Times New Roman" w:hAnsi="Times New Roman" w:cs="Times New Roman"/>
          <w:noProof/>
          <w:szCs w:val="20"/>
        </w:rPr>
        <w:t>1.</w:t>
      </w:r>
      <w:r w:rsidR="00A43089" w:rsidRPr="006F2C4F">
        <w:rPr>
          <w:rFonts w:ascii="Times New Roman" w:hAnsi="Times New Roman" w:cs="Times New Roman"/>
          <w:noProof/>
          <w:szCs w:val="20"/>
        </w:rPr>
        <w:tab/>
      </w:r>
      <w:r w:rsidR="00A43089" w:rsidRPr="00745611">
        <w:rPr>
          <w:rFonts w:ascii="Times New Roman" w:hAnsi="Times New Roman" w:cs="Times New Roman"/>
          <w:noProof/>
          <w:sz w:val="22"/>
        </w:rPr>
        <w:t xml:space="preserve">Sheppard, A.L., et al., </w:t>
      </w:r>
      <w:r w:rsidR="00A43089" w:rsidRPr="00745611">
        <w:rPr>
          <w:rFonts w:ascii="Times New Roman" w:hAnsi="Times New Roman" w:cs="Times New Roman"/>
          <w:i/>
          <w:noProof/>
          <w:sz w:val="22"/>
        </w:rPr>
        <w:t>Accommodating intraocular lenses: a review of design concepts, usage and assessment methods.</w:t>
      </w:r>
      <w:r w:rsidR="00A43089" w:rsidRPr="00745611">
        <w:rPr>
          <w:rFonts w:ascii="Times New Roman" w:hAnsi="Times New Roman" w:cs="Times New Roman"/>
          <w:noProof/>
          <w:sz w:val="22"/>
        </w:rPr>
        <w:t xml:space="preserve"> Clinical and Experimental Optometry, 2010. </w:t>
      </w:r>
      <w:r w:rsidR="00A43089" w:rsidRPr="00745611">
        <w:rPr>
          <w:rFonts w:ascii="Times New Roman" w:hAnsi="Times New Roman" w:cs="Times New Roman"/>
          <w:b/>
          <w:noProof/>
          <w:sz w:val="22"/>
        </w:rPr>
        <w:t>93</w:t>
      </w:r>
      <w:r w:rsidR="00A43089" w:rsidRPr="00745611">
        <w:rPr>
          <w:rFonts w:ascii="Times New Roman" w:hAnsi="Times New Roman" w:cs="Times New Roman"/>
          <w:noProof/>
          <w:sz w:val="22"/>
        </w:rPr>
        <w:t>(6): p. 441-452.</w:t>
      </w:r>
      <w:bookmarkEnd w:id="1"/>
    </w:p>
    <w:p w:rsidR="00A43089" w:rsidRPr="00745611" w:rsidRDefault="00A43089" w:rsidP="00A43089">
      <w:pPr>
        <w:spacing w:after="0" w:line="240" w:lineRule="auto"/>
        <w:ind w:left="720" w:hanging="720"/>
        <w:rPr>
          <w:rFonts w:ascii="Times New Roman" w:hAnsi="Times New Roman" w:cs="Times New Roman"/>
          <w:noProof/>
          <w:sz w:val="22"/>
        </w:rPr>
      </w:pPr>
      <w:bookmarkStart w:id="2" w:name="_ENREF_2"/>
      <w:r w:rsidRPr="00745611">
        <w:rPr>
          <w:rFonts w:ascii="Times New Roman" w:hAnsi="Times New Roman" w:cs="Times New Roman"/>
          <w:noProof/>
          <w:sz w:val="22"/>
        </w:rPr>
        <w:t>2.</w:t>
      </w:r>
      <w:r w:rsidRPr="00745611">
        <w:rPr>
          <w:rFonts w:ascii="Times New Roman" w:hAnsi="Times New Roman" w:cs="Times New Roman"/>
          <w:noProof/>
          <w:sz w:val="22"/>
        </w:rPr>
        <w:tab/>
        <w:t xml:space="preserve">Glasser, A., </w:t>
      </w:r>
      <w:r w:rsidRPr="00745611">
        <w:rPr>
          <w:rFonts w:ascii="Times New Roman" w:hAnsi="Times New Roman" w:cs="Times New Roman"/>
          <w:i/>
          <w:noProof/>
          <w:sz w:val="22"/>
        </w:rPr>
        <w:t>Restoration of accommodation: surgical options for correction of presbyopia.</w:t>
      </w:r>
      <w:r w:rsidRPr="00745611">
        <w:rPr>
          <w:rFonts w:ascii="Times New Roman" w:hAnsi="Times New Roman" w:cs="Times New Roman"/>
          <w:noProof/>
          <w:sz w:val="22"/>
        </w:rPr>
        <w:t xml:space="preserve"> Clinical and Experimental Optometry, 2008. </w:t>
      </w:r>
      <w:r w:rsidRPr="00745611">
        <w:rPr>
          <w:rFonts w:ascii="Times New Roman" w:hAnsi="Times New Roman" w:cs="Times New Roman"/>
          <w:b/>
          <w:noProof/>
          <w:sz w:val="22"/>
        </w:rPr>
        <w:t>91</w:t>
      </w:r>
      <w:r w:rsidRPr="00745611">
        <w:rPr>
          <w:rFonts w:ascii="Times New Roman" w:hAnsi="Times New Roman" w:cs="Times New Roman"/>
          <w:noProof/>
          <w:sz w:val="22"/>
        </w:rPr>
        <w:t>(3): p. 279-295.</w:t>
      </w:r>
      <w:bookmarkEnd w:id="2"/>
    </w:p>
    <w:p w:rsidR="00A43089" w:rsidRPr="00745611" w:rsidRDefault="00A43089" w:rsidP="00A43089">
      <w:pPr>
        <w:spacing w:after="0" w:line="240" w:lineRule="auto"/>
        <w:ind w:left="720" w:hanging="720"/>
        <w:rPr>
          <w:rFonts w:ascii="Times New Roman" w:hAnsi="Times New Roman" w:cs="Times New Roman"/>
          <w:noProof/>
          <w:sz w:val="22"/>
        </w:rPr>
      </w:pPr>
      <w:bookmarkStart w:id="3" w:name="_ENREF_3"/>
      <w:r w:rsidRPr="00745611">
        <w:rPr>
          <w:rFonts w:ascii="Times New Roman" w:hAnsi="Times New Roman" w:cs="Times New Roman"/>
          <w:noProof/>
          <w:sz w:val="22"/>
        </w:rPr>
        <w:t>3.</w:t>
      </w:r>
      <w:r w:rsidRPr="00745611">
        <w:rPr>
          <w:rFonts w:ascii="Times New Roman" w:hAnsi="Times New Roman" w:cs="Times New Roman"/>
          <w:noProof/>
          <w:sz w:val="22"/>
        </w:rPr>
        <w:tab/>
        <w:t xml:space="preserve">Burd, H.J., S.J. Judge, and J.A. Cross, </w:t>
      </w:r>
      <w:r w:rsidRPr="00745611">
        <w:rPr>
          <w:rFonts w:ascii="Times New Roman" w:hAnsi="Times New Roman" w:cs="Times New Roman"/>
          <w:i/>
          <w:noProof/>
          <w:sz w:val="22"/>
        </w:rPr>
        <w:t>Numerical modelling of the accommodating lens.</w:t>
      </w:r>
      <w:r w:rsidRPr="00745611">
        <w:rPr>
          <w:rFonts w:ascii="Times New Roman" w:hAnsi="Times New Roman" w:cs="Times New Roman"/>
          <w:noProof/>
          <w:sz w:val="22"/>
        </w:rPr>
        <w:t xml:space="preserve"> Vision Res, 2002. </w:t>
      </w:r>
      <w:r w:rsidRPr="00745611">
        <w:rPr>
          <w:rFonts w:ascii="Times New Roman" w:hAnsi="Times New Roman" w:cs="Times New Roman"/>
          <w:b/>
          <w:noProof/>
          <w:sz w:val="22"/>
        </w:rPr>
        <w:t>42</w:t>
      </w:r>
      <w:r w:rsidRPr="00745611">
        <w:rPr>
          <w:rFonts w:ascii="Times New Roman" w:hAnsi="Times New Roman" w:cs="Times New Roman"/>
          <w:noProof/>
          <w:sz w:val="22"/>
        </w:rPr>
        <w:t>(18): p. 2235-251.</w:t>
      </w:r>
      <w:bookmarkEnd w:id="3"/>
    </w:p>
    <w:p w:rsidR="00A43089" w:rsidRPr="00745611" w:rsidRDefault="00A43089" w:rsidP="00A43089">
      <w:pPr>
        <w:spacing w:after="0" w:line="240" w:lineRule="auto"/>
        <w:ind w:left="720" w:hanging="720"/>
        <w:rPr>
          <w:rFonts w:ascii="Times New Roman" w:hAnsi="Times New Roman" w:cs="Times New Roman"/>
          <w:noProof/>
          <w:sz w:val="22"/>
        </w:rPr>
      </w:pPr>
      <w:bookmarkStart w:id="4" w:name="_ENREF_4"/>
      <w:r w:rsidRPr="00745611">
        <w:rPr>
          <w:rFonts w:ascii="Times New Roman" w:hAnsi="Times New Roman" w:cs="Times New Roman"/>
          <w:noProof/>
          <w:sz w:val="22"/>
        </w:rPr>
        <w:t>4.</w:t>
      </w:r>
      <w:r w:rsidRPr="00745611">
        <w:rPr>
          <w:rFonts w:ascii="Times New Roman" w:hAnsi="Times New Roman" w:cs="Times New Roman"/>
          <w:noProof/>
          <w:sz w:val="22"/>
        </w:rPr>
        <w:tab/>
        <w:t xml:space="preserve">Ljubimova, D., A. Eriksson, and S. Bauer, </w:t>
      </w:r>
      <w:r w:rsidRPr="00745611">
        <w:rPr>
          <w:rFonts w:ascii="Times New Roman" w:hAnsi="Times New Roman" w:cs="Times New Roman"/>
          <w:i/>
          <w:noProof/>
          <w:sz w:val="22"/>
        </w:rPr>
        <w:t>Aspects of eye accommodation evaluated by finite elements.</w:t>
      </w:r>
      <w:r w:rsidRPr="00745611">
        <w:rPr>
          <w:rFonts w:ascii="Times New Roman" w:hAnsi="Times New Roman" w:cs="Times New Roman"/>
          <w:noProof/>
          <w:sz w:val="22"/>
        </w:rPr>
        <w:t xml:space="preserve"> Biomechanics and Modeling in Mechanobiology, 2008. </w:t>
      </w:r>
      <w:r w:rsidRPr="00745611">
        <w:rPr>
          <w:rFonts w:ascii="Times New Roman" w:hAnsi="Times New Roman" w:cs="Times New Roman"/>
          <w:b/>
          <w:noProof/>
          <w:sz w:val="22"/>
        </w:rPr>
        <w:t>7</w:t>
      </w:r>
      <w:r w:rsidRPr="00745611">
        <w:rPr>
          <w:rFonts w:ascii="Times New Roman" w:hAnsi="Times New Roman" w:cs="Times New Roman"/>
          <w:noProof/>
          <w:sz w:val="22"/>
        </w:rPr>
        <w:t>(2): p. 139-150.</w:t>
      </w:r>
      <w:bookmarkEnd w:id="4"/>
    </w:p>
    <w:p w:rsidR="00A43089" w:rsidRPr="00745611" w:rsidRDefault="00A43089" w:rsidP="00A43089">
      <w:pPr>
        <w:spacing w:after="0" w:line="240" w:lineRule="auto"/>
        <w:ind w:left="720" w:hanging="720"/>
        <w:rPr>
          <w:rFonts w:ascii="Times New Roman" w:hAnsi="Times New Roman" w:cs="Times New Roman"/>
          <w:noProof/>
          <w:sz w:val="22"/>
        </w:rPr>
      </w:pPr>
      <w:bookmarkStart w:id="5" w:name="_ENREF_5"/>
      <w:r w:rsidRPr="00745611">
        <w:rPr>
          <w:rFonts w:ascii="Times New Roman" w:hAnsi="Times New Roman" w:cs="Times New Roman"/>
          <w:noProof/>
          <w:sz w:val="22"/>
        </w:rPr>
        <w:t>5.</w:t>
      </w:r>
      <w:r w:rsidRPr="00745611">
        <w:rPr>
          <w:rFonts w:ascii="Times New Roman" w:hAnsi="Times New Roman" w:cs="Times New Roman"/>
          <w:noProof/>
          <w:sz w:val="22"/>
        </w:rPr>
        <w:tab/>
        <w:t xml:space="preserve">Weeber, H.A. and R.G.L. Van Der Heijde, </w:t>
      </w:r>
      <w:r w:rsidRPr="00745611">
        <w:rPr>
          <w:rFonts w:ascii="Times New Roman" w:hAnsi="Times New Roman" w:cs="Times New Roman"/>
          <w:i/>
          <w:noProof/>
          <w:sz w:val="22"/>
        </w:rPr>
        <w:t>Internal deformation of the human crystalline lens during accommodation.</w:t>
      </w:r>
      <w:r w:rsidRPr="00745611">
        <w:rPr>
          <w:rFonts w:ascii="Times New Roman" w:hAnsi="Times New Roman" w:cs="Times New Roman"/>
          <w:noProof/>
          <w:sz w:val="22"/>
        </w:rPr>
        <w:t xml:space="preserve"> Acta Ophthalmologica, 2008. </w:t>
      </w:r>
      <w:r w:rsidRPr="00745611">
        <w:rPr>
          <w:rFonts w:ascii="Times New Roman" w:hAnsi="Times New Roman" w:cs="Times New Roman"/>
          <w:b/>
          <w:noProof/>
          <w:sz w:val="22"/>
        </w:rPr>
        <w:t>86</w:t>
      </w:r>
      <w:r w:rsidRPr="00745611">
        <w:rPr>
          <w:rFonts w:ascii="Times New Roman" w:hAnsi="Times New Roman" w:cs="Times New Roman"/>
          <w:noProof/>
          <w:sz w:val="22"/>
        </w:rPr>
        <w:t>(6): p. 642-647.</w:t>
      </w:r>
      <w:bookmarkEnd w:id="5"/>
    </w:p>
    <w:p w:rsidR="00A43089" w:rsidRPr="00745611" w:rsidRDefault="00A43089" w:rsidP="00A43089">
      <w:pPr>
        <w:spacing w:after="0" w:line="240" w:lineRule="auto"/>
        <w:ind w:left="720" w:hanging="720"/>
        <w:rPr>
          <w:rFonts w:ascii="Times New Roman" w:hAnsi="Times New Roman" w:cs="Times New Roman"/>
          <w:noProof/>
          <w:sz w:val="22"/>
        </w:rPr>
      </w:pPr>
      <w:bookmarkStart w:id="6" w:name="_ENREF_6"/>
      <w:r w:rsidRPr="00745611">
        <w:rPr>
          <w:rFonts w:ascii="Times New Roman" w:hAnsi="Times New Roman" w:cs="Times New Roman"/>
          <w:noProof/>
          <w:sz w:val="22"/>
        </w:rPr>
        <w:t>6.</w:t>
      </w:r>
      <w:r w:rsidRPr="00745611">
        <w:rPr>
          <w:rFonts w:ascii="Times New Roman" w:hAnsi="Times New Roman" w:cs="Times New Roman"/>
          <w:noProof/>
          <w:sz w:val="22"/>
        </w:rPr>
        <w:tab/>
        <w:t xml:space="preserve">Abolmaali, A., R.A. Schachar, and T. Le, </w:t>
      </w:r>
      <w:r w:rsidRPr="00745611">
        <w:rPr>
          <w:rFonts w:ascii="Times New Roman" w:hAnsi="Times New Roman" w:cs="Times New Roman"/>
          <w:i/>
          <w:noProof/>
          <w:sz w:val="22"/>
        </w:rPr>
        <w:t>Sensitivity study of human crystalline lens accommodation.</w:t>
      </w:r>
      <w:r w:rsidRPr="00745611">
        <w:rPr>
          <w:rFonts w:ascii="Times New Roman" w:hAnsi="Times New Roman" w:cs="Times New Roman"/>
          <w:noProof/>
          <w:sz w:val="22"/>
        </w:rPr>
        <w:t xml:space="preserve"> Computer Methods and Programs in Biomedicine, 2007. </w:t>
      </w:r>
      <w:r w:rsidRPr="00745611">
        <w:rPr>
          <w:rFonts w:ascii="Times New Roman" w:hAnsi="Times New Roman" w:cs="Times New Roman"/>
          <w:b/>
          <w:noProof/>
          <w:sz w:val="22"/>
        </w:rPr>
        <w:t>85</w:t>
      </w:r>
      <w:r w:rsidRPr="00745611">
        <w:rPr>
          <w:rFonts w:ascii="Times New Roman" w:hAnsi="Times New Roman" w:cs="Times New Roman"/>
          <w:noProof/>
          <w:sz w:val="22"/>
        </w:rPr>
        <w:t>(1): p. 77-90.</w:t>
      </w:r>
      <w:bookmarkEnd w:id="6"/>
    </w:p>
    <w:p w:rsidR="00A43089" w:rsidRPr="00745611" w:rsidRDefault="00A43089" w:rsidP="00A43089">
      <w:pPr>
        <w:spacing w:after="0" w:line="240" w:lineRule="auto"/>
        <w:ind w:left="720" w:hanging="720"/>
        <w:rPr>
          <w:rFonts w:ascii="Times New Roman" w:hAnsi="Times New Roman" w:cs="Times New Roman"/>
          <w:noProof/>
          <w:sz w:val="22"/>
        </w:rPr>
      </w:pPr>
      <w:bookmarkStart w:id="7" w:name="_ENREF_7"/>
      <w:r w:rsidRPr="00745611">
        <w:rPr>
          <w:rFonts w:ascii="Times New Roman" w:hAnsi="Times New Roman" w:cs="Times New Roman"/>
          <w:noProof/>
          <w:sz w:val="22"/>
        </w:rPr>
        <w:t>7.</w:t>
      </w:r>
      <w:r w:rsidRPr="00745611">
        <w:rPr>
          <w:rFonts w:ascii="Times New Roman" w:hAnsi="Times New Roman" w:cs="Times New Roman"/>
          <w:noProof/>
          <w:sz w:val="22"/>
        </w:rPr>
        <w:tab/>
        <w:t xml:space="preserve">Fisher, R.F., </w:t>
      </w:r>
      <w:r w:rsidRPr="00745611">
        <w:rPr>
          <w:rFonts w:ascii="Times New Roman" w:hAnsi="Times New Roman" w:cs="Times New Roman"/>
          <w:i/>
          <w:noProof/>
          <w:sz w:val="22"/>
        </w:rPr>
        <w:t>The elastic constants of the human lens.</w:t>
      </w:r>
      <w:r w:rsidRPr="00745611">
        <w:rPr>
          <w:rFonts w:ascii="Times New Roman" w:hAnsi="Times New Roman" w:cs="Times New Roman"/>
          <w:noProof/>
          <w:sz w:val="22"/>
        </w:rPr>
        <w:t xml:space="preserve"> J Physiol, 1971. </w:t>
      </w:r>
      <w:r w:rsidRPr="00745611">
        <w:rPr>
          <w:rFonts w:ascii="Times New Roman" w:hAnsi="Times New Roman" w:cs="Times New Roman"/>
          <w:b/>
          <w:noProof/>
          <w:sz w:val="22"/>
        </w:rPr>
        <w:t>212</w:t>
      </w:r>
      <w:r w:rsidRPr="00745611">
        <w:rPr>
          <w:rFonts w:ascii="Times New Roman" w:hAnsi="Times New Roman" w:cs="Times New Roman"/>
          <w:noProof/>
          <w:sz w:val="22"/>
        </w:rPr>
        <w:t>(1): p. 147-80.</w:t>
      </w:r>
      <w:bookmarkEnd w:id="7"/>
    </w:p>
    <w:p w:rsidR="00A43089" w:rsidRPr="00745611" w:rsidRDefault="00A43089" w:rsidP="00A43089">
      <w:pPr>
        <w:spacing w:after="0" w:line="240" w:lineRule="auto"/>
        <w:ind w:left="720" w:hanging="720"/>
        <w:rPr>
          <w:rFonts w:ascii="Times New Roman" w:hAnsi="Times New Roman" w:cs="Times New Roman"/>
          <w:noProof/>
          <w:sz w:val="22"/>
        </w:rPr>
      </w:pPr>
      <w:bookmarkStart w:id="8" w:name="_ENREF_8"/>
      <w:r w:rsidRPr="00745611">
        <w:rPr>
          <w:rFonts w:ascii="Times New Roman" w:hAnsi="Times New Roman" w:cs="Times New Roman"/>
          <w:noProof/>
          <w:sz w:val="22"/>
        </w:rPr>
        <w:t>8.</w:t>
      </w:r>
      <w:r w:rsidRPr="00745611">
        <w:rPr>
          <w:rFonts w:ascii="Times New Roman" w:hAnsi="Times New Roman" w:cs="Times New Roman"/>
          <w:noProof/>
          <w:sz w:val="22"/>
        </w:rPr>
        <w:tab/>
        <w:t xml:space="preserve">Burd, H.J., G.S. Wilde, and S.J. Judge, </w:t>
      </w:r>
      <w:r w:rsidRPr="00745611">
        <w:rPr>
          <w:rFonts w:ascii="Times New Roman" w:hAnsi="Times New Roman" w:cs="Times New Roman"/>
          <w:i/>
          <w:noProof/>
          <w:sz w:val="22"/>
        </w:rPr>
        <w:t>An improved spinning lens test to determine the stiffness of the human lens.</w:t>
      </w:r>
      <w:r w:rsidRPr="00745611">
        <w:rPr>
          <w:rFonts w:ascii="Times New Roman" w:hAnsi="Times New Roman" w:cs="Times New Roman"/>
          <w:noProof/>
          <w:sz w:val="22"/>
        </w:rPr>
        <w:t xml:space="preserve"> Experimental Eye Research, 2011. </w:t>
      </w:r>
      <w:r w:rsidRPr="00745611">
        <w:rPr>
          <w:rFonts w:ascii="Times New Roman" w:hAnsi="Times New Roman" w:cs="Times New Roman"/>
          <w:b/>
          <w:noProof/>
          <w:sz w:val="22"/>
        </w:rPr>
        <w:t>92</w:t>
      </w:r>
      <w:r w:rsidRPr="00745611">
        <w:rPr>
          <w:rFonts w:ascii="Times New Roman" w:hAnsi="Times New Roman" w:cs="Times New Roman"/>
          <w:noProof/>
          <w:sz w:val="22"/>
        </w:rPr>
        <w:t>(1): p. 28-39.</w:t>
      </w:r>
      <w:bookmarkEnd w:id="8"/>
    </w:p>
    <w:p w:rsidR="00A43089" w:rsidRPr="00745611" w:rsidRDefault="00A43089" w:rsidP="00A43089">
      <w:pPr>
        <w:spacing w:after="0" w:line="240" w:lineRule="auto"/>
        <w:ind w:left="720" w:hanging="720"/>
        <w:rPr>
          <w:rFonts w:ascii="Times New Roman" w:hAnsi="Times New Roman" w:cs="Times New Roman"/>
          <w:noProof/>
          <w:sz w:val="22"/>
        </w:rPr>
      </w:pPr>
      <w:bookmarkStart w:id="9" w:name="_ENREF_9"/>
      <w:r w:rsidRPr="00745611">
        <w:rPr>
          <w:rFonts w:ascii="Times New Roman" w:hAnsi="Times New Roman" w:cs="Times New Roman"/>
          <w:noProof/>
          <w:sz w:val="22"/>
        </w:rPr>
        <w:t>9.</w:t>
      </w:r>
      <w:r w:rsidRPr="00745611">
        <w:rPr>
          <w:rFonts w:ascii="Times New Roman" w:hAnsi="Times New Roman" w:cs="Times New Roman"/>
          <w:noProof/>
          <w:sz w:val="22"/>
        </w:rPr>
        <w:tab/>
        <w:t xml:space="preserve">Charman, W.N., </w:t>
      </w:r>
      <w:r w:rsidRPr="00745611">
        <w:rPr>
          <w:rFonts w:ascii="Times New Roman" w:hAnsi="Times New Roman" w:cs="Times New Roman"/>
          <w:i/>
          <w:noProof/>
          <w:sz w:val="22"/>
        </w:rPr>
        <w:t>The eye in focus: accommodation and presbyopia.</w:t>
      </w:r>
      <w:r w:rsidRPr="00745611">
        <w:rPr>
          <w:rFonts w:ascii="Times New Roman" w:hAnsi="Times New Roman" w:cs="Times New Roman"/>
          <w:noProof/>
          <w:sz w:val="22"/>
        </w:rPr>
        <w:t xml:space="preserve"> Clin Exp Optom, 2008. </w:t>
      </w:r>
      <w:r w:rsidRPr="00745611">
        <w:rPr>
          <w:rFonts w:ascii="Times New Roman" w:hAnsi="Times New Roman" w:cs="Times New Roman"/>
          <w:b/>
          <w:noProof/>
          <w:sz w:val="22"/>
        </w:rPr>
        <w:t>91</w:t>
      </w:r>
      <w:r w:rsidRPr="00745611">
        <w:rPr>
          <w:rFonts w:ascii="Times New Roman" w:hAnsi="Times New Roman" w:cs="Times New Roman"/>
          <w:noProof/>
          <w:sz w:val="22"/>
        </w:rPr>
        <w:t>(3): p. 207-25.</w:t>
      </w:r>
      <w:bookmarkEnd w:id="9"/>
    </w:p>
    <w:p w:rsidR="00A43089" w:rsidRPr="00745611" w:rsidRDefault="00A43089" w:rsidP="00A43089">
      <w:pPr>
        <w:spacing w:after="0" w:line="240" w:lineRule="auto"/>
        <w:ind w:left="720" w:hanging="720"/>
        <w:rPr>
          <w:rFonts w:ascii="Times New Roman" w:hAnsi="Times New Roman" w:cs="Times New Roman"/>
          <w:noProof/>
          <w:sz w:val="22"/>
        </w:rPr>
      </w:pPr>
      <w:bookmarkStart w:id="10" w:name="_ENREF_10"/>
      <w:r w:rsidRPr="00745611">
        <w:rPr>
          <w:rFonts w:ascii="Times New Roman" w:hAnsi="Times New Roman" w:cs="Times New Roman"/>
          <w:noProof/>
          <w:sz w:val="22"/>
        </w:rPr>
        <w:t>10.</w:t>
      </w:r>
      <w:r w:rsidRPr="00745611">
        <w:rPr>
          <w:rFonts w:ascii="Times New Roman" w:hAnsi="Times New Roman" w:cs="Times New Roman"/>
          <w:noProof/>
          <w:sz w:val="22"/>
        </w:rPr>
        <w:tab/>
        <w:t xml:space="preserve">Weeber, H.A., et al., </w:t>
      </w:r>
      <w:r w:rsidRPr="00745611">
        <w:rPr>
          <w:rFonts w:ascii="Times New Roman" w:hAnsi="Times New Roman" w:cs="Times New Roman"/>
          <w:i/>
          <w:noProof/>
          <w:sz w:val="22"/>
        </w:rPr>
        <w:t>Stiffness gradient in the crystalline lens.</w:t>
      </w:r>
      <w:r w:rsidRPr="00745611">
        <w:rPr>
          <w:rFonts w:ascii="Times New Roman" w:hAnsi="Times New Roman" w:cs="Times New Roman"/>
          <w:noProof/>
          <w:sz w:val="22"/>
        </w:rPr>
        <w:t xml:space="preserve"> Graefes Arch Clin Exp Ophthalmol, 2007. </w:t>
      </w:r>
      <w:r w:rsidRPr="00745611">
        <w:rPr>
          <w:rFonts w:ascii="Times New Roman" w:hAnsi="Times New Roman" w:cs="Times New Roman"/>
          <w:b/>
          <w:noProof/>
          <w:sz w:val="22"/>
        </w:rPr>
        <w:t>245</w:t>
      </w:r>
      <w:r w:rsidRPr="00745611">
        <w:rPr>
          <w:rFonts w:ascii="Times New Roman" w:hAnsi="Times New Roman" w:cs="Times New Roman"/>
          <w:noProof/>
          <w:sz w:val="22"/>
        </w:rPr>
        <w:t>(9): p. 1357-66.</w:t>
      </w:r>
      <w:bookmarkEnd w:id="10"/>
    </w:p>
    <w:p w:rsidR="00A43089" w:rsidRPr="00745611" w:rsidRDefault="00A43089" w:rsidP="00A43089">
      <w:pPr>
        <w:spacing w:after="0" w:line="240" w:lineRule="auto"/>
        <w:ind w:left="720" w:hanging="720"/>
        <w:rPr>
          <w:rFonts w:ascii="Times New Roman" w:hAnsi="Times New Roman" w:cs="Times New Roman"/>
          <w:noProof/>
          <w:sz w:val="22"/>
        </w:rPr>
      </w:pPr>
      <w:bookmarkStart w:id="11" w:name="_ENREF_11"/>
      <w:r w:rsidRPr="00745611">
        <w:rPr>
          <w:rFonts w:ascii="Times New Roman" w:hAnsi="Times New Roman" w:cs="Times New Roman"/>
          <w:noProof/>
          <w:sz w:val="22"/>
        </w:rPr>
        <w:t>11.</w:t>
      </w:r>
      <w:r w:rsidRPr="00745611">
        <w:rPr>
          <w:rFonts w:ascii="Times New Roman" w:hAnsi="Times New Roman" w:cs="Times New Roman"/>
          <w:noProof/>
          <w:sz w:val="22"/>
        </w:rPr>
        <w:tab/>
        <w:t xml:space="preserve">Giovanzana, S. and S. Talu, </w:t>
      </w:r>
      <w:r w:rsidRPr="00745611">
        <w:rPr>
          <w:rFonts w:ascii="Times New Roman" w:hAnsi="Times New Roman" w:cs="Times New Roman"/>
          <w:i/>
          <w:noProof/>
          <w:sz w:val="22"/>
        </w:rPr>
        <w:t>Mathematical models for the shape analysis of human crystalline lens.</w:t>
      </w:r>
      <w:r w:rsidRPr="00745611">
        <w:rPr>
          <w:rFonts w:ascii="Times New Roman" w:hAnsi="Times New Roman" w:cs="Times New Roman"/>
          <w:noProof/>
          <w:sz w:val="22"/>
        </w:rPr>
        <w:t xml:space="preserve"> Journal of Modern Optics, 2011: p. 1-9.</w:t>
      </w:r>
      <w:bookmarkEnd w:id="11"/>
    </w:p>
    <w:p w:rsidR="00A43089" w:rsidRPr="00745611" w:rsidRDefault="00A43089" w:rsidP="00A43089">
      <w:pPr>
        <w:spacing w:after="0" w:line="240" w:lineRule="auto"/>
        <w:ind w:left="720" w:hanging="720"/>
        <w:rPr>
          <w:rFonts w:ascii="Times New Roman" w:hAnsi="Times New Roman" w:cs="Times New Roman"/>
          <w:noProof/>
          <w:sz w:val="22"/>
        </w:rPr>
      </w:pPr>
      <w:bookmarkStart w:id="12" w:name="_ENREF_12"/>
      <w:r w:rsidRPr="00745611">
        <w:rPr>
          <w:rFonts w:ascii="Times New Roman" w:hAnsi="Times New Roman" w:cs="Times New Roman"/>
          <w:noProof/>
          <w:sz w:val="22"/>
        </w:rPr>
        <w:t>12.</w:t>
      </w:r>
      <w:r w:rsidRPr="00745611">
        <w:rPr>
          <w:rFonts w:ascii="Times New Roman" w:hAnsi="Times New Roman" w:cs="Times New Roman"/>
          <w:noProof/>
          <w:sz w:val="22"/>
        </w:rPr>
        <w:tab/>
        <w:t xml:space="preserve">Dubbelman, M., et al., </w:t>
      </w:r>
      <w:r w:rsidRPr="00745611">
        <w:rPr>
          <w:rFonts w:ascii="Times New Roman" w:hAnsi="Times New Roman" w:cs="Times New Roman"/>
          <w:i/>
          <w:noProof/>
          <w:sz w:val="22"/>
        </w:rPr>
        <w:t>Changes in the internal structure of the human crystalline lens with age and accommodation.</w:t>
      </w:r>
      <w:r w:rsidRPr="00745611">
        <w:rPr>
          <w:rFonts w:ascii="Times New Roman" w:hAnsi="Times New Roman" w:cs="Times New Roman"/>
          <w:noProof/>
          <w:sz w:val="22"/>
        </w:rPr>
        <w:t xml:space="preserve"> Vision Res, 2003. </w:t>
      </w:r>
      <w:r w:rsidRPr="00745611">
        <w:rPr>
          <w:rFonts w:ascii="Times New Roman" w:hAnsi="Times New Roman" w:cs="Times New Roman"/>
          <w:b/>
          <w:noProof/>
          <w:sz w:val="22"/>
        </w:rPr>
        <w:t>43</w:t>
      </w:r>
      <w:r w:rsidRPr="00745611">
        <w:rPr>
          <w:rFonts w:ascii="Times New Roman" w:hAnsi="Times New Roman" w:cs="Times New Roman"/>
          <w:noProof/>
          <w:sz w:val="22"/>
        </w:rPr>
        <w:t>(22): p. 2363-75.</w:t>
      </w:r>
      <w:bookmarkEnd w:id="12"/>
    </w:p>
    <w:p w:rsidR="00A43089" w:rsidRPr="00745611" w:rsidRDefault="00A43089" w:rsidP="00A43089">
      <w:pPr>
        <w:spacing w:line="240" w:lineRule="auto"/>
        <w:ind w:left="720" w:hanging="720"/>
        <w:rPr>
          <w:rFonts w:ascii="Times New Roman" w:hAnsi="Times New Roman" w:cs="Times New Roman"/>
          <w:noProof/>
          <w:sz w:val="22"/>
        </w:rPr>
      </w:pPr>
      <w:bookmarkStart w:id="13" w:name="_ENREF_13"/>
      <w:r w:rsidRPr="00745611">
        <w:rPr>
          <w:rFonts w:ascii="Times New Roman" w:hAnsi="Times New Roman" w:cs="Times New Roman"/>
          <w:noProof/>
          <w:sz w:val="22"/>
        </w:rPr>
        <w:t>13.</w:t>
      </w:r>
      <w:r w:rsidRPr="00745611">
        <w:rPr>
          <w:rFonts w:ascii="Times New Roman" w:hAnsi="Times New Roman" w:cs="Times New Roman"/>
          <w:noProof/>
          <w:sz w:val="22"/>
        </w:rPr>
        <w:tab/>
        <w:t xml:space="preserve">Taylor, V.L., et al., </w:t>
      </w:r>
      <w:r w:rsidRPr="00745611">
        <w:rPr>
          <w:rFonts w:ascii="Times New Roman" w:hAnsi="Times New Roman" w:cs="Times New Roman"/>
          <w:i/>
          <w:noProof/>
          <w:sz w:val="22"/>
        </w:rPr>
        <w:t>Morphology of the normal human lens.</w:t>
      </w:r>
      <w:r w:rsidRPr="00745611">
        <w:rPr>
          <w:rFonts w:ascii="Times New Roman" w:hAnsi="Times New Roman" w:cs="Times New Roman"/>
          <w:noProof/>
          <w:sz w:val="22"/>
        </w:rPr>
        <w:t xml:space="preserve"> Investigative Ophthalmology &amp; Visual Science, 1996. </w:t>
      </w:r>
      <w:r w:rsidRPr="00745611">
        <w:rPr>
          <w:rFonts w:ascii="Times New Roman" w:hAnsi="Times New Roman" w:cs="Times New Roman"/>
          <w:b/>
          <w:noProof/>
          <w:sz w:val="22"/>
        </w:rPr>
        <w:t>37</w:t>
      </w:r>
      <w:r w:rsidRPr="00745611">
        <w:rPr>
          <w:rFonts w:ascii="Times New Roman" w:hAnsi="Times New Roman" w:cs="Times New Roman"/>
          <w:noProof/>
          <w:sz w:val="22"/>
        </w:rPr>
        <w:t>(7): p. 1396-1410.</w:t>
      </w:r>
      <w:bookmarkEnd w:id="13"/>
    </w:p>
    <w:p w:rsidR="00A43089" w:rsidRDefault="00A43089" w:rsidP="00A43089">
      <w:pPr>
        <w:spacing w:line="240" w:lineRule="auto"/>
        <w:rPr>
          <w:rFonts w:ascii="Times New Roman" w:hAnsi="Times New Roman" w:cs="Times New Roman"/>
          <w:noProof/>
          <w:szCs w:val="20"/>
        </w:rPr>
      </w:pPr>
    </w:p>
    <w:p w:rsidR="00607BE0" w:rsidRPr="00673079" w:rsidRDefault="00A8059D" w:rsidP="0029138A">
      <w:pPr>
        <w:spacing w:line="240" w:lineRule="auto"/>
        <w:ind w:left="720" w:hanging="720"/>
        <w:rPr>
          <w:rFonts w:cstheme="majorHAnsi"/>
          <w:b/>
          <w:szCs w:val="20"/>
        </w:rPr>
      </w:pPr>
      <w:r w:rsidRPr="008D3790">
        <w:rPr>
          <w:rFonts w:cstheme="majorHAnsi"/>
          <w:b/>
          <w:szCs w:val="20"/>
        </w:rPr>
        <w:fldChar w:fldCharType="end"/>
      </w:r>
    </w:p>
    <w:sectPr w:rsidR="00607BE0" w:rsidRPr="00673079" w:rsidSect="00F94B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94178"/>
    <w:multiLevelType w:val="hybridMultilevel"/>
    <w:tmpl w:val="6E8E95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3&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5zxz5ssez92r3etatnpvpxrp2s92xstf9az&quot;&gt;My EndNote Library&lt;record-ids&gt;&lt;item&gt;122&lt;/item&gt;&lt;item&gt;149&lt;/item&gt;&lt;item&gt;168&lt;/item&gt;&lt;item&gt;1180&lt;/item&gt;&lt;item&gt;1199&lt;/item&gt;&lt;item&gt;1286&lt;/item&gt;&lt;item&gt;1287&lt;/item&gt;&lt;item&gt;1301&lt;/item&gt;&lt;item&gt;1305&lt;/item&gt;&lt;item&gt;1314&lt;/item&gt;&lt;item&gt;1338&lt;/item&gt;&lt;item&gt;1419&lt;/item&gt;&lt;item&gt;1453&lt;/item&gt;&lt;/record-ids&gt;&lt;/item&gt;&lt;/Libraries&gt;"/>
  </w:docVars>
  <w:rsids>
    <w:rsidRoot w:val="00500BA9"/>
    <w:rsid w:val="000107AA"/>
    <w:rsid w:val="00011053"/>
    <w:rsid w:val="00013887"/>
    <w:rsid w:val="00016ED7"/>
    <w:rsid w:val="00020305"/>
    <w:rsid w:val="00020E65"/>
    <w:rsid w:val="00021BE1"/>
    <w:rsid w:val="0002268B"/>
    <w:rsid w:val="00024459"/>
    <w:rsid w:val="00024543"/>
    <w:rsid w:val="0002551B"/>
    <w:rsid w:val="00026806"/>
    <w:rsid w:val="00031A0C"/>
    <w:rsid w:val="00041D2D"/>
    <w:rsid w:val="000423B8"/>
    <w:rsid w:val="0004402F"/>
    <w:rsid w:val="0005460E"/>
    <w:rsid w:val="0006223F"/>
    <w:rsid w:val="00066622"/>
    <w:rsid w:val="00070117"/>
    <w:rsid w:val="00071DB5"/>
    <w:rsid w:val="00071DB7"/>
    <w:rsid w:val="0007455F"/>
    <w:rsid w:val="00075D38"/>
    <w:rsid w:val="00077E20"/>
    <w:rsid w:val="000907F9"/>
    <w:rsid w:val="00094616"/>
    <w:rsid w:val="00097C2D"/>
    <w:rsid w:val="000A7265"/>
    <w:rsid w:val="000B057A"/>
    <w:rsid w:val="000C0DC4"/>
    <w:rsid w:val="000C3DC6"/>
    <w:rsid w:val="000C497F"/>
    <w:rsid w:val="000C6C3C"/>
    <w:rsid w:val="000D166F"/>
    <w:rsid w:val="000E12F9"/>
    <w:rsid w:val="000E4D3E"/>
    <w:rsid w:val="000E54A0"/>
    <w:rsid w:val="000E72F0"/>
    <w:rsid w:val="000F0279"/>
    <w:rsid w:val="000F3B6C"/>
    <w:rsid w:val="000F7EBA"/>
    <w:rsid w:val="001162A9"/>
    <w:rsid w:val="001205F1"/>
    <w:rsid w:val="00120F39"/>
    <w:rsid w:val="0012210A"/>
    <w:rsid w:val="001257ED"/>
    <w:rsid w:val="00131234"/>
    <w:rsid w:val="00132E8F"/>
    <w:rsid w:val="00133C22"/>
    <w:rsid w:val="00140E56"/>
    <w:rsid w:val="001429B3"/>
    <w:rsid w:val="0014314D"/>
    <w:rsid w:val="00152F7C"/>
    <w:rsid w:val="001547AD"/>
    <w:rsid w:val="00160FCE"/>
    <w:rsid w:val="0016309D"/>
    <w:rsid w:val="00164936"/>
    <w:rsid w:val="00166F6E"/>
    <w:rsid w:val="00167340"/>
    <w:rsid w:val="00171506"/>
    <w:rsid w:val="00171914"/>
    <w:rsid w:val="00172619"/>
    <w:rsid w:val="00174BA3"/>
    <w:rsid w:val="00184318"/>
    <w:rsid w:val="0018505E"/>
    <w:rsid w:val="0019190E"/>
    <w:rsid w:val="001921E9"/>
    <w:rsid w:val="00196FA0"/>
    <w:rsid w:val="0019751B"/>
    <w:rsid w:val="001A2773"/>
    <w:rsid w:val="001A2D1A"/>
    <w:rsid w:val="001A5FE3"/>
    <w:rsid w:val="001B6CE6"/>
    <w:rsid w:val="001B722A"/>
    <w:rsid w:val="001B7B79"/>
    <w:rsid w:val="001C31A3"/>
    <w:rsid w:val="001D2BA5"/>
    <w:rsid w:val="001D40B0"/>
    <w:rsid w:val="001D54F5"/>
    <w:rsid w:val="001D5931"/>
    <w:rsid w:val="001D7D33"/>
    <w:rsid w:val="001E09D2"/>
    <w:rsid w:val="001F0D9F"/>
    <w:rsid w:val="001F2082"/>
    <w:rsid w:val="001F505B"/>
    <w:rsid w:val="002003E1"/>
    <w:rsid w:val="00215781"/>
    <w:rsid w:val="0022269A"/>
    <w:rsid w:val="002320DD"/>
    <w:rsid w:val="00234914"/>
    <w:rsid w:val="00235609"/>
    <w:rsid w:val="0023798F"/>
    <w:rsid w:val="00241183"/>
    <w:rsid w:val="00247FB9"/>
    <w:rsid w:val="002529BA"/>
    <w:rsid w:val="00256296"/>
    <w:rsid w:val="00261A0A"/>
    <w:rsid w:val="00263217"/>
    <w:rsid w:val="00265A4A"/>
    <w:rsid w:val="002662E1"/>
    <w:rsid w:val="00273A91"/>
    <w:rsid w:val="00274668"/>
    <w:rsid w:val="002767E5"/>
    <w:rsid w:val="002804E6"/>
    <w:rsid w:val="0028157E"/>
    <w:rsid w:val="00285997"/>
    <w:rsid w:val="0029138A"/>
    <w:rsid w:val="00291BD5"/>
    <w:rsid w:val="002A7683"/>
    <w:rsid w:val="002C4D4F"/>
    <w:rsid w:val="002C6356"/>
    <w:rsid w:val="002C6758"/>
    <w:rsid w:val="002C6CF0"/>
    <w:rsid w:val="002D0549"/>
    <w:rsid w:val="002D0589"/>
    <w:rsid w:val="002E1C27"/>
    <w:rsid w:val="002E317B"/>
    <w:rsid w:val="002F2A2D"/>
    <w:rsid w:val="002F4403"/>
    <w:rsid w:val="0030302F"/>
    <w:rsid w:val="00315B7D"/>
    <w:rsid w:val="00317340"/>
    <w:rsid w:val="00330555"/>
    <w:rsid w:val="00332610"/>
    <w:rsid w:val="00342247"/>
    <w:rsid w:val="00360118"/>
    <w:rsid w:val="0037693B"/>
    <w:rsid w:val="00377FE4"/>
    <w:rsid w:val="003832ED"/>
    <w:rsid w:val="00383666"/>
    <w:rsid w:val="0038404B"/>
    <w:rsid w:val="00394117"/>
    <w:rsid w:val="00394D67"/>
    <w:rsid w:val="003952D8"/>
    <w:rsid w:val="003A3387"/>
    <w:rsid w:val="003B3514"/>
    <w:rsid w:val="003B66D1"/>
    <w:rsid w:val="003B7A4C"/>
    <w:rsid w:val="003B7BCF"/>
    <w:rsid w:val="003C4D96"/>
    <w:rsid w:val="003C6758"/>
    <w:rsid w:val="003D47BB"/>
    <w:rsid w:val="003D536C"/>
    <w:rsid w:val="003D655F"/>
    <w:rsid w:val="003D7865"/>
    <w:rsid w:val="003E46C1"/>
    <w:rsid w:val="003E51E8"/>
    <w:rsid w:val="003E547D"/>
    <w:rsid w:val="003E5C70"/>
    <w:rsid w:val="003E65E5"/>
    <w:rsid w:val="003F64B4"/>
    <w:rsid w:val="003F7213"/>
    <w:rsid w:val="00400A0C"/>
    <w:rsid w:val="00405A06"/>
    <w:rsid w:val="00405CA1"/>
    <w:rsid w:val="00421160"/>
    <w:rsid w:val="004227A1"/>
    <w:rsid w:val="00423327"/>
    <w:rsid w:val="004275B2"/>
    <w:rsid w:val="00433BF7"/>
    <w:rsid w:val="00436CF8"/>
    <w:rsid w:val="0043791F"/>
    <w:rsid w:val="004408C1"/>
    <w:rsid w:val="00442B76"/>
    <w:rsid w:val="00444195"/>
    <w:rsid w:val="00453AA5"/>
    <w:rsid w:val="00455C8F"/>
    <w:rsid w:val="004609F5"/>
    <w:rsid w:val="00474211"/>
    <w:rsid w:val="00474EBD"/>
    <w:rsid w:val="00476367"/>
    <w:rsid w:val="00481F46"/>
    <w:rsid w:val="004825CE"/>
    <w:rsid w:val="00483DA8"/>
    <w:rsid w:val="00484F78"/>
    <w:rsid w:val="004854C2"/>
    <w:rsid w:val="00492ECF"/>
    <w:rsid w:val="00494011"/>
    <w:rsid w:val="0049637C"/>
    <w:rsid w:val="00497BF6"/>
    <w:rsid w:val="004A001E"/>
    <w:rsid w:val="004A5288"/>
    <w:rsid w:val="004A754B"/>
    <w:rsid w:val="004B6BFF"/>
    <w:rsid w:val="004C216C"/>
    <w:rsid w:val="004D502A"/>
    <w:rsid w:val="004D6E87"/>
    <w:rsid w:val="004E1BD4"/>
    <w:rsid w:val="004F3EEB"/>
    <w:rsid w:val="004F6706"/>
    <w:rsid w:val="00500BA9"/>
    <w:rsid w:val="0050542C"/>
    <w:rsid w:val="005206EB"/>
    <w:rsid w:val="00523133"/>
    <w:rsid w:val="005251AB"/>
    <w:rsid w:val="0052714A"/>
    <w:rsid w:val="00534620"/>
    <w:rsid w:val="00544C05"/>
    <w:rsid w:val="00545046"/>
    <w:rsid w:val="0055064E"/>
    <w:rsid w:val="00555FB4"/>
    <w:rsid w:val="0057312A"/>
    <w:rsid w:val="005772C7"/>
    <w:rsid w:val="00582DA3"/>
    <w:rsid w:val="00583103"/>
    <w:rsid w:val="00584E76"/>
    <w:rsid w:val="00587BA9"/>
    <w:rsid w:val="005962A3"/>
    <w:rsid w:val="005A4369"/>
    <w:rsid w:val="005A454B"/>
    <w:rsid w:val="005A53B9"/>
    <w:rsid w:val="005C0168"/>
    <w:rsid w:val="005C2876"/>
    <w:rsid w:val="005C3C8C"/>
    <w:rsid w:val="005D4AC7"/>
    <w:rsid w:val="005D6603"/>
    <w:rsid w:val="005F027E"/>
    <w:rsid w:val="005F178A"/>
    <w:rsid w:val="005F4661"/>
    <w:rsid w:val="005F5D0C"/>
    <w:rsid w:val="005F668B"/>
    <w:rsid w:val="005F7895"/>
    <w:rsid w:val="005F7E1E"/>
    <w:rsid w:val="00601A7D"/>
    <w:rsid w:val="00602A12"/>
    <w:rsid w:val="006076D8"/>
    <w:rsid w:val="00607BE0"/>
    <w:rsid w:val="00612923"/>
    <w:rsid w:val="00614DD7"/>
    <w:rsid w:val="00615DB5"/>
    <w:rsid w:val="006167B9"/>
    <w:rsid w:val="006206FA"/>
    <w:rsid w:val="00630E31"/>
    <w:rsid w:val="00633555"/>
    <w:rsid w:val="006444F2"/>
    <w:rsid w:val="0064492C"/>
    <w:rsid w:val="00645A6E"/>
    <w:rsid w:val="00650A2D"/>
    <w:rsid w:val="00654BEB"/>
    <w:rsid w:val="00654C50"/>
    <w:rsid w:val="0065748D"/>
    <w:rsid w:val="00657DA5"/>
    <w:rsid w:val="00665E6B"/>
    <w:rsid w:val="00671ABB"/>
    <w:rsid w:val="00672AA9"/>
    <w:rsid w:val="00673079"/>
    <w:rsid w:val="00674AE0"/>
    <w:rsid w:val="006754E3"/>
    <w:rsid w:val="0068196C"/>
    <w:rsid w:val="006931CD"/>
    <w:rsid w:val="00695BEF"/>
    <w:rsid w:val="00695CBB"/>
    <w:rsid w:val="00697AD7"/>
    <w:rsid w:val="006A0956"/>
    <w:rsid w:val="006A22FA"/>
    <w:rsid w:val="006B395A"/>
    <w:rsid w:val="006C7EA6"/>
    <w:rsid w:val="006D0842"/>
    <w:rsid w:val="006D2B04"/>
    <w:rsid w:val="006D3549"/>
    <w:rsid w:val="006E05A9"/>
    <w:rsid w:val="006E2EBE"/>
    <w:rsid w:val="006E5B4C"/>
    <w:rsid w:val="006E6567"/>
    <w:rsid w:val="006F2C4F"/>
    <w:rsid w:val="006F352E"/>
    <w:rsid w:val="006F3C6A"/>
    <w:rsid w:val="006F47C6"/>
    <w:rsid w:val="006F6DCF"/>
    <w:rsid w:val="00702D71"/>
    <w:rsid w:val="00707319"/>
    <w:rsid w:val="00715373"/>
    <w:rsid w:val="00720D11"/>
    <w:rsid w:val="007265AA"/>
    <w:rsid w:val="0072661F"/>
    <w:rsid w:val="00727170"/>
    <w:rsid w:val="00727522"/>
    <w:rsid w:val="00727F92"/>
    <w:rsid w:val="00727FCC"/>
    <w:rsid w:val="00732C19"/>
    <w:rsid w:val="00745611"/>
    <w:rsid w:val="00746F6F"/>
    <w:rsid w:val="00754884"/>
    <w:rsid w:val="00755B7C"/>
    <w:rsid w:val="00756C66"/>
    <w:rsid w:val="007701CB"/>
    <w:rsid w:val="00771F50"/>
    <w:rsid w:val="00776C03"/>
    <w:rsid w:val="007771C8"/>
    <w:rsid w:val="007775A6"/>
    <w:rsid w:val="0078038D"/>
    <w:rsid w:val="00790B1C"/>
    <w:rsid w:val="00793CF0"/>
    <w:rsid w:val="00795D7F"/>
    <w:rsid w:val="0079672F"/>
    <w:rsid w:val="007B1BA1"/>
    <w:rsid w:val="007B7F38"/>
    <w:rsid w:val="007C4EFA"/>
    <w:rsid w:val="007D2359"/>
    <w:rsid w:val="007D7BB8"/>
    <w:rsid w:val="007E1187"/>
    <w:rsid w:val="007E76E8"/>
    <w:rsid w:val="007F51DF"/>
    <w:rsid w:val="0080005F"/>
    <w:rsid w:val="00816E25"/>
    <w:rsid w:val="0082318D"/>
    <w:rsid w:val="00830C3F"/>
    <w:rsid w:val="00834443"/>
    <w:rsid w:val="00842881"/>
    <w:rsid w:val="00842DD4"/>
    <w:rsid w:val="00844764"/>
    <w:rsid w:val="00844A64"/>
    <w:rsid w:val="00850923"/>
    <w:rsid w:val="0085170C"/>
    <w:rsid w:val="008631D6"/>
    <w:rsid w:val="00871D8C"/>
    <w:rsid w:val="008738F4"/>
    <w:rsid w:val="00877803"/>
    <w:rsid w:val="00882EF3"/>
    <w:rsid w:val="00883DE2"/>
    <w:rsid w:val="00887A6F"/>
    <w:rsid w:val="008A05DC"/>
    <w:rsid w:val="008A15CF"/>
    <w:rsid w:val="008A4202"/>
    <w:rsid w:val="008B1DC8"/>
    <w:rsid w:val="008B2BA1"/>
    <w:rsid w:val="008C08F7"/>
    <w:rsid w:val="008C73BD"/>
    <w:rsid w:val="008C7EE8"/>
    <w:rsid w:val="008D1E8F"/>
    <w:rsid w:val="008D3790"/>
    <w:rsid w:val="008E1797"/>
    <w:rsid w:val="008E2EC2"/>
    <w:rsid w:val="008E69DB"/>
    <w:rsid w:val="008F3A99"/>
    <w:rsid w:val="008F5592"/>
    <w:rsid w:val="008F6BD7"/>
    <w:rsid w:val="00901B56"/>
    <w:rsid w:val="00901D1C"/>
    <w:rsid w:val="0090203C"/>
    <w:rsid w:val="00904418"/>
    <w:rsid w:val="00906A4C"/>
    <w:rsid w:val="00915A51"/>
    <w:rsid w:val="00916FD2"/>
    <w:rsid w:val="00917C21"/>
    <w:rsid w:val="0092060B"/>
    <w:rsid w:val="009237EA"/>
    <w:rsid w:val="00925E0D"/>
    <w:rsid w:val="00925F33"/>
    <w:rsid w:val="0092658B"/>
    <w:rsid w:val="00927397"/>
    <w:rsid w:val="009323C4"/>
    <w:rsid w:val="009324F5"/>
    <w:rsid w:val="009325B9"/>
    <w:rsid w:val="00935AE6"/>
    <w:rsid w:val="00936EF1"/>
    <w:rsid w:val="009435FE"/>
    <w:rsid w:val="00944C5F"/>
    <w:rsid w:val="009458CE"/>
    <w:rsid w:val="00952E6E"/>
    <w:rsid w:val="00957B2A"/>
    <w:rsid w:val="009621AD"/>
    <w:rsid w:val="00963B43"/>
    <w:rsid w:val="00965442"/>
    <w:rsid w:val="009802DD"/>
    <w:rsid w:val="00981FBF"/>
    <w:rsid w:val="009842AC"/>
    <w:rsid w:val="009852D3"/>
    <w:rsid w:val="00993D99"/>
    <w:rsid w:val="009951F5"/>
    <w:rsid w:val="0099781D"/>
    <w:rsid w:val="009A3F7A"/>
    <w:rsid w:val="009C2937"/>
    <w:rsid w:val="009C5654"/>
    <w:rsid w:val="009D3F3B"/>
    <w:rsid w:val="009E1AE8"/>
    <w:rsid w:val="009E2779"/>
    <w:rsid w:val="009E5A36"/>
    <w:rsid w:val="009E5FC2"/>
    <w:rsid w:val="009E7D0D"/>
    <w:rsid w:val="009F28B2"/>
    <w:rsid w:val="009F3A3D"/>
    <w:rsid w:val="00A007BD"/>
    <w:rsid w:val="00A0233D"/>
    <w:rsid w:val="00A052D4"/>
    <w:rsid w:val="00A108AF"/>
    <w:rsid w:val="00A121AB"/>
    <w:rsid w:val="00A16E02"/>
    <w:rsid w:val="00A2194E"/>
    <w:rsid w:val="00A24F22"/>
    <w:rsid w:val="00A27087"/>
    <w:rsid w:val="00A2763C"/>
    <w:rsid w:val="00A33307"/>
    <w:rsid w:val="00A3347D"/>
    <w:rsid w:val="00A43089"/>
    <w:rsid w:val="00A5025F"/>
    <w:rsid w:val="00A51F65"/>
    <w:rsid w:val="00A5330E"/>
    <w:rsid w:val="00A72AF9"/>
    <w:rsid w:val="00A77B9C"/>
    <w:rsid w:val="00A8004C"/>
    <w:rsid w:val="00A801E4"/>
    <w:rsid w:val="00A8059D"/>
    <w:rsid w:val="00A81961"/>
    <w:rsid w:val="00A91EA2"/>
    <w:rsid w:val="00AA6BD6"/>
    <w:rsid w:val="00AA6FC5"/>
    <w:rsid w:val="00AB052C"/>
    <w:rsid w:val="00AB2D80"/>
    <w:rsid w:val="00AB346B"/>
    <w:rsid w:val="00AB5EEE"/>
    <w:rsid w:val="00AC2701"/>
    <w:rsid w:val="00AC2A0D"/>
    <w:rsid w:val="00AC2EC0"/>
    <w:rsid w:val="00AC350D"/>
    <w:rsid w:val="00AC4469"/>
    <w:rsid w:val="00AC6984"/>
    <w:rsid w:val="00AC7F32"/>
    <w:rsid w:val="00AD1059"/>
    <w:rsid w:val="00AD74C9"/>
    <w:rsid w:val="00AE0857"/>
    <w:rsid w:val="00AE2FD9"/>
    <w:rsid w:val="00AE3AC7"/>
    <w:rsid w:val="00AE656D"/>
    <w:rsid w:val="00AF63A7"/>
    <w:rsid w:val="00AF74BE"/>
    <w:rsid w:val="00B01309"/>
    <w:rsid w:val="00B07E42"/>
    <w:rsid w:val="00B12D93"/>
    <w:rsid w:val="00B175A2"/>
    <w:rsid w:val="00B2515B"/>
    <w:rsid w:val="00B259D8"/>
    <w:rsid w:val="00B27A23"/>
    <w:rsid w:val="00B33568"/>
    <w:rsid w:val="00B34A5F"/>
    <w:rsid w:val="00B433CB"/>
    <w:rsid w:val="00B466F6"/>
    <w:rsid w:val="00B55FCD"/>
    <w:rsid w:val="00B633C8"/>
    <w:rsid w:val="00B724CA"/>
    <w:rsid w:val="00B765F1"/>
    <w:rsid w:val="00B84CC8"/>
    <w:rsid w:val="00B86092"/>
    <w:rsid w:val="00B92452"/>
    <w:rsid w:val="00B9285F"/>
    <w:rsid w:val="00B9490C"/>
    <w:rsid w:val="00BA1722"/>
    <w:rsid w:val="00BA3836"/>
    <w:rsid w:val="00BA38AD"/>
    <w:rsid w:val="00BA395D"/>
    <w:rsid w:val="00BA40EE"/>
    <w:rsid w:val="00BA65BF"/>
    <w:rsid w:val="00BB0E67"/>
    <w:rsid w:val="00BB4776"/>
    <w:rsid w:val="00BB6FCD"/>
    <w:rsid w:val="00BC0B83"/>
    <w:rsid w:val="00BC24C5"/>
    <w:rsid w:val="00BC625C"/>
    <w:rsid w:val="00BD113C"/>
    <w:rsid w:val="00BD1CF6"/>
    <w:rsid w:val="00BD5BD6"/>
    <w:rsid w:val="00BD7C2F"/>
    <w:rsid w:val="00BE6B1E"/>
    <w:rsid w:val="00BE6F17"/>
    <w:rsid w:val="00BE7BC5"/>
    <w:rsid w:val="00BF7AEA"/>
    <w:rsid w:val="00C058EF"/>
    <w:rsid w:val="00C05BE4"/>
    <w:rsid w:val="00C07025"/>
    <w:rsid w:val="00C121BC"/>
    <w:rsid w:val="00C12A58"/>
    <w:rsid w:val="00C2149C"/>
    <w:rsid w:val="00C22F88"/>
    <w:rsid w:val="00C23A92"/>
    <w:rsid w:val="00C33821"/>
    <w:rsid w:val="00C33D7F"/>
    <w:rsid w:val="00C404AC"/>
    <w:rsid w:val="00C452F9"/>
    <w:rsid w:val="00C5004F"/>
    <w:rsid w:val="00C53054"/>
    <w:rsid w:val="00C61105"/>
    <w:rsid w:val="00C61491"/>
    <w:rsid w:val="00C7080D"/>
    <w:rsid w:val="00C70A6C"/>
    <w:rsid w:val="00C717E5"/>
    <w:rsid w:val="00C74733"/>
    <w:rsid w:val="00C76038"/>
    <w:rsid w:val="00C80E8A"/>
    <w:rsid w:val="00C9509B"/>
    <w:rsid w:val="00C959A3"/>
    <w:rsid w:val="00C95A8E"/>
    <w:rsid w:val="00C97FC4"/>
    <w:rsid w:val="00CB03C6"/>
    <w:rsid w:val="00CB03DD"/>
    <w:rsid w:val="00CB04DB"/>
    <w:rsid w:val="00CB5208"/>
    <w:rsid w:val="00CB7614"/>
    <w:rsid w:val="00CC38F6"/>
    <w:rsid w:val="00CC3A90"/>
    <w:rsid w:val="00CC7050"/>
    <w:rsid w:val="00CD144B"/>
    <w:rsid w:val="00CD4A82"/>
    <w:rsid w:val="00CD7C25"/>
    <w:rsid w:val="00CE026B"/>
    <w:rsid w:val="00CE274F"/>
    <w:rsid w:val="00CE6516"/>
    <w:rsid w:val="00CE70BE"/>
    <w:rsid w:val="00CF0E0E"/>
    <w:rsid w:val="00CF232D"/>
    <w:rsid w:val="00CF2865"/>
    <w:rsid w:val="00D07491"/>
    <w:rsid w:val="00D1267E"/>
    <w:rsid w:val="00D20C88"/>
    <w:rsid w:val="00D2465E"/>
    <w:rsid w:val="00D25A19"/>
    <w:rsid w:val="00D25D5F"/>
    <w:rsid w:val="00D3692D"/>
    <w:rsid w:val="00D44EBE"/>
    <w:rsid w:val="00D55C8A"/>
    <w:rsid w:val="00D6072D"/>
    <w:rsid w:val="00D61A3B"/>
    <w:rsid w:val="00D62439"/>
    <w:rsid w:val="00D6418D"/>
    <w:rsid w:val="00D6485D"/>
    <w:rsid w:val="00D665AF"/>
    <w:rsid w:val="00D74EAE"/>
    <w:rsid w:val="00D75355"/>
    <w:rsid w:val="00D80B3D"/>
    <w:rsid w:val="00D82532"/>
    <w:rsid w:val="00D93318"/>
    <w:rsid w:val="00D94C09"/>
    <w:rsid w:val="00D95B3C"/>
    <w:rsid w:val="00D96ABF"/>
    <w:rsid w:val="00DA2DC4"/>
    <w:rsid w:val="00DA4257"/>
    <w:rsid w:val="00DB0FAE"/>
    <w:rsid w:val="00DC0262"/>
    <w:rsid w:val="00DC0277"/>
    <w:rsid w:val="00DC1776"/>
    <w:rsid w:val="00DC50F6"/>
    <w:rsid w:val="00DD3699"/>
    <w:rsid w:val="00DD4D0E"/>
    <w:rsid w:val="00DD4F86"/>
    <w:rsid w:val="00DE4DDB"/>
    <w:rsid w:val="00DF3B41"/>
    <w:rsid w:val="00DF4E8A"/>
    <w:rsid w:val="00E0274A"/>
    <w:rsid w:val="00E06F43"/>
    <w:rsid w:val="00E11918"/>
    <w:rsid w:val="00E14AE2"/>
    <w:rsid w:val="00E177CD"/>
    <w:rsid w:val="00E17ADD"/>
    <w:rsid w:val="00E17D27"/>
    <w:rsid w:val="00E204BD"/>
    <w:rsid w:val="00E37D63"/>
    <w:rsid w:val="00E4206E"/>
    <w:rsid w:val="00E52397"/>
    <w:rsid w:val="00E524E1"/>
    <w:rsid w:val="00E7073C"/>
    <w:rsid w:val="00E74964"/>
    <w:rsid w:val="00E7785E"/>
    <w:rsid w:val="00E81361"/>
    <w:rsid w:val="00E82EC7"/>
    <w:rsid w:val="00E838C1"/>
    <w:rsid w:val="00E843ED"/>
    <w:rsid w:val="00E84FF5"/>
    <w:rsid w:val="00EB0E18"/>
    <w:rsid w:val="00EB4DAC"/>
    <w:rsid w:val="00EB5D19"/>
    <w:rsid w:val="00EB682B"/>
    <w:rsid w:val="00EB6B68"/>
    <w:rsid w:val="00EC0BB5"/>
    <w:rsid w:val="00EC4932"/>
    <w:rsid w:val="00ED455E"/>
    <w:rsid w:val="00ED72FD"/>
    <w:rsid w:val="00EE0C57"/>
    <w:rsid w:val="00EE529D"/>
    <w:rsid w:val="00EE6054"/>
    <w:rsid w:val="00EF173F"/>
    <w:rsid w:val="00EF2CEA"/>
    <w:rsid w:val="00EF73E6"/>
    <w:rsid w:val="00EF7710"/>
    <w:rsid w:val="00F06001"/>
    <w:rsid w:val="00F06CCE"/>
    <w:rsid w:val="00F222C4"/>
    <w:rsid w:val="00F23F02"/>
    <w:rsid w:val="00F24F07"/>
    <w:rsid w:val="00F32E17"/>
    <w:rsid w:val="00F37DA2"/>
    <w:rsid w:val="00F40F42"/>
    <w:rsid w:val="00F5362A"/>
    <w:rsid w:val="00F6016E"/>
    <w:rsid w:val="00F603DD"/>
    <w:rsid w:val="00F631BD"/>
    <w:rsid w:val="00F71C1E"/>
    <w:rsid w:val="00F71CBA"/>
    <w:rsid w:val="00F722A6"/>
    <w:rsid w:val="00F72E6E"/>
    <w:rsid w:val="00F7384A"/>
    <w:rsid w:val="00F75A95"/>
    <w:rsid w:val="00F7601E"/>
    <w:rsid w:val="00F83C71"/>
    <w:rsid w:val="00F877D6"/>
    <w:rsid w:val="00F94B0E"/>
    <w:rsid w:val="00FA6787"/>
    <w:rsid w:val="00FA7C85"/>
    <w:rsid w:val="00FB530E"/>
    <w:rsid w:val="00FB63AA"/>
    <w:rsid w:val="00FB640A"/>
    <w:rsid w:val="00FB706C"/>
    <w:rsid w:val="00FB71EF"/>
    <w:rsid w:val="00FC0D6F"/>
    <w:rsid w:val="00FC5EFE"/>
    <w:rsid w:val="00FC6656"/>
    <w:rsid w:val="00FD014F"/>
    <w:rsid w:val="00FD0D94"/>
    <w:rsid w:val="00FD343C"/>
    <w:rsid w:val="00FE5000"/>
    <w:rsid w:val="00FF0255"/>
    <w:rsid w:val="00FF3948"/>
    <w:rsid w:val="00FF5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E6B"/>
    <w:rPr>
      <w:rFonts w:eastAsiaTheme="minorEastAsia"/>
      <w:sz w:val="20"/>
      <w:lang w:bidi="en-US"/>
    </w:rPr>
  </w:style>
  <w:style w:type="paragraph" w:styleId="Heading1">
    <w:name w:val="heading 1"/>
    <w:basedOn w:val="Normal"/>
    <w:next w:val="Normal"/>
    <w:link w:val="Heading1Char"/>
    <w:uiPriority w:val="9"/>
    <w:qFormat/>
    <w:rsid w:val="00607B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7B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BE0"/>
    <w:rPr>
      <w:rFonts w:asciiTheme="majorHAnsi" w:eastAsiaTheme="majorEastAsia" w:hAnsiTheme="majorHAnsi" w:cstheme="majorBidi"/>
      <w:b/>
      <w:bCs/>
      <w:color w:val="365F91" w:themeColor="accent1" w:themeShade="BF"/>
      <w:sz w:val="28"/>
      <w:szCs w:val="28"/>
      <w:lang w:bidi="en-US"/>
    </w:rPr>
  </w:style>
  <w:style w:type="paragraph" w:styleId="DocumentMap">
    <w:name w:val="Document Map"/>
    <w:basedOn w:val="Normal"/>
    <w:link w:val="DocumentMapChar"/>
    <w:uiPriority w:val="99"/>
    <w:semiHidden/>
    <w:unhideWhenUsed/>
    <w:rsid w:val="00607BE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07BE0"/>
    <w:rPr>
      <w:rFonts w:ascii="Tahoma" w:eastAsiaTheme="minorEastAsia" w:hAnsi="Tahoma" w:cs="Tahoma"/>
      <w:sz w:val="16"/>
      <w:szCs w:val="16"/>
      <w:lang w:bidi="en-US"/>
    </w:rPr>
  </w:style>
  <w:style w:type="character" w:styleId="Hyperlink">
    <w:name w:val="Hyperlink"/>
    <w:basedOn w:val="DefaultParagraphFont"/>
    <w:uiPriority w:val="99"/>
    <w:unhideWhenUsed/>
    <w:rsid w:val="00607BE0"/>
    <w:rPr>
      <w:color w:val="0000FF" w:themeColor="hyperlink"/>
      <w:u w:val="single"/>
    </w:rPr>
  </w:style>
  <w:style w:type="paragraph" w:styleId="NoSpacing">
    <w:name w:val="No Spacing"/>
    <w:uiPriority w:val="1"/>
    <w:qFormat/>
    <w:rsid w:val="00607BE0"/>
    <w:pPr>
      <w:spacing w:after="0" w:line="240" w:lineRule="auto"/>
    </w:pPr>
    <w:rPr>
      <w:rFonts w:eastAsiaTheme="minorEastAsia"/>
      <w:sz w:val="20"/>
      <w:lang w:bidi="en-US"/>
    </w:rPr>
  </w:style>
  <w:style w:type="character" w:customStyle="1" w:styleId="Heading2Char">
    <w:name w:val="Heading 2 Char"/>
    <w:basedOn w:val="DefaultParagraphFont"/>
    <w:link w:val="Heading2"/>
    <w:uiPriority w:val="9"/>
    <w:rsid w:val="00607BE0"/>
    <w:rPr>
      <w:rFonts w:asciiTheme="majorHAnsi" w:eastAsiaTheme="majorEastAsia" w:hAnsiTheme="majorHAnsi" w:cstheme="majorBidi"/>
      <w:b/>
      <w:bCs/>
      <w:color w:val="4F81BD" w:themeColor="accent1"/>
      <w:sz w:val="26"/>
      <w:szCs w:val="26"/>
      <w:lang w:bidi="en-US"/>
    </w:rPr>
  </w:style>
  <w:style w:type="paragraph" w:styleId="BalloonText">
    <w:name w:val="Balloon Text"/>
    <w:basedOn w:val="Normal"/>
    <w:link w:val="BalloonTextChar"/>
    <w:uiPriority w:val="99"/>
    <w:semiHidden/>
    <w:unhideWhenUsed/>
    <w:rsid w:val="002A7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683"/>
    <w:rPr>
      <w:rFonts w:ascii="Tahoma" w:eastAsiaTheme="minorEastAsia" w:hAnsi="Tahoma" w:cs="Tahoma"/>
      <w:sz w:val="16"/>
      <w:szCs w:val="16"/>
      <w:lang w:bidi="en-US"/>
    </w:rPr>
  </w:style>
  <w:style w:type="table" w:styleId="TableGrid">
    <w:name w:val="Table Grid"/>
    <w:basedOn w:val="TableNormal"/>
    <w:uiPriority w:val="59"/>
    <w:rsid w:val="002D0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85997"/>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styleId="CommentReference">
    <w:name w:val="annotation reference"/>
    <w:basedOn w:val="DefaultParagraphFont"/>
    <w:uiPriority w:val="99"/>
    <w:semiHidden/>
    <w:unhideWhenUsed/>
    <w:rsid w:val="00024543"/>
    <w:rPr>
      <w:sz w:val="16"/>
      <w:szCs w:val="16"/>
    </w:rPr>
  </w:style>
  <w:style w:type="paragraph" w:styleId="CommentText">
    <w:name w:val="annotation text"/>
    <w:basedOn w:val="Normal"/>
    <w:link w:val="CommentTextChar"/>
    <w:uiPriority w:val="99"/>
    <w:semiHidden/>
    <w:unhideWhenUsed/>
    <w:rsid w:val="00024543"/>
    <w:pPr>
      <w:spacing w:line="240" w:lineRule="auto"/>
    </w:pPr>
    <w:rPr>
      <w:szCs w:val="20"/>
    </w:rPr>
  </w:style>
  <w:style w:type="character" w:customStyle="1" w:styleId="CommentTextChar">
    <w:name w:val="Comment Text Char"/>
    <w:basedOn w:val="DefaultParagraphFont"/>
    <w:link w:val="CommentText"/>
    <w:uiPriority w:val="99"/>
    <w:semiHidden/>
    <w:rsid w:val="00024543"/>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024543"/>
    <w:rPr>
      <w:b/>
      <w:bCs/>
    </w:rPr>
  </w:style>
  <w:style w:type="character" w:customStyle="1" w:styleId="CommentSubjectChar">
    <w:name w:val="Comment Subject Char"/>
    <w:basedOn w:val="CommentTextChar"/>
    <w:link w:val="CommentSubject"/>
    <w:uiPriority w:val="99"/>
    <w:semiHidden/>
    <w:rsid w:val="00024543"/>
    <w:rPr>
      <w:rFonts w:eastAsiaTheme="minorEastAsia"/>
      <w:b/>
      <w:bCs/>
      <w:sz w:val="20"/>
      <w:szCs w:val="20"/>
      <w:lang w:bidi="en-US"/>
    </w:rPr>
  </w:style>
  <w:style w:type="paragraph" w:styleId="Caption">
    <w:name w:val="caption"/>
    <w:basedOn w:val="Normal"/>
    <w:next w:val="Normal"/>
    <w:uiPriority w:val="35"/>
    <w:unhideWhenUsed/>
    <w:qFormat/>
    <w:rsid w:val="00FF0255"/>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E6B"/>
    <w:rPr>
      <w:rFonts w:eastAsiaTheme="minorEastAsia"/>
      <w:sz w:val="20"/>
      <w:lang w:bidi="en-US"/>
    </w:rPr>
  </w:style>
  <w:style w:type="paragraph" w:styleId="Heading1">
    <w:name w:val="heading 1"/>
    <w:basedOn w:val="Normal"/>
    <w:next w:val="Normal"/>
    <w:link w:val="Heading1Char"/>
    <w:uiPriority w:val="9"/>
    <w:qFormat/>
    <w:rsid w:val="00607B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7B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BE0"/>
    <w:rPr>
      <w:rFonts w:asciiTheme="majorHAnsi" w:eastAsiaTheme="majorEastAsia" w:hAnsiTheme="majorHAnsi" w:cstheme="majorBidi"/>
      <w:b/>
      <w:bCs/>
      <w:color w:val="365F91" w:themeColor="accent1" w:themeShade="BF"/>
      <w:sz w:val="28"/>
      <w:szCs w:val="28"/>
      <w:lang w:bidi="en-US"/>
    </w:rPr>
  </w:style>
  <w:style w:type="paragraph" w:styleId="DocumentMap">
    <w:name w:val="Document Map"/>
    <w:basedOn w:val="Normal"/>
    <w:link w:val="DocumentMapChar"/>
    <w:uiPriority w:val="99"/>
    <w:semiHidden/>
    <w:unhideWhenUsed/>
    <w:rsid w:val="00607BE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07BE0"/>
    <w:rPr>
      <w:rFonts w:ascii="Tahoma" w:eastAsiaTheme="minorEastAsia" w:hAnsi="Tahoma" w:cs="Tahoma"/>
      <w:sz w:val="16"/>
      <w:szCs w:val="16"/>
      <w:lang w:bidi="en-US"/>
    </w:rPr>
  </w:style>
  <w:style w:type="character" w:styleId="Hyperlink">
    <w:name w:val="Hyperlink"/>
    <w:basedOn w:val="DefaultParagraphFont"/>
    <w:uiPriority w:val="99"/>
    <w:unhideWhenUsed/>
    <w:rsid w:val="00607BE0"/>
    <w:rPr>
      <w:color w:val="0000FF" w:themeColor="hyperlink"/>
      <w:u w:val="single"/>
    </w:rPr>
  </w:style>
  <w:style w:type="paragraph" w:styleId="NoSpacing">
    <w:name w:val="No Spacing"/>
    <w:uiPriority w:val="1"/>
    <w:qFormat/>
    <w:rsid w:val="00607BE0"/>
    <w:pPr>
      <w:spacing w:after="0" w:line="240" w:lineRule="auto"/>
    </w:pPr>
    <w:rPr>
      <w:rFonts w:eastAsiaTheme="minorEastAsia"/>
      <w:sz w:val="20"/>
      <w:lang w:bidi="en-US"/>
    </w:rPr>
  </w:style>
  <w:style w:type="character" w:customStyle="1" w:styleId="Heading2Char">
    <w:name w:val="Heading 2 Char"/>
    <w:basedOn w:val="DefaultParagraphFont"/>
    <w:link w:val="Heading2"/>
    <w:uiPriority w:val="9"/>
    <w:rsid w:val="00607BE0"/>
    <w:rPr>
      <w:rFonts w:asciiTheme="majorHAnsi" w:eastAsiaTheme="majorEastAsia" w:hAnsiTheme="majorHAnsi" w:cstheme="majorBidi"/>
      <w:b/>
      <w:bCs/>
      <w:color w:val="4F81BD" w:themeColor="accent1"/>
      <w:sz w:val="26"/>
      <w:szCs w:val="26"/>
      <w:lang w:bidi="en-US"/>
    </w:rPr>
  </w:style>
  <w:style w:type="paragraph" w:styleId="BalloonText">
    <w:name w:val="Balloon Text"/>
    <w:basedOn w:val="Normal"/>
    <w:link w:val="BalloonTextChar"/>
    <w:uiPriority w:val="99"/>
    <w:semiHidden/>
    <w:unhideWhenUsed/>
    <w:rsid w:val="002A7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683"/>
    <w:rPr>
      <w:rFonts w:ascii="Tahoma" w:eastAsiaTheme="minorEastAsia" w:hAnsi="Tahoma" w:cs="Tahoma"/>
      <w:sz w:val="16"/>
      <w:szCs w:val="16"/>
      <w:lang w:bidi="en-US"/>
    </w:rPr>
  </w:style>
  <w:style w:type="table" w:styleId="TableGrid">
    <w:name w:val="Table Grid"/>
    <w:basedOn w:val="TableNormal"/>
    <w:uiPriority w:val="59"/>
    <w:rsid w:val="002D0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85997"/>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styleId="CommentReference">
    <w:name w:val="annotation reference"/>
    <w:basedOn w:val="DefaultParagraphFont"/>
    <w:uiPriority w:val="99"/>
    <w:semiHidden/>
    <w:unhideWhenUsed/>
    <w:rsid w:val="00024543"/>
    <w:rPr>
      <w:sz w:val="16"/>
      <w:szCs w:val="16"/>
    </w:rPr>
  </w:style>
  <w:style w:type="paragraph" w:styleId="CommentText">
    <w:name w:val="annotation text"/>
    <w:basedOn w:val="Normal"/>
    <w:link w:val="CommentTextChar"/>
    <w:uiPriority w:val="99"/>
    <w:semiHidden/>
    <w:unhideWhenUsed/>
    <w:rsid w:val="00024543"/>
    <w:pPr>
      <w:spacing w:line="240" w:lineRule="auto"/>
    </w:pPr>
    <w:rPr>
      <w:szCs w:val="20"/>
    </w:rPr>
  </w:style>
  <w:style w:type="character" w:customStyle="1" w:styleId="CommentTextChar">
    <w:name w:val="Comment Text Char"/>
    <w:basedOn w:val="DefaultParagraphFont"/>
    <w:link w:val="CommentText"/>
    <w:uiPriority w:val="99"/>
    <w:semiHidden/>
    <w:rsid w:val="00024543"/>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024543"/>
    <w:rPr>
      <w:b/>
      <w:bCs/>
    </w:rPr>
  </w:style>
  <w:style w:type="character" w:customStyle="1" w:styleId="CommentSubjectChar">
    <w:name w:val="Comment Subject Char"/>
    <w:basedOn w:val="CommentTextChar"/>
    <w:link w:val="CommentSubject"/>
    <w:uiPriority w:val="99"/>
    <w:semiHidden/>
    <w:rsid w:val="00024543"/>
    <w:rPr>
      <w:rFonts w:eastAsiaTheme="minorEastAsia"/>
      <w:b/>
      <w:bCs/>
      <w:sz w:val="20"/>
      <w:szCs w:val="20"/>
      <w:lang w:bidi="en-US"/>
    </w:rPr>
  </w:style>
  <w:style w:type="paragraph" w:styleId="Caption">
    <w:name w:val="caption"/>
    <w:basedOn w:val="Normal"/>
    <w:next w:val="Normal"/>
    <w:uiPriority w:val="35"/>
    <w:unhideWhenUsed/>
    <w:qFormat/>
    <w:rsid w:val="00FF0255"/>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134380">
      <w:bodyDiv w:val="1"/>
      <w:marLeft w:val="0"/>
      <w:marRight w:val="0"/>
      <w:marTop w:val="0"/>
      <w:marBottom w:val="0"/>
      <w:divBdr>
        <w:top w:val="none" w:sz="0" w:space="0" w:color="auto"/>
        <w:left w:val="none" w:sz="0" w:space="0" w:color="auto"/>
        <w:bottom w:val="none" w:sz="0" w:space="0" w:color="auto"/>
        <w:right w:val="none" w:sz="0" w:space="0" w:color="auto"/>
      </w:divBdr>
    </w:div>
    <w:div w:id="171307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4.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dricb@aston.ac.uk" TargetMode="Externa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My%20Dropbox\PhD\Papers\ACME\Compile%20Resul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My%20Dropbox\PhD\Papers\ACME\Compile%20Resul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My%20Dropbox\PhD\Papers\ACME\Compile%20Resul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My%20Dropbox\PhD\Papers\ACME\Compile%20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7377604166666671"/>
          <c:y val="6.4777770976962037E-2"/>
          <c:w val="0.77771701388889503"/>
          <c:h val="0.6432070978260267"/>
        </c:manualLayout>
      </c:layout>
      <c:scatterChart>
        <c:scatterStyle val="lineMarker"/>
        <c:varyColors val="0"/>
        <c:ser>
          <c:idx val="0"/>
          <c:order val="0"/>
          <c:tx>
            <c:v>2 Shell</c:v>
          </c:tx>
          <c:spPr>
            <a:ln w="28575">
              <a:noFill/>
            </a:ln>
          </c:spPr>
          <c:xVal>
            <c:numLit>
              <c:formatCode>General</c:formatCode>
              <c:ptCount val="3"/>
              <c:pt idx="0">
                <c:v>20</c:v>
              </c:pt>
              <c:pt idx="1">
                <c:v>40</c:v>
              </c:pt>
              <c:pt idx="2">
                <c:v>60</c:v>
              </c:pt>
            </c:numLit>
          </c:xVal>
          <c:yVal>
            <c:numRef>
              <c:f>(Sheet1!$I$3,Sheet1!$I$5,Sheet1!$I$7)</c:f>
              <c:numCache>
                <c:formatCode>0.0</c:formatCode>
                <c:ptCount val="3"/>
                <c:pt idx="0">
                  <c:v>2.1128655682448185</c:v>
                </c:pt>
                <c:pt idx="1">
                  <c:v>2.3053505689011144</c:v>
                </c:pt>
                <c:pt idx="2">
                  <c:v>2.0078093736444664</c:v>
                </c:pt>
              </c:numCache>
            </c:numRef>
          </c:yVal>
          <c:smooth val="0"/>
        </c:ser>
        <c:ser>
          <c:idx val="1"/>
          <c:order val="1"/>
          <c:tx>
            <c:v>4 Shell</c:v>
          </c:tx>
          <c:spPr>
            <a:ln w="28575">
              <a:noFill/>
            </a:ln>
          </c:spPr>
          <c:xVal>
            <c:numLit>
              <c:formatCode>General</c:formatCode>
              <c:ptCount val="3"/>
              <c:pt idx="0">
                <c:v>20</c:v>
              </c:pt>
              <c:pt idx="1">
                <c:v>40</c:v>
              </c:pt>
              <c:pt idx="2">
                <c:v>60</c:v>
              </c:pt>
            </c:numLit>
          </c:xVal>
          <c:yVal>
            <c:numRef>
              <c:f>(Sheet1!$I$9,Sheet1!$I$11,Sheet1!$I$13)</c:f>
              <c:numCache>
                <c:formatCode>0.0</c:formatCode>
                <c:ptCount val="3"/>
                <c:pt idx="0">
                  <c:v>2.2194117987301132</c:v>
                </c:pt>
                <c:pt idx="1">
                  <c:v>2.2968989469325081</c:v>
                </c:pt>
                <c:pt idx="2">
                  <c:v>2.0304492979306397</c:v>
                </c:pt>
              </c:numCache>
            </c:numRef>
          </c:yVal>
          <c:smooth val="0"/>
        </c:ser>
        <c:ser>
          <c:idx val="2"/>
          <c:order val="2"/>
          <c:tx>
            <c:v>10 Shell</c:v>
          </c:tx>
          <c:spPr>
            <a:ln w="28575">
              <a:noFill/>
            </a:ln>
          </c:spPr>
          <c:xVal>
            <c:numLit>
              <c:formatCode>General</c:formatCode>
              <c:ptCount val="3"/>
              <c:pt idx="0">
                <c:v>20</c:v>
              </c:pt>
              <c:pt idx="1">
                <c:v>40</c:v>
              </c:pt>
              <c:pt idx="2">
                <c:v>60</c:v>
              </c:pt>
            </c:numLit>
          </c:xVal>
          <c:yVal>
            <c:numRef>
              <c:f>(Sheet1!$I$15,Sheet1!$I$17,Sheet1!$I$19)</c:f>
              <c:numCache>
                <c:formatCode>0.000</c:formatCode>
                <c:ptCount val="3"/>
                <c:pt idx="0">
                  <c:v>2.2661611247091535</c:v>
                </c:pt>
                <c:pt idx="1">
                  <c:v>2.2265590985425332</c:v>
                </c:pt>
                <c:pt idx="2">
                  <c:v>2.0396203185284634</c:v>
                </c:pt>
              </c:numCache>
            </c:numRef>
          </c:yVal>
          <c:smooth val="0"/>
        </c:ser>
        <c:dLbls>
          <c:showLegendKey val="0"/>
          <c:showVal val="0"/>
          <c:showCatName val="0"/>
          <c:showSerName val="0"/>
          <c:showPercent val="0"/>
          <c:showBubbleSize val="0"/>
        </c:dLbls>
        <c:axId val="208413824"/>
        <c:axId val="208415744"/>
      </c:scatterChart>
      <c:valAx>
        <c:axId val="208413824"/>
        <c:scaling>
          <c:orientation val="minMax"/>
        </c:scaling>
        <c:delete val="0"/>
        <c:axPos val="b"/>
        <c:title>
          <c:tx>
            <c:rich>
              <a:bodyPr/>
              <a:lstStyle/>
              <a:p>
                <a:pPr>
                  <a:defRPr sz="800"/>
                </a:pPr>
                <a:r>
                  <a:rPr lang="en-GB" sz="800"/>
                  <a:t>Geometry Age (Years)</a:t>
                </a:r>
              </a:p>
            </c:rich>
          </c:tx>
          <c:layout>
            <c:manualLayout>
              <c:xMode val="edge"/>
              <c:yMode val="edge"/>
              <c:x val="0.36658408100576145"/>
              <c:y val="0.7887981508942683"/>
            </c:manualLayout>
          </c:layout>
          <c:overlay val="0"/>
        </c:title>
        <c:numFmt formatCode="General" sourceLinked="1"/>
        <c:majorTickMark val="out"/>
        <c:minorTickMark val="none"/>
        <c:tickLblPos val="nextTo"/>
        <c:txPr>
          <a:bodyPr/>
          <a:lstStyle/>
          <a:p>
            <a:pPr>
              <a:defRPr sz="700"/>
            </a:pPr>
            <a:endParaRPr lang="en-US"/>
          </a:p>
        </c:txPr>
        <c:crossAx val="208415744"/>
        <c:crosses val="autoZero"/>
        <c:crossBetween val="midCat"/>
      </c:valAx>
      <c:valAx>
        <c:axId val="208415744"/>
        <c:scaling>
          <c:orientation val="minMax"/>
        </c:scaling>
        <c:delete val="0"/>
        <c:axPos val="l"/>
        <c:title>
          <c:tx>
            <c:rich>
              <a:bodyPr rot="-5400000" vert="horz"/>
              <a:lstStyle/>
              <a:p>
                <a:pPr>
                  <a:defRPr sz="800"/>
                </a:pPr>
                <a:r>
                  <a:rPr lang="en-GB" sz="800"/>
                  <a:t>Power Change (Dioptres)</a:t>
                </a:r>
              </a:p>
            </c:rich>
          </c:tx>
          <c:layout>
            <c:manualLayout>
              <c:xMode val="edge"/>
              <c:yMode val="edge"/>
              <c:x val="1.3284646450271517E-2"/>
              <c:y val="0.11946430724427998"/>
            </c:manualLayout>
          </c:layout>
          <c:overlay val="0"/>
        </c:title>
        <c:numFmt formatCode="0.0" sourceLinked="1"/>
        <c:majorTickMark val="out"/>
        <c:minorTickMark val="none"/>
        <c:tickLblPos val="nextTo"/>
        <c:txPr>
          <a:bodyPr/>
          <a:lstStyle/>
          <a:p>
            <a:pPr>
              <a:defRPr sz="700"/>
            </a:pPr>
            <a:endParaRPr lang="en-US"/>
          </a:p>
        </c:txPr>
        <c:crossAx val="208413824"/>
        <c:crosses val="autoZero"/>
        <c:crossBetween val="midCat"/>
      </c:valAx>
      <c:spPr>
        <a:ln>
          <a:noFill/>
        </a:ln>
      </c:spPr>
    </c:plotArea>
    <c:legend>
      <c:legendPos val="b"/>
      <c:layout>
        <c:manualLayout>
          <c:xMode val="edge"/>
          <c:yMode val="edge"/>
          <c:x val="0.31017158821608026"/>
          <c:y val="0.87811682690857285"/>
          <c:w val="0.44143970088469742"/>
          <c:h val="8.062175251966186E-2"/>
        </c:manualLayout>
      </c:layout>
      <c:overlay val="0"/>
      <c:txPr>
        <a:bodyPr/>
        <a:lstStyle/>
        <a:p>
          <a:pPr>
            <a:defRPr sz="700"/>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8914472256980674"/>
          <c:y val="6.4782096584216922E-2"/>
          <c:w val="0.76893134386445294"/>
          <c:h val="0.64907255409328368"/>
        </c:manualLayout>
      </c:layout>
      <c:scatterChart>
        <c:scatterStyle val="lineMarker"/>
        <c:varyColors val="0"/>
        <c:ser>
          <c:idx val="0"/>
          <c:order val="0"/>
          <c:tx>
            <c:v>2 Shell</c:v>
          </c:tx>
          <c:spPr>
            <a:ln w="28575">
              <a:noFill/>
            </a:ln>
          </c:spPr>
          <c:xVal>
            <c:numRef>
              <c:f>Sheet1!$R$3:$R$5</c:f>
              <c:numCache>
                <c:formatCode>General</c:formatCode>
                <c:ptCount val="3"/>
                <c:pt idx="0">
                  <c:v>20</c:v>
                </c:pt>
                <c:pt idx="1">
                  <c:v>40</c:v>
                </c:pt>
                <c:pt idx="2">
                  <c:v>60</c:v>
                </c:pt>
              </c:numCache>
            </c:numRef>
          </c:xVal>
          <c:yVal>
            <c:numRef>
              <c:f>(Sheet1!$J$3,Sheet1!$J$9,Sheet1!$J$15)</c:f>
              <c:numCache>
                <c:formatCode>0.00</c:formatCode>
                <c:ptCount val="3"/>
                <c:pt idx="0">
                  <c:v>0.13819999999999991</c:v>
                </c:pt>
                <c:pt idx="1">
                  <c:v>0.14959999999999973</c:v>
                </c:pt>
                <c:pt idx="2" formatCode="0.0000">
                  <c:v>0.15839999999999957</c:v>
                </c:pt>
              </c:numCache>
            </c:numRef>
          </c:yVal>
          <c:smooth val="0"/>
        </c:ser>
        <c:ser>
          <c:idx val="1"/>
          <c:order val="1"/>
          <c:tx>
            <c:v>4 Shell</c:v>
          </c:tx>
          <c:spPr>
            <a:ln w="28575">
              <a:noFill/>
            </a:ln>
          </c:spPr>
          <c:xVal>
            <c:numRef>
              <c:f>Sheet1!$R$3:$R$5</c:f>
              <c:numCache>
                <c:formatCode>General</c:formatCode>
                <c:ptCount val="3"/>
                <c:pt idx="0">
                  <c:v>20</c:v>
                </c:pt>
                <c:pt idx="1">
                  <c:v>40</c:v>
                </c:pt>
                <c:pt idx="2">
                  <c:v>60</c:v>
                </c:pt>
              </c:numCache>
            </c:numRef>
          </c:xVal>
          <c:yVal>
            <c:numRef>
              <c:f>(Sheet1!$J$5,Sheet1!$J$11,Sheet1!$J$17)</c:f>
              <c:numCache>
                <c:formatCode>0.00</c:formatCode>
                <c:ptCount val="3"/>
                <c:pt idx="0">
                  <c:v>0.13680000000000003</c:v>
                </c:pt>
                <c:pt idx="1">
                  <c:v>0.14410000000000001</c:v>
                </c:pt>
                <c:pt idx="2" formatCode="0.0000">
                  <c:v>0.14909999999999998</c:v>
                </c:pt>
              </c:numCache>
            </c:numRef>
          </c:yVal>
          <c:smooth val="0"/>
        </c:ser>
        <c:ser>
          <c:idx val="2"/>
          <c:order val="2"/>
          <c:tx>
            <c:v>10 Shell</c:v>
          </c:tx>
          <c:spPr>
            <a:ln w="28575">
              <a:noFill/>
            </a:ln>
          </c:spPr>
          <c:xVal>
            <c:numRef>
              <c:f>Sheet1!$R$3:$R$5</c:f>
              <c:numCache>
                <c:formatCode>General</c:formatCode>
                <c:ptCount val="3"/>
                <c:pt idx="0">
                  <c:v>20</c:v>
                </c:pt>
                <c:pt idx="1">
                  <c:v>40</c:v>
                </c:pt>
                <c:pt idx="2">
                  <c:v>60</c:v>
                </c:pt>
              </c:numCache>
            </c:numRef>
          </c:xVal>
          <c:yVal>
            <c:numRef>
              <c:f>(Sheet1!$J$7,Sheet1!$J$13,Sheet1!$J$19)</c:f>
              <c:numCache>
                <c:formatCode>0.00</c:formatCode>
                <c:ptCount val="3"/>
                <c:pt idx="0">
                  <c:v>0.12510000000000018</c:v>
                </c:pt>
                <c:pt idx="1">
                  <c:v>0.13289999999999941</c:v>
                </c:pt>
                <c:pt idx="2" formatCode="0.0000">
                  <c:v>0.14290000000000017</c:v>
                </c:pt>
              </c:numCache>
            </c:numRef>
          </c:yVal>
          <c:smooth val="0"/>
        </c:ser>
        <c:dLbls>
          <c:showLegendKey val="0"/>
          <c:showVal val="0"/>
          <c:showCatName val="0"/>
          <c:showSerName val="0"/>
          <c:showPercent val="0"/>
          <c:showBubbleSize val="0"/>
        </c:dLbls>
        <c:axId val="208434304"/>
        <c:axId val="208436224"/>
      </c:scatterChart>
      <c:valAx>
        <c:axId val="208434304"/>
        <c:scaling>
          <c:orientation val="minMax"/>
        </c:scaling>
        <c:delete val="0"/>
        <c:axPos val="b"/>
        <c:title>
          <c:tx>
            <c:rich>
              <a:bodyPr/>
              <a:lstStyle/>
              <a:p>
                <a:pPr>
                  <a:defRPr sz="800"/>
                </a:pPr>
                <a:r>
                  <a:rPr lang="en-GB" sz="800"/>
                  <a:t>Geometry Age (Years)</a:t>
                </a:r>
              </a:p>
            </c:rich>
          </c:tx>
          <c:overlay val="0"/>
        </c:title>
        <c:numFmt formatCode="General" sourceLinked="1"/>
        <c:majorTickMark val="out"/>
        <c:minorTickMark val="none"/>
        <c:tickLblPos val="nextTo"/>
        <c:txPr>
          <a:bodyPr/>
          <a:lstStyle/>
          <a:p>
            <a:pPr>
              <a:defRPr sz="700"/>
            </a:pPr>
            <a:endParaRPr lang="en-US"/>
          </a:p>
        </c:txPr>
        <c:crossAx val="208436224"/>
        <c:crosses val="autoZero"/>
        <c:crossBetween val="midCat"/>
      </c:valAx>
      <c:valAx>
        <c:axId val="208436224"/>
        <c:scaling>
          <c:orientation val="minMax"/>
          <c:min val="0.11"/>
        </c:scaling>
        <c:delete val="0"/>
        <c:axPos val="l"/>
        <c:title>
          <c:tx>
            <c:rich>
              <a:bodyPr rot="-5400000" vert="horz"/>
              <a:lstStyle/>
              <a:p>
                <a:pPr>
                  <a:defRPr sz="800"/>
                </a:pPr>
                <a:r>
                  <a:rPr lang="en-GB" sz="800"/>
                  <a:t>Thickness Change (mm)</a:t>
                </a:r>
              </a:p>
            </c:rich>
          </c:tx>
          <c:layout>
            <c:manualLayout>
              <c:xMode val="edge"/>
              <c:yMode val="edge"/>
              <c:x val="2.6269537358139149E-2"/>
              <c:y val="0.12664564144336071"/>
            </c:manualLayout>
          </c:layout>
          <c:overlay val="0"/>
        </c:title>
        <c:numFmt formatCode="0.00" sourceLinked="1"/>
        <c:majorTickMark val="out"/>
        <c:minorTickMark val="none"/>
        <c:tickLblPos val="nextTo"/>
        <c:txPr>
          <a:bodyPr/>
          <a:lstStyle/>
          <a:p>
            <a:pPr>
              <a:defRPr sz="700"/>
            </a:pPr>
            <a:endParaRPr lang="en-US"/>
          </a:p>
        </c:txPr>
        <c:crossAx val="208434304"/>
        <c:crosses val="autoZero"/>
        <c:crossBetween val="midCat"/>
      </c:valAx>
    </c:plotArea>
    <c:legend>
      <c:legendPos val="b"/>
      <c:layout>
        <c:manualLayout>
          <c:xMode val="edge"/>
          <c:yMode val="edge"/>
          <c:x val="0.32802989763084572"/>
          <c:y val="0.87822450575640909"/>
          <c:w val="0.44095321234504081"/>
          <c:h val="8.0550531890227525E-2"/>
        </c:manualLayout>
      </c:layout>
      <c:overlay val="0"/>
      <c:txPr>
        <a:bodyPr/>
        <a:lstStyle/>
        <a:p>
          <a:pPr>
            <a:defRPr sz="700"/>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5161650137951641"/>
          <c:y val="6.4782096584217144E-2"/>
          <c:w val="0.7866537865467611"/>
          <c:h val="0.61255900874581493"/>
        </c:manualLayout>
      </c:layout>
      <c:scatterChart>
        <c:scatterStyle val="lineMarker"/>
        <c:varyColors val="0"/>
        <c:ser>
          <c:idx val="0"/>
          <c:order val="0"/>
          <c:tx>
            <c:v>20 YO Geom</c:v>
          </c:tx>
          <c:spPr>
            <a:ln w="28575">
              <a:noFill/>
            </a:ln>
          </c:spPr>
          <c:xVal>
            <c:numLit>
              <c:formatCode>General</c:formatCode>
              <c:ptCount val="3"/>
              <c:pt idx="0">
                <c:v>20</c:v>
              </c:pt>
              <c:pt idx="1">
                <c:v>40</c:v>
              </c:pt>
              <c:pt idx="2">
                <c:v>60</c:v>
              </c:pt>
            </c:numLit>
          </c:xVal>
          <c:yVal>
            <c:numRef>
              <c:f>(Sheet1!$I$21,Sheet1!$I$23,Sheet1!$I$25)</c:f>
              <c:numCache>
                <c:formatCode>0.00</c:formatCode>
                <c:ptCount val="3"/>
                <c:pt idx="0">
                  <c:v>12.708053648384533</c:v>
                </c:pt>
                <c:pt idx="1">
                  <c:v>1.5628691842518521</c:v>
                </c:pt>
                <c:pt idx="2">
                  <c:v>3.290695274812807E-2</c:v>
                </c:pt>
              </c:numCache>
            </c:numRef>
          </c:yVal>
          <c:smooth val="0"/>
        </c:ser>
        <c:ser>
          <c:idx val="1"/>
          <c:order val="1"/>
          <c:tx>
            <c:v>40 YO Geom</c:v>
          </c:tx>
          <c:spPr>
            <a:ln w="28575">
              <a:noFill/>
            </a:ln>
          </c:spPr>
          <c:xVal>
            <c:numLit>
              <c:formatCode>General</c:formatCode>
              <c:ptCount val="3"/>
              <c:pt idx="0">
                <c:v>20</c:v>
              </c:pt>
              <c:pt idx="1">
                <c:v>40</c:v>
              </c:pt>
              <c:pt idx="2">
                <c:v>60</c:v>
              </c:pt>
            </c:numLit>
          </c:xVal>
          <c:yVal>
            <c:numRef>
              <c:f>(Sheet1!$I$27,Sheet1!$I$29,Sheet1!$I$31)</c:f>
              <c:numCache>
                <c:formatCode>0.00</c:formatCode>
                <c:ptCount val="3"/>
                <c:pt idx="0">
                  <c:v>15.134494659504629</c:v>
                </c:pt>
                <c:pt idx="1">
                  <c:v>1.8008527292086229</c:v>
                </c:pt>
                <c:pt idx="2">
                  <c:v>3.4044197976506069E-2</c:v>
                </c:pt>
              </c:numCache>
            </c:numRef>
          </c:yVal>
          <c:smooth val="0"/>
        </c:ser>
        <c:ser>
          <c:idx val="2"/>
          <c:order val="2"/>
          <c:tx>
            <c:v>60 YO Geom</c:v>
          </c:tx>
          <c:spPr>
            <a:ln w="28575">
              <a:noFill/>
            </a:ln>
          </c:spPr>
          <c:xVal>
            <c:numLit>
              <c:formatCode>General</c:formatCode>
              <c:ptCount val="3"/>
              <c:pt idx="0">
                <c:v>20</c:v>
              </c:pt>
              <c:pt idx="1">
                <c:v>40</c:v>
              </c:pt>
              <c:pt idx="2">
                <c:v>60</c:v>
              </c:pt>
            </c:numLit>
          </c:xVal>
          <c:yVal>
            <c:numRef>
              <c:f>(Sheet1!$I$33,Sheet1!$I$35,Sheet1!$I$37)</c:f>
              <c:numCache>
                <c:formatCode>0.00</c:formatCode>
                <c:ptCount val="3"/>
                <c:pt idx="0">
                  <c:v>17.19480532311804</c:v>
                </c:pt>
                <c:pt idx="1">
                  <c:v>1.9968406068840681</c:v>
                </c:pt>
                <c:pt idx="2">
                  <c:v>3.5641933255060855E-2</c:v>
                </c:pt>
              </c:numCache>
            </c:numRef>
          </c:yVal>
          <c:smooth val="0"/>
        </c:ser>
        <c:dLbls>
          <c:showLegendKey val="0"/>
          <c:showVal val="0"/>
          <c:showCatName val="0"/>
          <c:showSerName val="0"/>
          <c:showPercent val="0"/>
          <c:showBubbleSize val="0"/>
        </c:dLbls>
        <c:axId val="208450304"/>
        <c:axId val="208452224"/>
      </c:scatterChart>
      <c:valAx>
        <c:axId val="208450304"/>
        <c:scaling>
          <c:orientation val="minMax"/>
        </c:scaling>
        <c:delete val="0"/>
        <c:axPos val="b"/>
        <c:title>
          <c:tx>
            <c:rich>
              <a:bodyPr/>
              <a:lstStyle/>
              <a:p>
                <a:pPr>
                  <a:defRPr sz="800"/>
                </a:pPr>
                <a:r>
                  <a:rPr lang="en-GB" sz="800"/>
                  <a:t>Mechanical Property Age </a:t>
                </a:r>
                <a:br>
                  <a:rPr lang="en-GB" sz="800"/>
                </a:br>
                <a:r>
                  <a:rPr lang="en-GB" sz="800"/>
                  <a:t>(Years)</a:t>
                </a:r>
              </a:p>
            </c:rich>
          </c:tx>
          <c:layout>
            <c:manualLayout>
              <c:xMode val="edge"/>
              <c:yMode val="edge"/>
              <c:x val="0.33195787088838086"/>
              <c:y val="0.75815470015850162"/>
            </c:manualLayout>
          </c:layout>
          <c:overlay val="0"/>
        </c:title>
        <c:numFmt formatCode="General" sourceLinked="1"/>
        <c:majorTickMark val="out"/>
        <c:minorTickMark val="none"/>
        <c:tickLblPos val="nextTo"/>
        <c:txPr>
          <a:bodyPr/>
          <a:lstStyle/>
          <a:p>
            <a:pPr>
              <a:defRPr sz="700"/>
            </a:pPr>
            <a:endParaRPr lang="en-US"/>
          </a:p>
        </c:txPr>
        <c:crossAx val="208452224"/>
        <c:crosses val="autoZero"/>
        <c:crossBetween val="midCat"/>
      </c:valAx>
      <c:valAx>
        <c:axId val="208452224"/>
        <c:scaling>
          <c:orientation val="minMax"/>
        </c:scaling>
        <c:delete val="0"/>
        <c:axPos val="l"/>
        <c:title>
          <c:tx>
            <c:rich>
              <a:bodyPr rot="-5400000" vert="horz"/>
              <a:lstStyle/>
              <a:p>
                <a:pPr>
                  <a:defRPr sz="200"/>
                </a:pPr>
                <a:r>
                  <a:rPr lang="en-GB" sz="800" b="1" i="0" baseline="0"/>
                  <a:t>Power Change (Dioptres)</a:t>
                </a:r>
                <a:endParaRPr lang="en-GB" sz="200"/>
              </a:p>
            </c:rich>
          </c:tx>
          <c:overlay val="0"/>
        </c:title>
        <c:numFmt formatCode="0.00" sourceLinked="1"/>
        <c:majorTickMark val="out"/>
        <c:minorTickMark val="none"/>
        <c:tickLblPos val="nextTo"/>
        <c:txPr>
          <a:bodyPr/>
          <a:lstStyle/>
          <a:p>
            <a:pPr>
              <a:defRPr sz="700"/>
            </a:pPr>
            <a:endParaRPr lang="en-US"/>
          </a:p>
        </c:txPr>
        <c:crossAx val="208450304"/>
        <c:crosses val="autoZero"/>
        <c:crossBetween val="midCat"/>
        <c:majorUnit val="4"/>
      </c:valAx>
    </c:plotArea>
    <c:legend>
      <c:legendPos val="b"/>
      <c:overlay val="0"/>
      <c:txPr>
        <a:bodyPr/>
        <a:lstStyle/>
        <a:p>
          <a:pPr>
            <a:defRPr sz="700"/>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6508155478799924"/>
          <c:y val="6.4839375184202769E-2"/>
          <c:w val="0.77092903656239831"/>
          <c:h val="0.60160636419121349"/>
        </c:manualLayout>
      </c:layout>
      <c:scatterChart>
        <c:scatterStyle val="lineMarker"/>
        <c:varyColors val="0"/>
        <c:ser>
          <c:idx val="0"/>
          <c:order val="0"/>
          <c:tx>
            <c:v>20 YO Mech</c:v>
          </c:tx>
          <c:spPr>
            <a:ln w="28575">
              <a:noFill/>
            </a:ln>
          </c:spPr>
          <c:marker>
            <c:spPr>
              <a:ln>
                <a:prstDash val="solid"/>
              </a:ln>
            </c:spPr>
          </c:marker>
          <c:xVal>
            <c:numLit>
              <c:formatCode>General</c:formatCode>
              <c:ptCount val="3"/>
              <c:pt idx="0">
                <c:v>20</c:v>
              </c:pt>
              <c:pt idx="1">
                <c:v>40</c:v>
              </c:pt>
              <c:pt idx="2">
                <c:v>60</c:v>
              </c:pt>
            </c:numLit>
          </c:xVal>
          <c:yVal>
            <c:numRef>
              <c:f>(Sheet1!$I$21,Sheet1!$I$27,Sheet1!$I$33)</c:f>
              <c:numCache>
                <c:formatCode>0.00</c:formatCode>
                <c:ptCount val="3"/>
                <c:pt idx="0">
                  <c:v>12.708053648384533</c:v>
                </c:pt>
                <c:pt idx="1">
                  <c:v>15.134494659504629</c:v>
                </c:pt>
                <c:pt idx="2">
                  <c:v>17.19480532311804</c:v>
                </c:pt>
              </c:numCache>
            </c:numRef>
          </c:yVal>
          <c:smooth val="0"/>
        </c:ser>
        <c:ser>
          <c:idx val="1"/>
          <c:order val="1"/>
          <c:tx>
            <c:v>40 YO Mech</c:v>
          </c:tx>
          <c:spPr>
            <a:ln w="28575">
              <a:noFill/>
            </a:ln>
          </c:spPr>
          <c:xVal>
            <c:numLit>
              <c:formatCode>General</c:formatCode>
              <c:ptCount val="3"/>
              <c:pt idx="0">
                <c:v>20</c:v>
              </c:pt>
              <c:pt idx="1">
                <c:v>40</c:v>
              </c:pt>
              <c:pt idx="2">
                <c:v>60</c:v>
              </c:pt>
            </c:numLit>
          </c:xVal>
          <c:yVal>
            <c:numRef>
              <c:f>(Sheet1!$I$23,Sheet1!$I$29,Sheet1!$I$35)</c:f>
              <c:numCache>
                <c:formatCode>0.00</c:formatCode>
                <c:ptCount val="3"/>
                <c:pt idx="0">
                  <c:v>1.5628691842518521</c:v>
                </c:pt>
                <c:pt idx="1">
                  <c:v>1.8008527292086229</c:v>
                </c:pt>
                <c:pt idx="2">
                  <c:v>1.9968406068840681</c:v>
                </c:pt>
              </c:numCache>
            </c:numRef>
          </c:yVal>
          <c:smooth val="0"/>
        </c:ser>
        <c:ser>
          <c:idx val="2"/>
          <c:order val="2"/>
          <c:tx>
            <c:v>60 YO Mech</c:v>
          </c:tx>
          <c:spPr>
            <a:ln w="28575">
              <a:noFill/>
            </a:ln>
          </c:spPr>
          <c:xVal>
            <c:numLit>
              <c:formatCode>General</c:formatCode>
              <c:ptCount val="3"/>
              <c:pt idx="0">
                <c:v>20</c:v>
              </c:pt>
              <c:pt idx="1">
                <c:v>40</c:v>
              </c:pt>
              <c:pt idx="2">
                <c:v>60</c:v>
              </c:pt>
            </c:numLit>
          </c:xVal>
          <c:yVal>
            <c:numRef>
              <c:f>(Sheet1!$I$25,Sheet1!$I$31,Sheet1!$I$37)</c:f>
              <c:numCache>
                <c:formatCode>0.00</c:formatCode>
                <c:ptCount val="3"/>
                <c:pt idx="0">
                  <c:v>3.2906952748128056E-2</c:v>
                </c:pt>
                <c:pt idx="1">
                  <c:v>3.4044197976506055E-2</c:v>
                </c:pt>
                <c:pt idx="2">
                  <c:v>3.5641933255060855E-2</c:v>
                </c:pt>
              </c:numCache>
            </c:numRef>
          </c:yVal>
          <c:smooth val="0"/>
        </c:ser>
        <c:dLbls>
          <c:showLegendKey val="0"/>
          <c:showVal val="0"/>
          <c:showCatName val="0"/>
          <c:showSerName val="0"/>
          <c:showPercent val="0"/>
          <c:showBubbleSize val="0"/>
        </c:dLbls>
        <c:axId val="207765504"/>
        <c:axId val="207767424"/>
      </c:scatterChart>
      <c:valAx>
        <c:axId val="207765504"/>
        <c:scaling>
          <c:orientation val="minMax"/>
        </c:scaling>
        <c:delete val="0"/>
        <c:axPos val="b"/>
        <c:title>
          <c:tx>
            <c:rich>
              <a:bodyPr/>
              <a:lstStyle/>
              <a:p>
                <a:pPr>
                  <a:defRPr sz="800"/>
                </a:pPr>
                <a:r>
                  <a:rPr lang="en-GB" sz="800"/>
                  <a:t>Geometry Age (Years)</a:t>
                </a:r>
              </a:p>
            </c:rich>
          </c:tx>
          <c:layout>
            <c:manualLayout>
              <c:xMode val="edge"/>
              <c:yMode val="edge"/>
              <c:x val="0.40311007741786525"/>
              <c:y val="0.73536727814124636"/>
            </c:manualLayout>
          </c:layout>
          <c:overlay val="0"/>
        </c:title>
        <c:numFmt formatCode="General" sourceLinked="1"/>
        <c:majorTickMark val="out"/>
        <c:minorTickMark val="none"/>
        <c:tickLblPos val="nextTo"/>
        <c:txPr>
          <a:bodyPr/>
          <a:lstStyle/>
          <a:p>
            <a:pPr>
              <a:defRPr sz="700"/>
            </a:pPr>
            <a:endParaRPr lang="en-US"/>
          </a:p>
        </c:txPr>
        <c:crossAx val="207767424"/>
        <c:crosses val="autoZero"/>
        <c:crossBetween val="midCat"/>
        <c:majorUnit val="20"/>
      </c:valAx>
      <c:valAx>
        <c:axId val="207767424"/>
        <c:scaling>
          <c:orientation val="minMax"/>
        </c:scaling>
        <c:delete val="0"/>
        <c:axPos val="l"/>
        <c:title>
          <c:tx>
            <c:rich>
              <a:bodyPr rot="-5400000" vert="horz"/>
              <a:lstStyle/>
              <a:p>
                <a:pPr>
                  <a:defRPr sz="800"/>
                </a:pPr>
                <a:r>
                  <a:rPr lang="en-GB" sz="800"/>
                  <a:t>Power Change (Dioptres)</a:t>
                </a:r>
              </a:p>
            </c:rich>
          </c:tx>
          <c:overlay val="0"/>
        </c:title>
        <c:numFmt formatCode="0.00" sourceLinked="1"/>
        <c:majorTickMark val="out"/>
        <c:minorTickMark val="none"/>
        <c:tickLblPos val="nextTo"/>
        <c:txPr>
          <a:bodyPr/>
          <a:lstStyle/>
          <a:p>
            <a:pPr>
              <a:defRPr sz="700"/>
            </a:pPr>
            <a:endParaRPr lang="en-US"/>
          </a:p>
        </c:txPr>
        <c:crossAx val="207765504"/>
        <c:crosses val="autoZero"/>
        <c:crossBetween val="midCat"/>
        <c:majorUnit val="4"/>
      </c:valAx>
    </c:plotArea>
    <c:legend>
      <c:legendPos val="b"/>
      <c:layout>
        <c:manualLayout>
          <c:xMode val="edge"/>
          <c:yMode val="edge"/>
          <c:x val="0.20112842958769522"/>
          <c:y val="0.87650872262875545"/>
          <c:w val="0.69071379853141091"/>
          <c:h val="8.0550531890227567E-2"/>
        </c:manualLayout>
      </c:layout>
      <c:overlay val="0"/>
      <c:txPr>
        <a:bodyPr/>
        <a:lstStyle/>
        <a:p>
          <a:pPr>
            <a:defRPr sz="700"/>
          </a:pPr>
          <a:endParaRPr lang="en-US"/>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per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4657</Words>
  <Characters>26548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31143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Coldrick</dc:creator>
  <cp:lastModifiedBy>swadener</cp:lastModifiedBy>
  <cp:revision>2</cp:revision>
  <dcterms:created xsi:type="dcterms:W3CDTF">2012-02-24T10:56:00Z</dcterms:created>
  <dcterms:modified xsi:type="dcterms:W3CDTF">2012-02-24T10:56:00Z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580551632</vt:i4>
  </property>
  <property fmtid="{D5CDD505-2E9C-101B-9397-08002B2CF9AE}" pid="3" name="_NewReviewCycle">
    <vt:lpwstr/>
  </property>
  <property fmtid="{D5CDD505-2E9C-101B-9397-08002B2CF9AE}" pid="4" name="_EmailSubject">
    <vt:lpwstr>ACME Paper</vt:lpwstr>
  </property>
  <property fmtid="{D5CDD505-2E9C-101B-9397-08002B2CF9AE}" pid="5" name="_AuthorEmail">
    <vt:lpwstr>coldricb@aston.ac.uk</vt:lpwstr>
  </property>
  <property fmtid="{D5CDD505-2E9C-101B-9397-08002B2CF9AE}" pid="6" name="_AuthorEmailDisplayName">
    <vt:lpwstr>Coldrick, Benjamin</vt:lpwstr>
  </property>
  <property fmtid="{D5CDD505-2E9C-101B-9397-08002B2CF9AE}" pid="7" name="_ReviewingToolsShownOnce">
    <vt:lpwstr/>
  </property>
</Properties>
</file>